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8EA" w:rsidRDefault="002B08EA" w:rsidP="00F63115">
      <w:pPr>
        <w:ind w:firstLine="709"/>
        <w:jc w:val="center"/>
        <w:rPr>
          <w:b/>
          <w:sz w:val="28"/>
          <w:szCs w:val="28"/>
        </w:rPr>
      </w:pPr>
      <w:r w:rsidRPr="00EB1BE1">
        <w:rPr>
          <w:b/>
          <w:sz w:val="28"/>
          <w:szCs w:val="28"/>
        </w:rPr>
        <w:t>ВВЕДЕНИЕ</w:t>
      </w:r>
    </w:p>
    <w:p w:rsidR="002B08EA" w:rsidRPr="00EB1BE1" w:rsidRDefault="002B08EA" w:rsidP="001D444C">
      <w:pPr>
        <w:ind w:firstLine="709"/>
        <w:jc w:val="both"/>
        <w:rPr>
          <w:b/>
          <w:sz w:val="28"/>
          <w:szCs w:val="28"/>
        </w:rPr>
      </w:pPr>
    </w:p>
    <w:p w:rsidR="002B08EA" w:rsidRPr="00C4310A" w:rsidRDefault="002B08EA" w:rsidP="001D444C">
      <w:pPr>
        <w:ind w:firstLine="709"/>
        <w:jc w:val="both"/>
        <w:rPr>
          <w:sz w:val="28"/>
          <w:szCs w:val="28"/>
        </w:rPr>
      </w:pPr>
      <w:r w:rsidRPr="00C4310A">
        <w:rPr>
          <w:sz w:val="28"/>
          <w:szCs w:val="28"/>
        </w:rPr>
        <w:t xml:space="preserve">Решение важнейшей проблемы науки и техники </w:t>
      </w:r>
      <w:r w:rsidR="00AE22D9">
        <w:rPr>
          <w:sz w:val="28"/>
          <w:szCs w:val="28"/>
        </w:rPr>
        <w:t xml:space="preserve">- </w:t>
      </w:r>
      <w:r>
        <w:rPr>
          <w:sz w:val="28"/>
          <w:szCs w:val="28"/>
        </w:rPr>
        <w:t>обеспече</w:t>
      </w:r>
      <w:r w:rsidRPr="00AE0608">
        <w:rPr>
          <w:sz w:val="28"/>
          <w:szCs w:val="28"/>
        </w:rPr>
        <w:t>ни</w:t>
      </w:r>
      <w:r w:rsidR="00AE22D9">
        <w:rPr>
          <w:sz w:val="28"/>
          <w:szCs w:val="28"/>
        </w:rPr>
        <w:t>е</w:t>
      </w:r>
      <w:r w:rsidRPr="00C4310A">
        <w:rPr>
          <w:sz w:val="28"/>
          <w:szCs w:val="28"/>
        </w:rPr>
        <w:t xml:space="preserve"> эффекти</w:t>
      </w:r>
      <w:r w:rsidRPr="00C4310A">
        <w:rPr>
          <w:sz w:val="28"/>
          <w:szCs w:val="28"/>
        </w:rPr>
        <w:t>в</w:t>
      </w:r>
      <w:r w:rsidRPr="00C4310A">
        <w:rPr>
          <w:sz w:val="28"/>
          <w:szCs w:val="28"/>
        </w:rPr>
        <w:t xml:space="preserve">ности эксплуатации </w:t>
      </w:r>
      <w:r>
        <w:rPr>
          <w:sz w:val="28"/>
          <w:szCs w:val="28"/>
        </w:rPr>
        <w:t>летательных аппаратов (ЛА)</w:t>
      </w:r>
      <w:r w:rsidRPr="00C4310A">
        <w:rPr>
          <w:sz w:val="28"/>
          <w:szCs w:val="28"/>
        </w:rPr>
        <w:t xml:space="preserve"> на основе интенсификации </w:t>
      </w:r>
      <w:r>
        <w:rPr>
          <w:sz w:val="28"/>
          <w:szCs w:val="28"/>
        </w:rPr>
        <w:t>их</w:t>
      </w:r>
      <w:r w:rsidRPr="00C4310A">
        <w:rPr>
          <w:sz w:val="28"/>
          <w:szCs w:val="28"/>
        </w:rPr>
        <w:t xml:space="preserve"> использования при опережающем росте конечных результатов по сравнению с ростом затрат </w:t>
      </w:r>
      <w:r w:rsidR="00AE22D9">
        <w:rPr>
          <w:sz w:val="28"/>
          <w:szCs w:val="28"/>
        </w:rPr>
        <w:t xml:space="preserve">- </w:t>
      </w:r>
      <w:r w:rsidRPr="00C4310A">
        <w:rPr>
          <w:sz w:val="28"/>
          <w:szCs w:val="28"/>
        </w:rPr>
        <w:t>требует постоянных усилий специалистов авиапредприяти</w:t>
      </w:r>
      <w:r>
        <w:rPr>
          <w:sz w:val="28"/>
          <w:szCs w:val="28"/>
        </w:rPr>
        <w:t>й</w:t>
      </w:r>
      <w:r w:rsidRPr="00C4310A">
        <w:rPr>
          <w:sz w:val="28"/>
          <w:szCs w:val="28"/>
        </w:rPr>
        <w:t xml:space="preserve"> по выявлению и рациональному использованию резервов производства.</w:t>
      </w:r>
    </w:p>
    <w:p w:rsidR="002B08EA" w:rsidRPr="00C4310A" w:rsidRDefault="002B08EA" w:rsidP="001D444C">
      <w:pPr>
        <w:ind w:firstLine="709"/>
        <w:jc w:val="both"/>
        <w:rPr>
          <w:sz w:val="28"/>
          <w:szCs w:val="28"/>
        </w:rPr>
      </w:pPr>
      <w:r w:rsidRPr="00C4310A">
        <w:rPr>
          <w:sz w:val="28"/>
          <w:szCs w:val="28"/>
        </w:rPr>
        <w:t>Важное место в решении этой задачи принадлежит подразделениям, зан</w:t>
      </w:r>
      <w:r w:rsidRPr="00C4310A">
        <w:rPr>
          <w:sz w:val="28"/>
          <w:szCs w:val="28"/>
        </w:rPr>
        <w:t>я</w:t>
      </w:r>
      <w:r w:rsidRPr="00C4310A">
        <w:rPr>
          <w:sz w:val="28"/>
          <w:szCs w:val="28"/>
        </w:rPr>
        <w:t xml:space="preserve">тым технической эксплуатацией </w:t>
      </w:r>
      <w:r>
        <w:rPr>
          <w:sz w:val="28"/>
          <w:szCs w:val="28"/>
        </w:rPr>
        <w:t>ЛА</w:t>
      </w:r>
      <w:r w:rsidRPr="00C4310A">
        <w:rPr>
          <w:sz w:val="28"/>
          <w:szCs w:val="28"/>
        </w:rPr>
        <w:t xml:space="preserve">. </w:t>
      </w:r>
      <w:proofErr w:type="gramStart"/>
      <w:r w:rsidRPr="00C4310A">
        <w:rPr>
          <w:sz w:val="28"/>
          <w:szCs w:val="28"/>
        </w:rPr>
        <w:t>Конечными результатами их работы явл</w:t>
      </w:r>
      <w:r w:rsidRPr="00C4310A">
        <w:rPr>
          <w:sz w:val="28"/>
          <w:szCs w:val="28"/>
        </w:rPr>
        <w:t>я</w:t>
      </w:r>
      <w:r w:rsidRPr="00C4310A">
        <w:rPr>
          <w:sz w:val="28"/>
          <w:szCs w:val="28"/>
        </w:rPr>
        <w:t xml:space="preserve">ется полное </w:t>
      </w:r>
      <w:r>
        <w:rPr>
          <w:sz w:val="28"/>
          <w:szCs w:val="28"/>
        </w:rPr>
        <w:t>и</w:t>
      </w:r>
      <w:r w:rsidRPr="00C4310A">
        <w:rPr>
          <w:sz w:val="28"/>
          <w:szCs w:val="28"/>
        </w:rPr>
        <w:t xml:space="preserve"> своевременное обеспечение потребностей </w:t>
      </w:r>
      <w:r>
        <w:rPr>
          <w:sz w:val="28"/>
          <w:szCs w:val="28"/>
        </w:rPr>
        <w:t>авиа</w:t>
      </w:r>
      <w:r w:rsidRPr="00C4310A">
        <w:rPr>
          <w:sz w:val="28"/>
          <w:szCs w:val="28"/>
        </w:rPr>
        <w:t>предприятий в и</w:t>
      </w:r>
      <w:r w:rsidRPr="00C4310A">
        <w:rPr>
          <w:sz w:val="28"/>
          <w:szCs w:val="28"/>
        </w:rPr>
        <w:t>с</w:t>
      </w:r>
      <w:r w:rsidRPr="00C4310A">
        <w:rPr>
          <w:sz w:val="28"/>
          <w:szCs w:val="28"/>
        </w:rPr>
        <w:t xml:space="preserve">правных </w:t>
      </w:r>
      <w:r>
        <w:rPr>
          <w:sz w:val="28"/>
          <w:szCs w:val="28"/>
        </w:rPr>
        <w:t>ЛА,</w:t>
      </w:r>
      <w:r w:rsidRPr="00C4310A">
        <w:rPr>
          <w:sz w:val="28"/>
          <w:szCs w:val="28"/>
        </w:rPr>
        <w:t xml:space="preserve"> повышение безопасности </w:t>
      </w:r>
      <w:r>
        <w:rPr>
          <w:sz w:val="28"/>
          <w:szCs w:val="28"/>
        </w:rPr>
        <w:t>и регулярности полетов</w:t>
      </w:r>
      <w:r w:rsidRPr="00C4310A">
        <w:rPr>
          <w:sz w:val="28"/>
          <w:szCs w:val="28"/>
        </w:rPr>
        <w:t xml:space="preserve"> при минимал</w:t>
      </w:r>
      <w:r w:rsidRPr="00C4310A">
        <w:rPr>
          <w:sz w:val="28"/>
          <w:szCs w:val="28"/>
        </w:rPr>
        <w:t>ь</w:t>
      </w:r>
      <w:r w:rsidRPr="00C4310A">
        <w:rPr>
          <w:sz w:val="28"/>
          <w:szCs w:val="28"/>
        </w:rPr>
        <w:t>ных затратах времени, труда и средств на техническое обслуживание и ремонт (ТОиР).</w:t>
      </w:r>
      <w:proofErr w:type="gramEnd"/>
      <w:r w:rsidRPr="00C4310A">
        <w:rPr>
          <w:sz w:val="28"/>
          <w:szCs w:val="28"/>
        </w:rPr>
        <w:t xml:space="preserve"> Снижение этих затрат является важнейшей задачей науки и произво</w:t>
      </w:r>
      <w:r w:rsidRPr="00C4310A">
        <w:rPr>
          <w:sz w:val="28"/>
          <w:szCs w:val="28"/>
        </w:rPr>
        <w:t>д</w:t>
      </w:r>
      <w:r w:rsidRPr="00C4310A">
        <w:rPr>
          <w:sz w:val="28"/>
          <w:szCs w:val="28"/>
        </w:rPr>
        <w:t xml:space="preserve">ства, поскольку они составляют заметную часть </w:t>
      </w:r>
      <w:r>
        <w:rPr>
          <w:sz w:val="28"/>
          <w:szCs w:val="28"/>
        </w:rPr>
        <w:t>эксплуатационных расходов</w:t>
      </w:r>
      <w:r w:rsidRPr="00C4310A">
        <w:rPr>
          <w:sz w:val="28"/>
          <w:szCs w:val="28"/>
        </w:rPr>
        <w:t>.</w:t>
      </w:r>
    </w:p>
    <w:p w:rsidR="002B08EA" w:rsidRPr="00C4310A" w:rsidRDefault="002B08EA" w:rsidP="001D444C">
      <w:pPr>
        <w:ind w:firstLine="709"/>
        <w:jc w:val="both"/>
        <w:rPr>
          <w:sz w:val="28"/>
          <w:szCs w:val="28"/>
        </w:rPr>
      </w:pPr>
      <w:r w:rsidRPr="00C4310A">
        <w:rPr>
          <w:sz w:val="28"/>
          <w:szCs w:val="28"/>
        </w:rPr>
        <w:t xml:space="preserve">По мере увеличения масштаба производства, парка </w:t>
      </w:r>
      <w:r>
        <w:rPr>
          <w:sz w:val="28"/>
          <w:szCs w:val="28"/>
        </w:rPr>
        <w:t>ЛА</w:t>
      </w:r>
      <w:r w:rsidRPr="00C4310A">
        <w:rPr>
          <w:sz w:val="28"/>
          <w:szCs w:val="28"/>
        </w:rPr>
        <w:t xml:space="preserve"> и усложнения их конструкций наблюдается рост затрат на ТОиР и повышение их удельного веса в эксплуатационных расходах.</w:t>
      </w:r>
    </w:p>
    <w:p w:rsidR="002B08EA" w:rsidRPr="00C4310A" w:rsidRDefault="002B08EA" w:rsidP="001D444C">
      <w:pPr>
        <w:ind w:firstLine="709"/>
        <w:jc w:val="both"/>
        <w:rPr>
          <w:sz w:val="28"/>
          <w:szCs w:val="28"/>
        </w:rPr>
      </w:pPr>
      <w:r w:rsidRPr="00C4310A">
        <w:rPr>
          <w:sz w:val="28"/>
          <w:szCs w:val="28"/>
        </w:rPr>
        <w:t>Повышение эффективности процесс</w:t>
      </w:r>
      <w:r>
        <w:rPr>
          <w:sz w:val="28"/>
          <w:szCs w:val="28"/>
        </w:rPr>
        <w:t>ов</w:t>
      </w:r>
      <w:r w:rsidRPr="00C4310A">
        <w:rPr>
          <w:sz w:val="28"/>
          <w:szCs w:val="28"/>
        </w:rPr>
        <w:t xml:space="preserve"> эксплуатации (ПЭ)</w:t>
      </w:r>
      <w:r>
        <w:rPr>
          <w:sz w:val="28"/>
          <w:szCs w:val="28"/>
        </w:rPr>
        <w:t xml:space="preserve"> ЛА</w:t>
      </w:r>
      <w:r w:rsidRPr="00C4310A">
        <w:rPr>
          <w:sz w:val="28"/>
          <w:szCs w:val="28"/>
        </w:rPr>
        <w:t xml:space="preserve"> может быть достигнуто двумя путями  [</w:t>
      </w:r>
      <w:r>
        <w:rPr>
          <w:sz w:val="28"/>
          <w:szCs w:val="28"/>
        </w:rPr>
        <w:t>6,11,14,21,23</w:t>
      </w:r>
      <w:r w:rsidRPr="00C4310A">
        <w:rPr>
          <w:sz w:val="28"/>
          <w:szCs w:val="28"/>
        </w:rPr>
        <w:t>]. Первый связан с повышением техн</w:t>
      </w:r>
      <w:r w:rsidRPr="00C4310A">
        <w:rPr>
          <w:sz w:val="28"/>
          <w:szCs w:val="28"/>
        </w:rPr>
        <w:t>и</w:t>
      </w:r>
      <w:r w:rsidRPr="00C4310A">
        <w:rPr>
          <w:sz w:val="28"/>
          <w:szCs w:val="28"/>
        </w:rPr>
        <w:t>ческого уровня (качества) системы технической эксплуатации</w:t>
      </w:r>
      <w:r>
        <w:rPr>
          <w:sz w:val="28"/>
          <w:szCs w:val="28"/>
        </w:rPr>
        <w:t xml:space="preserve"> ЛА</w:t>
      </w:r>
      <w:r w:rsidRPr="00C4310A">
        <w:rPr>
          <w:sz w:val="28"/>
          <w:szCs w:val="28"/>
        </w:rPr>
        <w:t>, совершенс</w:t>
      </w:r>
      <w:r w:rsidRPr="00C4310A">
        <w:rPr>
          <w:sz w:val="28"/>
          <w:szCs w:val="28"/>
        </w:rPr>
        <w:t>т</w:t>
      </w:r>
      <w:r w:rsidRPr="00C4310A">
        <w:rPr>
          <w:sz w:val="28"/>
          <w:szCs w:val="28"/>
        </w:rPr>
        <w:t xml:space="preserve">вованием её элементов, в том числе конструктивно-эксплуатационных свойств </w:t>
      </w:r>
      <w:r>
        <w:rPr>
          <w:sz w:val="28"/>
          <w:szCs w:val="28"/>
        </w:rPr>
        <w:t>ЛА</w:t>
      </w:r>
      <w:r w:rsidRPr="00C4310A">
        <w:rPr>
          <w:sz w:val="28"/>
          <w:szCs w:val="28"/>
        </w:rPr>
        <w:t>, средств её технической эксплуатации. Второй путь предполагает сове</w:t>
      </w:r>
      <w:r w:rsidRPr="00C4310A">
        <w:rPr>
          <w:sz w:val="28"/>
          <w:szCs w:val="28"/>
        </w:rPr>
        <w:t>р</w:t>
      </w:r>
      <w:r w:rsidRPr="00C4310A">
        <w:rPr>
          <w:sz w:val="28"/>
          <w:szCs w:val="28"/>
        </w:rPr>
        <w:t xml:space="preserve">шенствование системы управления эффективностью ПЭ </w:t>
      </w:r>
      <w:r>
        <w:rPr>
          <w:sz w:val="28"/>
          <w:szCs w:val="28"/>
        </w:rPr>
        <w:t>ЛА</w:t>
      </w:r>
      <w:r w:rsidRPr="00C4310A">
        <w:rPr>
          <w:sz w:val="28"/>
          <w:szCs w:val="28"/>
        </w:rPr>
        <w:t xml:space="preserve">, в том числе </w:t>
      </w:r>
      <w:r>
        <w:rPr>
          <w:sz w:val="28"/>
          <w:szCs w:val="28"/>
        </w:rPr>
        <w:t>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мирование эффективных </w:t>
      </w:r>
      <w:r w:rsidRPr="00C4310A">
        <w:rPr>
          <w:sz w:val="28"/>
          <w:szCs w:val="28"/>
        </w:rPr>
        <w:t>программ их ТОиР, разработку методов текущего планирования и оперативного управления.</w:t>
      </w:r>
    </w:p>
    <w:p w:rsidR="002B08EA" w:rsidRPr="00C4310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4310A">
        <w:rPr>
          <w:sz w:val="28"/>
          <w:szCs w:val="28"/>
        </w:rPr>
        <w:t xml:space="preserve">дним из путей обеспечения ориентации производственной деятельности </w:t>
      </w:r>
      <w:r>
        <w:rPr>
          <w:sz w:val="28"/>
          <w:szCs w:val="28"/>
        </w:rPr>
        <w:t xml:space="preserve">авиапредприятий и организаций по ТОиР </w:t>
      </w:r>
      <w:r w:rsidRPr="00C4310A">
        <w:rPr>
          <w:sz w:val="28"/>
          <w:szCs w:val="28"/>
        </w:rPr>
        <w:t>на достижение лучших конечных р</w:t>
      </w:r>
      <w:r w:rsidRPr="00C4310A">
        <w:rPr>
          <w:sz w:val="28"/>
          <w:szCs w:val="28"/>
        </w:rPr>
        <w:t>е</w:t>
      </w:r>
      <w:r w:rsidRPr="00C4310A">
        <w:rPr>
          <w:sz w:val="28"/>
          <w:szCs w:val="28"/>
        </w:rPr>
        <w:t>зультатов является разработка и внедрение системы управления эффективн</w:t>
      </w:r>
      <w:r w:rsidRPr="00C4310A">
        <w:rPr>
          <w:sz w:val="28"/>
          <w:szCs w:val="28"/>
        </w:rPr>
        <w:t>о</w:t>
      </w:r>
      <w:r w:rsidRPr="00C4310A">
        <w:rPr>
          <w:sz w:val="28"/>
          <w:szCs w:val="28"/>
        </w:rPr>
        <w:t xml:space="preserve">стью ПЭ </w:t>
      </w:r>
      <w:r>
        <w:rPr>
          <w:sz w:val="28"/>
          <w:szCs w:val="28"/>
        </w:rPr>
        <w:t>ЛА</w:t>
      </w:r>
      <w:r w:rsidRPr="00C4310A">
        <w:rPr>
          <w:sz w:val="28"/>
          <w:szCs w:val="28"/>
        </w:rPr>
        <w:t xml:space="preserve"> [</w:t>
      </w:r>
      <w:r>
        <w:rPr>
          <w:sz w:val="28"/>
          <w:szCs w:val="28"/>
        </w:rPr>
        <w:t>14</w:t>
      </w:r>
      <w:r w:rsidRPr="00C4310A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C4310A">
        <w:rPr>
          <w:sz w:val="28"/>
          <w:szCs w:val="28"/>
        </w:rPr>
        <w:t xml:space="preserve">При разработке отраслевых методических документов по управлению эффективностью ПЭ </w:t>
      </w:r>
      <w:r>
        <w:rPr>
          <w:sz w:val="28"/>
          <w:szCs w:val="28"/>
        </w:rPr>
        <w:t>ЛА</w:t>
      </w:r>
      <w:r w:rsidRPr="00C4310A"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</w:t>
      </w:r>
      <w:r w:rsidRPr="00C4310A">
        <w:rPr>
          <w:sz w:val="28"/>
          <w:szCs w:val="28"/>
        </w:rPr>
        <w:t xml:space="preserve"> использова</w:t>
      </w:r>
      <w:r>
        <w:rPr>
          <w:sz w:val="28"/>
          <w:szCs w:val="28"/>
        </w:rPr>
        <w:t>ть</w:t>
      </w:r>
      <w:r w:rsidRPr="00C4310A">
        <w:rPr>
          <w:sz w:val="28"/>
          <w:szCs w:val="28"/>
        </w:rPr>
        <w:t xml:space="preserve"> основные положения, термины и определения стандартов: </w:t>
      </w:r>
      <w:r>
        <w:rPr>
          <w:sz w:val="28"/>
          <w:szCs w:val="28"/>
        </w:rPr>
        <w:t>«</w:t>
      </w:r>
      <w:r w:rsidRPr="0026171E">
        <w:rPr>
          <w:sz w:val="28"/>
          <w:szCs w:val="28"/>
        </w:rPr>
        <w:t>Система менеджмента качества</w:t>
      </w:r>
      <w:r>
        <w:rPr>
          <w:sz w:val="28"/>
          <w:szCs w:val="28"/>
        </w:rPr>
        <w:t>»</w:t>
      </w:r>
      <w:r w:rsidRPr="0026171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6171E">
        <w:rPr>
          <w:sz w:val="28"/>
          <w:szCs w:val="28"/>
        </w:rPr>
        <w:t xml:space="preserve">ГОСТ </w:t>
      </w:r>
      <w:proofErr w:type="gramStart"/>
      <w:r w:rsidRPr="0026171E">
        <w:rPr>
          <w:sz w:val="28"/>
          <w:szCs w:val="28"/>
        </w:rPr>
        <w:t>Р</w:t>
      </w:r>
      <w:proofErr w:type="gramEnd"/>
      <w:r w:rsidRPr="0026171E">
        <w:rPr>
          <w:sz w:val="28"/>
          <w:szCs w:val="28"/>
        </w:rPr>
        <w:t xml:space="preserve"> ИСО 9000 – 200</w:t>
      </w:r>
      <w:r>
        <w:rPr>
          <w:sz w:val="28"/>
          <w:szCs w:val="28"/>
        </w:rPr>
        <w:t>8), «</w:t>
      </w:r>
      <w:r w:rsidRPr="00C4310A">
        <w:rPr>
          <w:sz w:val="28"/>
          <w:szCs w:val="28"/>
        </w:rPr>
        <w:t>Надежность в технике</w:t>
      </w:r>
      <w:r>
        <w:rPr>
          <w:sz w:val="28"/>
          <w:szCs w:val="28"/>
        </w:rPr>
        <w:t>»</w:t>
      </w:r>
      <w:r w:rsidRPr="00C4310A">
        <w:rPr>
          <w:sz w:val="28"/>
          <w:szCs w:val="28"/>
        </w:rPr>
        <w:t xml:space="preserve"> (ГОСТ 27.002-</w:t>
      </w:r>
      <w:r>
        <w:rPr>
          <w:sz w:val="28"/>
          <w:szCs w:val="28"/>
        </w:rPr>
        <w:t>2009</w:t>
      </w:r>
      <w:r w:rsidRPr="00C4310A">
        <w:rPr>
          <w:sz w:val="28"/>
          <w:szCs w:val="28"/>
        </w:rPr>
        <w:t xml:space="preserve">), </w:t>
      </w:r>
      <w:r>
        <w:rPr>
          <w:sz w:val="28"/>
          <w:szCs w:val="28"/>
        </w:rPr>
        <w:t>«</w:t>
      </w:r>
      <w:r w:rsidRPr="00C4310A">
        <w:rPr>
          <w:sz w:val="28"/>
          <w:szCs w:val="28"/>
        </w:rPr>
        <w:t>Эксплуатация техники</w:t>
      </w:r>
      <w:r>
        <w:rPr>
          <w:sz w:val="28"/>
          <w:szCs w:val="28"/>
        </w:rPr>
        <w:t>»</w:t>
      </w:r>
      <w:r w:rsidRPr="00C4310A">
        <w:rPr>
          <w:sz w:val="28"/>
          <w:szCs w:val="28"/>
        </w:rPr>
        <w:t xml:space="preserve"> (ГОСТ 25866-83).</w:t>
      </w:r>
    </w:p>
    <w:p w:rsidR="002B08EA" w:rsidRPr="00EB1BE1" w:rsidRDefault="002B08EA" w:rsidP="001D444C">
      <w:pPr>
        <w:ind w:firstLine="709"/>
        <w:jc w:val="both"/>
        <w:rPr>
          <w:color w:val="FF0000"/>
          <w:sz w:val="28"/>
          <w:szCs w:val="28"/>
        </w:rPr>
      </w:pPr>
    </w:p>
    <w:p w:rsidR="002B08EA" w:rsidRPr="00EB1BE1" w:rsidRDefault="002B08EA" w:rsidP="001D444C">
      <w:pPr>
        <w:ind w:firstLine="709"/>
        <w:jc w:val="both"/>
        <w:rPr>
          <w:color w:val="FF0000"/>
          <w:sz w:val="28"/>
          <w:szCs w:val="28"/>
        </w:rPr>
        <w:sectPr w:rsidR="002B08EA" w:rsidRPr="00EB1BE1" w:rsidSect="00EB1BE1">
          <w:headerReference w:type="default" r:id="rId8"/>
          <w:headerReference w:type="first" r:id="rId9"/>
          <w:type w:val="nextColumn"/>
          <w:pgSz w:w="11906" w:h="16838"/>
          <w:pgMar w:top="1134" w:right="1134" w:bottom="1701" w:left="1134" w:header="709" w:footer="709" w:gutter="0"/>
          <w:pgNumType w:start="3"/>
          <w:cols w:space="708"/>
          <w:docGrid w:linePitch="360"/>
        </w:sectPr>
      </w:pPr>
    </w:p>
    <w:p w:rsidR="002B08EA" w:rsidRPr="00EB1BE1" w:rsidRDefault="002B08EA" w:rsidP="001D444C">
      <w:pPr>
        <w:ind w:left="360" w:firstLine="709"/>
        <w:jc w:val="both"/>
        <w:rPr>
          <w:b/>
          <w:sz w:val="28"/>
          <w:szCs w:val="28"/>
        </w:rPr>
      </w:pPr>
      <w:r w:rsidRPr="00EB1BE1">
        <w:rPr>
          <w:b/>
          <w:sz w:val="28"/>
          <w:szCs w:val="28"/>
        </w:rPr>
        <w:lastRenderedPageBreak/>
        <w:t>1. ПРЕДМЕТ И ЗАДАЧИ ЭФФЕКТИВНОСТИ ПРОЦЕССОВ</w:t>
      </w:r>
    </w:p>
    <w:p w:rsidR="002B08EA" w:rsidRPr="00EB1BE1" w:rsidRDefault="002B08EA" w:rsidP="001D444C">
      <w:pPr>
        <w:ind w:left="360" w:firstLine="709"/>
        <w:jc w:val="both"/>
        <w:rPr>
          <w:b/>
          <w:sz w:val="28"/>
          <w:szCs w:val="28"/>
        </w:rPr>
      </w:pPr>
      <w:r w:rsidRPr="00EB1BE1">
        <w:rPr>
          <w:b/>
          <w:sz w:val="28"/>
          <w:szCs w:val="28"/>
        </w:rPr>
        <w:t>ЭКСПЛУАТАЦИИ ЛЕТАТЕЛЬНЫХ АППАРАТОВ</w:t>
      </w:r>
    </w:p>
    <w:p w:rsidR="002B08EA" w:rsidRPr="00EB1BE1" w:rsidRDefault="002B08EA" w:rsidP="001D444C">
      <w:pPr>
        <w:pStyle w:val="a3"/>
        <w:spacing w:after="0" w:line="240" w:lineRule="auto"/>
        <w:ind w:left="1800" w:firstLine="709"/>
        <w:jc w:val="both"/>
        <w:rPr>
          <w:b/>
          <w:sz w:val="28"/>
          <w:szCs w:val="28"/>
        </w:rPr>
      </w:pPr>
    </w:p>
    <w:p w:rsidR="002B08EA" w:rsidRPr="00C41E3A" w:rsidRDefault="002B08EA" w:rsidP="001D444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E3A">
        <w:rPr>
          <w:rFonts w:ascii="Times New Roman" w:hAnsi="Times New Roman"/>
          <w:sz w:val="28"/>
          <w:szCs w:val="28"/>
        </w:rPr>
        <w:t xml:space="preserve">1.1. Актуальность </w:t>
      </w:r>
      <w:proofErr w:type="gramStart"/>
      <w:r w:rsidRPr="00C41E3A">
        <w:rPr>
          <w:rFonts w:ascii="Times New Roman" w:hAnsi="Times New Roman"/>
          <w:sz w:val="28"/>
          <w:szCs w:val="28"/>
        </w:rPr>
        <w:t>проблемы обеспечения эффективности процессов эк</w:t>
      </w:r>
      <w:r w:rsidRPr="00C41E3A">
        <w:rPr>
          <w:rFonts w:ascii="Times New Roman" w:hAnsi="Times New Roman"/>
          <w:sz w:val="28"/>
          <w:szCs w:val="28"/>
        </w:rPr>
        <w:t>с</w:t>
      </w:r>
      <w:r w:rsidRPr="00C41E3A">
        <w:rPr>
          <w:rFonts w:ascii="Times New Roman" w:hAnsi="Times New Roman"/>
          <w:sz w:val="28"/>
          <w:szCs w:val="28"/>
        </w:rPr>
        <w:t>плуатации летательных аппаратов</w:t>
      </w:r>
      <w:proofErr w:type="gramEnd"/>
    </w:p>
    <w:p w:rsidR="002B08EA" w:rsidRPr="00AE0608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AE0608">
        <w:rPr>
          <w:sz w:val="28"/>
          <w:szCs w:val="28"/>
        </w:rPr>
        <w:t xml:space="preserve">Проблема </w:t>
      </w:r>
      <w:r>
        <w:rPr>
          <w:sz w:val="28"/>
          <w:szCs w:val="28"/>
        </w:rPr>
        <w:t>обеспече</w:t>
      </w:r>
      <w:r w:rsidRPr="00AE0608">
        <w:rPr>
          <w:sz w:val="28"/>
          <w:szCs w:val="28"/>
        </w:rPr>
        <w:t>ния эффективности ПЭ</w:t>
      </w:r>
      <w:r>
        <w:rPr>
          <w:sz w:val="28"/>
          <w:szCs w:val="28"/>
        </w:rPr>
        <w:t xml:space="preserve"> </w:t>
      </w:r>
      <w:r w:rsidRPr="00AE0608">
        <w:rPr>
          <w:sz w:val="28"/>
          <w:szCs w:val="28"/>
        </w:rPr>
        <w:t>ЛА в современных условиях работы отрасли находится в  центре внимания авиационной администрации, специалистов научно-исследовательских организаций</w:t>
      </w:r>
      <w:r>
        <w:rPr>
          <w:sz w:val="28"/>
          <w:szCs w:val="28"/>
        </w:rPr>
        <w:t xml:space="preserve">, </w:t>
      </w:r>
      <w:r w:rsidRPr="00AE0608">
        <w:rPr>
          <w:sz w:val="28"/>
          <w:szCs w:val="28"/>
        </w:rPr>
        <w:t xml:space="preserve"> предприятий авиацио</w:t>
      </w:r>
      <w:r w:rsidRPr="00AE0608">
        <w:rPr>
          <w:sz w:val="28"/>
          <w:szCs w:val="28"/>
        </w:rPr>
        <w:t>н</w:t>
      </w:r>
      <w:r w:rsidRPr="00AE0608">
        <w:rPr>
          <w:sz w:val="28"/>
          <w:szCs w:val="28"/>
        </w:rPr>
        <w:t>ной промышленности и гражданской авиации (</w:t>
      </w:r>
      <w:proofErr w:type="gramStart"/>
      <w:r w:rsidRPr="00AE0608">
        <w:rPr>
          <w:sz w:val="28"/>
          <w:szCs w:val="28"/>
        </w:rPr>
        <w:t>ГА</w:t>
      </w:r>
      <w:proofErr w:type="gramEnd"/>
      <w:r w:rsidRPr="00AE0608">
        <w:rPr>
          <w:sz w:val="28"/>
          <w:szCs w:val="28"/>
        </w:rPr>
        <w:t>). Эти условия характериз</w:t>
      </w:r>
      <w:r w:rsidRPr="00AE0608">
        <w:rPr>
          <w:sz w:val="28"/>
          <w:szCs w:val="28"/>
        </w:rPr>
        <w:t>у</w:t>
      </w:r>
      <w:r w:rsidRPr="00AE0608">
        <w:rPr>
          <w:sz w:val="28"/>
          <w:szCs w:val="28"/>
        </w:rPr>
        <w:t xml:space="preserve">ются отсутствием у части авиакомпаний достаточной производственной </w:t>
      </w:r>
      <w:r>
        <w:rPr>
          <w:sz w:val="28"/>
          <w:szCs w:val="28"/>
        </w:rPr>
        <w:t>базы</w:t>
      </w:r>
      <w:r w:rsidRPr="00AE0608">
        <w:rPr>
          <w:sz w:val="28"/>
          <w:szCs w:val="28"/>
        </w:rPr>
        <w:t xml:space="preserve">, эксплуатацией «стареющего» парка </w:t>
      </w:r>
      <w:proofErr w:type="gramStart"/>
      <w:r w:rsidRPr="00AE0608">
        <w:rPr>
          <w:sz w:val="28"/>
          <w:szCs w:val="28"/>
        </w:rPr>
        <w:t>ВС</w:t>
      </w:r>
      <w:proofErr w:type="gramEnd"/>
      <w:r w:rsidRPr="00AE0608">
        <w:rPr>
          <w:sz w:val="28"/>
          <w:szCs w:val="28"/>
        </w:rPr>
        <w:t xml:space="preserve"> и ограниченными возможностями его обновления. Обеспечение эффективности ПЭ ЛА включает</w:t>
      </w:r>
      <w:r w:rsidR="00AE22D9">
        <w:rPr>
          <w:sz w:val="28"/>
          <w:szCs w:val="28"/>
        </w:rPr>
        <w:t>:</w:t>
      </w:r>
      <w:r w:rsidRPr="00AE0608">
        <w:rPr>
          <w:sz w:val="28"/>
          <w:szCs w:val="28"/>
        </w:rPr>
        <w:t xml:space="preserve"> обеспечение без</w:t>
      </w:r>
      <w:r w:rsidRPr="00AE0608">
        <w:rPr>
          <w:sz w:val="28"/>
          <w:szCs w:val="28"/>
        </w:rPr>
        <w:t>о</w:t>
      </w:r>
      <w:r w:rsidRPr="00AE0608">
        <w:rPr>
          <w:sz w:val="28"/>
          <w:szCs w:val="28"/>
        </w:rPr>
        <w:t>пасности и регулярности полетов, интенсивности использования ЛА, экон</w:t>
      </w:r>
      <w:r w:rsidRPr="00AE0608">
        <w:rPr>
          <w:sz w:val="28"/>
          <w:szCs w:val="28"/>
        </w:rPr>
        <w:t>о</w:t>
      </w:r>
      <w:r w:rsidRPr="00AE0608">
        <w:rPr>
          <w:sz w:val="28"/>
          <w:szCs w:val="28"/>
        </w:rPr>
        <w:t>мичности ПЭ ЛА. Основные требования к обеспечению эффективности ПЭ ЛА содержатся в международных стандартах и руководствах ИКАО, в нормати</w:t>
      </w:r>
      <w:r w:rsidRPr="00AE0608">
        <w:rPr>
          <w:sz w:val="28"/>
          <w:szCs w:val="28"/>
        </w:rPr>
        <w:t>в</w:t>
      </w:r>
      <w:r w:rsidRPr="00AE0608">
        <w:rPr>
          <w:sz w:val="28"/>
          <w:szCs w:val="28"/>
        </w:rPr>
        <w:t xml:space="preserve">ных документах МАК и Российской Федерации.  </w:t>
      </w:r>
    </w:p>
    <w:p w:rsidR="002B08EA" w:rsidRPr="00B82E5B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F97FCB">
        <w:rPr>
          <w:sz w:val="28"/>
          <w:szCs w:val="28"/>
        </w:rPr>
        <w:t>В «Транспортной стратегии Российской Федерации до 2030 года», утве</w:t>
      </w:r>
      <w:r w:rsidRPr="00F97FCB">
        <w:rPr>
          <w:sz w:val="28"/>
          <w:szCs w:val="28"/>
        </w:rPr>
        <w:t>р</w:t>
      </w:r>
      <w:r w:rsidRPr="00F97FCB">
        <w:rPr>
          <w:sz w:val="28"/>
          <w:szCs w:val="28"/>
        </w:rPr>
        <w:t>жденной</w:t>
      </w:r>
      <w:r w:rsidRPr="00B82E5B">
        <w:rPr>
          <w:sz w:val="28"/>
          <w:szCs w:val="28"/>
        </w:rPr>
        <w:t xml:space="preserve"> Правительством Российской Федерации 22.11.2008 г. №1734-р,  в ряду основных недостатков российского транспорта выделяются низкий технич</w:t>
      </w:r>
      <w:r w:rsidRPr="00B82E5B">
        <w:rPr>
          <w:sz w:val="28"/>
          <w:szCs w:val="28"/>
        </w:rPr>
        <w:t>е</w:t>
      </w:r>
      <w:r w:rsidRPr="00B82E5B">
        <w:rPr>
          <w:sz w:val="28"/>
          <w:szCs w:val="28"/>
        </w:rPr>
        <w:t>ский уровень и неудовлетворительное состояние производственной базы, с</w:t>
      </w:r>
      <w:r w:rsidRPr="00B82E5B">
        <w:rPr>
          <w:sz w:val="28"/>
          <w:szCs w:val="28"/>
        </w:rPr>
        <w:t>о</w:t>
      </w:r>
      <w:r w:rsidRPr="00B82E5B">
        <w:rPr>
          <w:sz w:val="28"/>
          <w:szCs w:val="28"/>
        </w:rPr>
        <w:t>хранение тенденции старения основных фондов и их неэффективного испол</w:t>
      </w:r>
      <w:r w:rsidRPr="00B82E5B">
        <w:rPr>
          <w:sz w:val="28"/>
          <w:szCs w:val="28"/>
        </w:rPr>
        <w:t>ь</w:t>
      </w:r>
      <w:r w:rsidRPr="00B82E5B">
        <w:rPr>
          <w:sz w:val="28"/>
          <w:szCs w:val="28"/>
        </w:rPr>
        <w:t>зования.  Отмечается, что износ основных фондов крупных и средних комме</w:t>
      </w:r>
      <w:r w:rsidRPr="00B82E5B">
        <w:rPr>
          <w:sz w:val="28"/>
          <w:szCs w:val="28"/>
        </w:rPr>
        <w:t>р</w:t>
      </w:r>
      <w:r w:rsidRPr="00B82E5B">
        <w:rPr>
          <w:sz w:val="28"/>
          <w:szCs w:val="28"/>
        </w:rPr>
        <w:t>ческих организаций составил на воздушном транспорте  50,3 %. Состояние многих технических сре</w:t>
      </w:r>
      <w:proofErr w:type="gramStart"/>
      <w:r w:rsidRPr="00B82E5B">
        <w:rPr>
          <w:sz w:val="28"/>
          <w:szCs w:val="28"/>
        </w:rPr>
        <w:t>дств тр</w:t>
      </w:r>
      <w:proofErr w:type="gramEnd"/>
      <w:r w:rsidRPr="00B82E5B">
        <w:rPr>
          <w:sz w:val="28"/>
          <w:szCs w:val="28"/>
        </w:rPr>
        <w:t>анспорта подошло к критическому уровню. Зн</w:t>
      </w:r>
      <w:r w:rsidRPr="00B82E5B">
        <w:rPr>
          <w:sz w:val="28"/>
          <w:szCs w:val="28"/>
        </w:rPr>
        <w:t>а</w:t>
      </w:r>
      <w:r w:rsidRPr="00B82E5B">
        <w:rPr>
          <w:sz w:val="28"/>
          <w:szCs w:val="28"/>
        </w:rPr>
        <w:t>чительная их часть эксплуатируется за пределами нормативного срока службы, другие приближаются к этому сроку. Следствием этих недостатков является значительное ухудшение показателей безопасности работы транспорта</w:t>
      </w:r>
      <w:r>
        <w:rPr>
          <w:sz w:val="28"/>
          <w:szCs w:val="28"/>
        </w:rPr>
        <w:t>.</w:t>
      </w:r>
    </w:p>
    <w:p w:rsidR="002B08EA" w:rsidRPr="00B82E5B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B82E5B">
        <w:rPr>
          <w:sz w:val="28"/>
          <w:szCs w:val="28"/>
        </w:rPr>
        <w:t xml:space="preserve">Приоритетной задачей создаваемых в последние годы Центров ТОиР </w:t>
      </w:r>
      <w:r>
        <w:rPr>
          <w:sz w:val="28"/>
          <w:szCs w:val="28"/>
        </w:rPr>
        <w:t xml:space="preserve">авиационной техники </w:t>
      </w:r>
      <w:r w:rsidRPr="00B82E5B">
        <w:rPr>
          <w:sz w:val="28"/>
          <w:szCs w:val="28"/>
        </w:rPr>
        <w:t xml:space="preserve"> является внедрение ПЭ </w:t>
      </w:r>
      <w:r>
        <w:rPr>
          <w:sz w:val="28"/>
          <w:szCs w:val="28"/>
        </w:rPr>
        <w:t>ЛА</w:t>
      </w:r>
      <w:r w:rsidRPr="00B82E5B">
        <w:rPr>
          <w:sz w:val="28"/>
          <w:szCs w:val="28"/>
        </w:rPr>
        <w:t>, обеспечивающих провед</w:t>
      </w:r>
      <w:r w:rsidRPr="00B82E5B">
        <w:rPr>
          <w:sz w:val="28"/>
          <w:szCs w:val="28"/>
        </w:rPr>
        <w:t>е</w:t>
      </w:r>
      <w:r>
        <w:rPr>
          <w:sz w:val="28"/>
          <w:szCs w:val="28"/>
        </w:rPr>
        <w:t>ние всех видов ТОиР и доработок</w:t>
      </w:r>
      <w:r w:rsidRPr="00B82E5B">
        <w:rPr>
          <w:sz w:val="28"/>
          <w:szCs w:val="28"/>
        </w:rPr>
        <w:t>, продление ресурсов и сроков службы, се</w:t>
      </w:r>
      <w:r w:rsidRPr="00B82E5B">
        <w:rPr>
          <w:sz w:val="28"/>
          <w:szCs w:val="28"/>
        </w:rPr>
        <w:t>р</w:t>
      </w:r>
      <w:r w:rsidRPr="00B82E5B">
        <w:rPr>
          <w:sz w:val="28"/>
          <w:szCs w:val="28"/>
        </w:rPr>
        <w:t xml:space="preserve">тификацию экземпляра </w:t>
      </w:r>
      <w:r>
        <w:rPr>
          <w:sz w:val="28"/>
          <w:szCs w:val="28"/>
        </w:rPr>
        <w:t>ЛА</w:t>
      </w:r>
      <w:r w:rsidRPr="00B82E5B">
        <w:rPr>
          <w:sz w:val="28"/>
          <w:szCs w:val="28"/>
        </w:rPr>
        <w:t xml:space="preserve"> и техническую поддержку эксплуатации </w:t>
      </w:r>
      <w:r>
        <w:rPr>
          <w:sz w:val="28"/>
          <w:szCs w:val="28"/>
        </w:rPr>
        <w:t xml:space="preserve">ЛА </w:t>
      </w:r>
      <w:r w:rsidRPr="00B82E5B">
        <w:rPr>
          <w:sz w:val="28"/>
          <w:szCs w:val="28"/>
        </w:rPr>
        <w:t xml:space="preserve"> в авиакомпаниях.</w:t>
      </w:r>
    </w:p>
    <w:p w:rsidR="002B08EA" w:rsidRPr="00877787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877787">
        <w:rPr>
          <w:sz w:val="28"/>
          <w:szCs w:val="28"/>
        </w:rPr>
        <w:t>Содержание и научная основа дисциплины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3D084F">
        <w:rPr>
          <w:sz w:val="28"/>
          <w:szCs w:val="28"/>
        </w:rPr>
        <w:t>Г</w:t>
      </w:r>
      <w:r>
        <w:rPr>
          <w:sz w:val="28"/>
          <w:szCs w:val="28"/>
        </w:rPr>
        <w:t>ражданская авиация</w:t>
      </w:r>
      <w:r w:rsidRPr="003D084F">
        <w:rPr>
          <w:sz w:val="28"/>
          <w:szCs w:val="28"/>
        </w:rPr>
        <w:t xml:space="preserve"> как отрасль народного хозяйства, предназначенная для осуществления воздушных перевозок и другой летной работы, может быть представлена в виде авиационной транспортной системы (АТС). Минимальной структурной единицей  </w:t>
      </w:r>
      <w:proofErr w:type="gramStart"/>
      <w:r w:rsidRPr="003D084F">
        <w:rPr>
          <w:sz w:val="28"/>
          <w:szCs w:val="28"/>
        </w:rPr>
        <w:t>ГА</w:t>
      </w:r>
      <w:proofErr w:type="gramEnd"/>
      <w:r w:rsidRPr="003D084F">
        <w:rPr>
          <w:sz w:val="28"/>
          <w:szCs w:val="28"/>
        </w:rPr>
        <w:t>, сохраняющей все основные свойства и функции о</w:t>
      </w:r>
      <w:r w:rsidRPr="003D084F">
        <w:rPr>
          <w:sz w:val="28"/>
          <w:szCs w:val="28"/>
        </w:rPr>
        <w:t>т</w:t>
      </w:r>
      <w:r w:rsidRPr="003D084F">
        <w:rPr>
          <w:sz w:val="28"/>
          <w:szCs w:val="28"/>
        </w:rPr>
        <w:t>расли в целом, является эксплуатационное авиапредприятие (эксплуатант), ра</w:t>
      </w:r>
      <w:r w:rsidRPr="003D084F">
        <w:rPr>
          <w:sz w:val="28"/>
          <w:szCs w:val="28"/>
        </w:rPr>
        <w:t>с</w:t>
      </w:r>
      <w:r w:rsidRPr="003D084F">
        <w:rPr>
          <w:sz w:val="28"/>
          <w:szCs w:val="28"/>
        </w:rPr>
        <w:t>сматриваемое во  взаимодействии с авиаремонтным предприятием. АТС пре</w:t>
      </w:r>
      <w:r w:rsidRPr="003D084F">
        <w:rPr>
          <w:sz w:val="28"/>
          <w:szCs w:val="28"/>
        </w:rPr>
        <w:t>д</w:t>
      </w:r>
      <w:r w:rsidRPr="003D084F">
        <w:rPr>
          <w:sz w:val="28"/>
          <w:szCs w:val="28"/>
        </w:rPr>
        <w:t>ставляет собой совокупность ЛА, комплекса наземных средств по подготовке и обеспечению полетов, авиационного пер</w:t>
      </w:r>
      <w:r>
        <w:rPr>
          <w:sz w:val="28"/>
          <w:szCs w:val="28"/>
        </w:rPr>
        <w:t xml:space="preserve">сонала, занятого эксплуатацией </w:t>
      </w:r>
      <w:r w:rsidRPr="003D084F">
        <w:rPr>
          <w:sz w:val="28"/>
          <w:szCs w:val="28"/>
        </w:rPr>
        <w:t xml:space="preserve">ЛА, программы управления процессами эксплуатации АТ. АТС обладает  всеми </w:t>
      </w:r>
      <w:r w:rsidRPr="003D084F">
        <w:rPr>
          <w:sz w:val="28"/>
          <w:szCs w:val="28"/>
        </w:rPr>
        <w:lastRenderedPageBreak/>
        <w:t>особенностями, присущими сложным техническим системам: наличием единой цели, управляемостью, взаимосвязью элеме</w:t>
      </w:r>
      <w:r>
        <w:rPr>
          <w:sz w:val="28"/>
          <w:szCs w:val="28"/>
        </w:rPr>
        <w:t>нтов, иерархической структурой.</w:t>
      </w:r>
    </w:p>
    <w:p w:rsidR="002B08EA" w:rsidRPr="003D084F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3D084F">
        <w:rPr>
          <w:sz w:val="28"/>
          <w:szCs w:val="28"/>
        </w:rPr>
        <w:t>АТС должна удовлетворять требованиям,  которые направлены на в</w:t>
      </w:r>
      <w:r w:rsidRPr="003D084F">
        <w:rPr>
          <w:sz w:val="28"/>
          <w:szCs w:val="28"/>
        </w:rPr>
        <w:t>ы</w:t>
      </w:r>
      <w:r w:rsidRPr="003D084F">
        <w:rPr>
          <w:sz w:val="28"/>
          <w:szCs w:val="28"/>
        </w:rPr>
        <w:t>полнени</w:t>
      </w:r>
      <w:r w:rsidR="007D73FB">
        <w:rPr>
          <w:sz w:val="28"/>
          <w:szCs w:val="28"/>
        </w:rPr>
        <w:t>е</w:t>
      </w:r>
      <w:r w:rsidRPr="003D084F">
        <w:rPr>
          <w:sz w:val="28"/>
          <w:szCs w:val="28"/>
        </w:rPr>
        <w:t xml:space="preserve"> в полном объеме задач, возлагаемых на рассматриваемую систему. К этим требованиям относятся</w:t>
      </w:r>
      <w:r>
        <w:rPr>
          <w:sz w:val="28"/>
          <w:szCs w:val="28"/>
        </w:rPr>
        <w:t>:</w:t>
      </w:r>
      <w:r w:rsidRPr="003D084F">
        <w:rPr>
          <w:sz w:val="28"/>
          <w:szCs w:val="28"/>
        </w:rPr>
        <w:t xml:space="preserve"> обеспечение потребности народного хозяйства и населения страны в воздушных перевозках, обеспечение безопасности и рег</w:t>
      </w:r>
      <w:r w:rsidRPr="003D084F">
        <w:rPr>
          <w:sz w:val="28"/>
          <w:szCs w:val="28"/>
        </w:rPr>
        <w:t>у</w:t>
      </w:r>
      <w:r w:rsidRPr="003D084F">
        <w:rPr>
          <w:sz w:val="28"/>
          <w:szCs w:val="28"/>
        </w:rPr>
        <w:t>лярности полетов, интенсивности использования и экономической эффективн</w:t>
      </w:r>
      <w:r w:rsidRPr="003D084F">
        <w:rPr>
          <w:sz w:val="28"/>
          <w:szCs w:val="28"/>
        </w:rPr>
        <w:t>о</w:t>
      </w:r>
      <w:r w:rsidRPr="003D084F">
        <w:rPr>
          <w:sz w:val="28"/>
          <w:szCs w:val="28"/>
        </w:rPr>
        <w:t>сти эксплуатации ЛА.</w:t>
      </w:r>
    </w:p>
    <w:p w:rsidR="002B08EA" w:rsidRPr="00552C2D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52C2D">
        <w:rPr>
          <w:sz w:val="28"/>
          <w:szCs w:val="28"/>
        </w:rPr>
        <w:t>Совокупность свойств АТС, определяющая ее пригодность удовлетворять потребностям народного хозяйства и населения страны в воздушных перево</w:t>
      </w:r>
      <w:r w:rsidRPr="00552C2D">
        <w:rPr>
          <w:sz w:val="28"/>
          <w:szCs w:val="28"/>
        </w:rPr>
        <w:t>з</w:t>
      </w:r>
      <w:r w:rsidRPr="00552C2D">
        <w:rPr>
          <w:sz w:val="28"/>
          <w:szCs w:val="28"/>
        </w:rPr>
        <w:t>ках и обеспечивать выполнение перечисленных выше требований, характериз</w:t>
      </w:r>
      <w:r w:rsidRPr="00552C2D">
        <w:rPr>
          <w:sz w:val="28"/>
          <w:szCs w:val="28"/>
        </w:rPr>
        <w:t>у</w:t>
      </w:r>
      <w:r w:rsidRPr="00552C2D">
        <w:rPr>
          <w:sz w:val="28"/>
          <w:szCs w:val="28"/>
        </w:rPr>
        <w:t>ет качество системы. Оно, в свою очередь, определяется совокупностью и сложной взаимосвязью  качества ЛА, наземных средств, авиационного перс</w:t>
      </w:r>
      <w:r w:rsidRPr="00552C2D">
        <w:rPr>
          <w:sz w:val="28"/>
          <w:szCs w:val="28"/>
        </w:rPr>
        <w:t>о</w:t>
      </w:r>
      <w:r w:rsidRPr="00552C2D">
        <w:rPr>
          <w:sz w:val="28"/>
          <w:szCs w:val="28"/>
        </w:rPr>
        <w:t>нала и программы управления процессами эксплуатации ЛА.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52C2D">
        <w:rPr>
          <w:sz w:val="28"/>
          <w:szCs w:val="28"/>
        </w:rPr>
        <w:t>АТС можно разделить на ряд функционально самостоятельных подсистем</w:t>
      </w:r>
      <w:r>
        <w:rPr>
          <w:sz w:val="28"/>
          <w:szCs w:val="28"/>
        </w:rPr>
        <w:t xml:space="preserve"> (рис. 1.1)</w:t>
      </w:r>
      <w:r w:rsidRPr="00552C2D">
        <w:rPr>
          <w:sz w:val="28"/>
          <w:szCs w:val="28"/>
        </w:rPr>
        <w:t>: летной эксплуатации, коммерческой эксплуатации, технической эк</w:t>
      </w:r>
      <w:r w:rsidRPr="00552C2D">
        <w:rPr>
          <w:sz w:val="28"/>
          <w:szCs w:val="28"/>
        </w:rPr>
        <w:t>с</w:t>
      </w:r>
      <w:r w:rsidRPr="00552C2D">
        <w:rPr>
          <w:sz w:val="28"/>
          <w:szCs w:val="28"/>
        </w:rPr>
        <w:t>плуатации, аэродромной эксплуатации, управления воздушным движением</w:t>
      </w:r>
      <w:r w:rsidR="007D73FB">
        <w:rPr>
          <w:sz w:val="28"/>
          <w:szCs w:val="28"/>
        </w:rPr>
        <w:t>.</w:t>
      </w:r>
      <w:r w:rsidRPr="00552C2D">
        <w:rPr>
          <w:sz w:val="28"/>
          <w:szCs w:val="28"/>
        </w:rPr>
        <w:t xml:space="preserve"> Каждой из них  соответствует свой процесс функционирования: АТС - процесс эксплуатации (ПЭ), системе летной эксплуатации – процесс летной эксплуат</w:t>
      </w:r>
      <w:r w:rsidRPr="00552C2D">
        <w:rPr>
          <w:sz w:val="28"/>
          <w:szCs w:val="28"/>
        </w:rPr>
        <w:t>а</w:t>
      </w:r>
      <w:r w:rsidRPr="00552C2D">
        <w:rPr>
          <w:sz w:val="28"/>
          <w:szCs w:val="28"/>
        </w:rPr>
        <w:t>ции (ПЛЭ), системе коммерческой эксплуатации – процесс коммерческой эк</w:t>
      </w:r>
      <w:r w:rsidRPr="00552C2D">
        <w:rPr>
          <w:sz w:val="28"/>
          <w:szCs w:val="28"/>
        </w:rPr>
        <w:t>с</w:t>
      </w:r>
      <w:r w:rsidRPr="00552C2D">
        <w:rPr>
          <w:sz w:val="28"/>
          <w:szCs w:val="28"/>
        </w:rPr>
        <w:t>плуатации (ПКЭ), системе технической эксплуатации – процесс технической эксплуатации (ПТЭ), системе аэродромной эксплуатации – процесс аэродро</w:t>
      </w:r>
      <w:r w:rsidRPr="00552C2D">
        <w:rPr>
          <w:sz w:val="28"/>
          <w:szCs w:val="28"/>
        </w:rPr>
        <w:t>м</w:t>
      </w:r>
      <w:r w:rsidRPr="00552C2D">
        <w:rPr>
          <w:sz w:val="28"/>
          <w:szCs w:val="28"/>
        </w:rPr>
        <w:t>ной эксплуатации (ПАЭ), системе управления воздушным движением – процесс управления воздушным движением (ПУВД)</w:t>
      </w:r>
      <w:r w:rsidR="007D73FB">
        <w:rPr>
          <w:sz w:val="28"/>
          <w:szCs w:val="28"/>
        </w:rPr>
        <w:t>.</w:t>
      </w:r>
      <w:r w:rsidRPr="00552C2D">
        <w:rPr>
          <w:sz w:val="28"/>
          <w:szCs w:val="28"/>
        </w:rPr>
        <w:t xml:space="preserve"> </w:t>
      </w:r>
      <w:r w:rsidR="008D23B3">
        <w:rPr>
          <w:sz w:val="28"/>
          <w:szCs w:val="28"/>
        </w:rPr>
        <w:t>При рассмотрении процессов те</w:t>
      </w:r>
      <w:r w:rsidR="008D23B3">
        <w:rPr>
          <w:sz w:val="28"/>
          <w:szCs w:val="28"/>
        </w:rPr>
        <w:t>х</w:t>
      </w:r>
      <w:r w:rsidR="008D23B3">
        <w:rPr>
          <w:sz w:val="28"/>
          <w:szCs w:val="28"/>
        </w:rPr>
        <w:t xml:space="preserve">нической эксплуатации ЛА в дальнейшем принято </w:t>
      </w:r>
      <w:r w:rsidR="001A1B91">
        <w:rPr>
          <w:sz w:val="28"/>
          <w:szCs w:val="28"/>
        </w:rPr>
        <w:t>сокращение</w:t>
      </w:r>
      <w:r w:rsidR="008D23B3">
        <w:rPr>
          <w:sz w:val="28"/>
          <w:szCs w:val="28"/>
        </w:rPr>
        <w:t xml:space="preserve"> ПЭ ЛА.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52C2D">
        <w:rPr>
          <w:sz w:val="28"/>
          <w:szCs w:val="28"/>
        </w:rPr>
        <w:t>Взаимодействие этих процессов определяется общей целью  и наличием единого объекта эксплуатации – ЛА, который в каждой из функциональных систем представляется определенной совокупностью своих свойств.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i/>
          <w:iCs/>
          <w:sz w:val="28"/>
          <w:szCs w:val="28"/>
        </w:rPr>
      </w:pPr>
      <w:r w:rsidRPr="00552C2D">
        <w:rPr>
          <w:sz w:val="28"/>
          <w:szCs w:val="28"/>
        </w:rPr>
        <w:t xml:space="preserve">В теории технических систем различают </w:t>
      </w:r>
      <w:r w:rsidRPr="00552C2D">
        <w:rPr>
          <w:i/>
          <w:iCs/>
          <w:sz w:val="28"/>
          <w:szCs w:val="28"/>
        </w:rPr>
        <w:t>системы типа “объект”</w:t>
      </w:r>
      <w:r w:rsidRPr="00552C2D">
        <w:rPr>
          <w:sz w:val="28"/>
          <w:szCs w:val="28"/>
        </w:rPr>
        <w:t>, эл</w:t>
      </w:r>
      <w:r w:rsidRPr="00552C2D">
        <w:rPr>
          <w:sz w:val="28"/>
          <w:szCs w:val="28"/>
        </w:rPr>
        <w:t>е</w:t>
      </w:r>
      <w:r w:rsidRPr="00552C2D">
        <w:rPr>
          <w:sz w:val="28"/>
          <w:szCs w:val="28"/>
        </w:rPr>
        <w:t>ментами котор</w:t>
      </w:r>
      <w:r w:rsidR="007D73FB">
        <w:rPr>
          <w:sz w:val="28"/>
          <w:szCs w:val="28"/>
        </w:rPr>
        <w:t>ы</w:t>
      </w:r>
      <w:r>
        <w:rPr>
          <w:sz w:val="28"/>
          <w:szCs w:val="28"/>
        </w:rPr>
        <w:t>х</w:t>
      </w:r>
      <w:r w:rsidRPr="00552C2D">
        <w:rPr>
          <w:sz w:val="28"/>
          <w:szCs w:val="28"/>
        </w:rPr>
        <w:t xml:space="preserve"> являются предметы (например, система эксплуатации, сист</w:t>
      </w:r>
      <w:r w:rsidRPr="00552C2D">
        <w:rPr>
          <w:sz w:val="28"/>
          <w:szCs w:val="28"/>
        </w:rPr>
        <w:t>е</w:t>
      </w:r>
      <w:r w:rsidRPr="00552C2D">
        <w:rPr>
          <w:sz w:val="28"/>
          <w:szCs w:val="28"/>
        </w:rPr>
        <w:t xml:space="preserve">ма ТЭ, система ТОиР), и </w:t>
      </w:r>
      <w:r w:rsidRPr="00552C2D">
        <w:rPr>
          <w:i/>
          <w:iCs/>
          <w:sz w:val="28"/>
          <w:szCs w:val="28"/>
        </w:rPr>
        <w:t>системы типа “процесс”</w:t>
      </w:r>
      <w:r w:rsidRPr="00552C2D">
        <w:rPr>
          <w:sz w:val="28"/>
          <w:szCs w:val="28"/>
        </w:rPr>
        <w:t>, элементами котор</w:t>
      </w:r>
      <w:r>
        <w:rPr>
          <w:sz w:val="28"/>
          <w:szCs w:val="28"/>
        </w:rPr>
        <w:t>ых</w:t>
      </w:r>
      <w:r w:rsidRPr="00552C2D">
        <w:rPr>
          <w:sz w:val="28"/>
          <w:szCs w:val="28"/>
        </w:rPr>
        <w:t xml:space="preserve"> явл</w:t>
      </w:r>
      <w:r w:rsidRPr="00552C2D">
        <w:rPr>
          <w:sz w:val="28"/>
          <w:szCs w:val="28"/>
        </w:rPr>
        <w:t>я</w:t>
      </w:r>
      <w:r w:rsidRPr="00552C2D">
        <w:rPr>
          <w:sz w:val="28"/>
          <w:szCs w:val="28"/>
        </w:rPr>
        <w:t xml:space="preserve">ются операции (например, изготовление, техническое обслуживание, ремонт). При этом </w:t>
      </w:r>
      <w:r w:rsidRPr="00552C2D">
        <w:rPr>
          <w:i/>
          <w:iCs/>
          <w:sz w:val="28"/>
          <w:szCs w:val="28"/>
        </w:rPr>
        <w:t>системой называется</w:t>
      </w:r>
      <w:r w:rsidRPr="00552C2D">
        <w:rPr>
          <w:sz w:val="28"/>
          <w:szCs w:val="28"/>
        </w:rPr>
        <w:t xml:space="preserve"> совокупность, образованная (и упорядоченная) по определенным правилам на конечном множестве элементов, между котор</w:t>
      </w:r>
      <w:r w:rsidRPr="00552C2D">
        <w:rPr>
          <w:sz w:val="28"/>
          <w:szCs w:val="28"/>
        </w:rPr>
        <w:t>ы</w:t>
      </w:r>
      <w:r w:rsidRPr="00552C2D">
        <w:rPr>
          <w:sz w:val="28"/>
          <w:szCs w:val="28"/>
        </w:rPr>
        <w:t xml:space="preserve">ми существуют определенные отношения. </w:t>
      </w:r>
      <w:r w:rsidRPr="00552C2D">
        <w:rPr>
          <w:i/>
          <w:iCs/>
          <w:sz w:val="28"/>
          <w:szCs w:val="28"/>
        </w:rPr>
        <w:t>Процесс</w:t>
      </w:r>
      <w:r w:rsidRPr="00552C2D">
        <w:rPr>
          <w:sz w:val="28"/>
          <w:szCs w:val="28"/>
        </w:rPr>
        <w:t xml:space="preserve"> означает, что что-то прои</w:t>
      </w:r>
      <w:r w:rsidRPr="00552C2D">
        <w:rPr>
          <w:sz w:val="28"/>
          <w:szCs w:val="28"/>
        </w:rPr>
        <w:t>с</w:t>
      </w:r>
      <w:r w:rsidRPr="00552C2D">
        <w:rPr>
          <w:sz w:val="28"/>
          <w:szCs w:val="28"/>
        </w:rPr>
        <w:t xml:space="preserve">ходит, совершается, т.е. изменяется с течением времени. Общим названием объектов, подвергаемых целенаправленному преобразованию, является </w:t>
      </w:r>
      <w:r>
        <w:rPr>
          <w:i/>
          <w:iCs/>
          <w:sz w:val="28"/>
          <w:szCs w:val="28"/>
        </w:rPr>
        <w:t>«</w:t>
      </w:r>
      <w:r w:rsidRPr="00552C2D">
        <w:rPr>
          <w:i/>
          <w:iCs/>
          <w:sz w:val="28"/>
          <w:szCs w:val="28"/>
        </w:rPr>
        <w:t>оп</w:t>
      </w:r>
      <w:r w:rsidRPr="00552C2D">
        <w:rPr>
          <w:i/>
          <w:iCs/>
          <w:sz w:val="28"/>
          <w:szCs w:val="28"/>
        </w:rPr>
        <w:t>е</w:t>
      </w:r>
      <w:r w:rsidRPr="00552C2D">
        <w:rPr>
          <w:i/>
          <w:iCs/>
          <w:sz w:val="28"/>
          <w:szCs w:val="28"/>
        </w:rPr>
        <w:t>ранд</w:t>
      </w:r>
      <w:r>
        <w:rPr>
          <w:i/>
          <w:iCs/>
          <w:sz w:val="28"/>
          <w:szCs w:val="28"/>
        </w:rPr>
        <w:t>».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52C2D">
        <w:rPr>
          <w:i/>
          <w:iCs/>
          <w:sz w:val="28"/>
          <w:szCs w:val="28"/>
        </w:rPr>
        <w:t xml:space="preserve">Под преобразованием понимается </w:t>
      </w:r>
      <w:r w:rsidRPr="00552C2D">
        <w:rPr>
          <w:sz w:val="28"/>
          <w:szCs w:val="28"/>
        </w:rPr>
        <w:t xml:space="preserve">следствие определенных воздействий, описываемых некоторой инструкцией (алгоритмом, технологией). Воздействие на операнд выполняется </w:t>
      </w:r>
      <w:r w:rsidRPr="00552C2D">
        <w:rPr>
          <w:i/>
          <w:iCs/>
          <w:sz w:val="28"/>
          <w:szCs w:val="28"/>
        </w:rPr>
        <w:t>оператором</w:t>
      </w:r>
      <w:r w:rsidRPr="00552C2D">
        <w:rPr>
          <w:sz w:val="28"/>
          <w:szCs w:val="28"/>
        </w:rPr>
        <w:t xml:space="preserve">. </w:t>
      </w:r>
      <w:r w:rsidRPr="00552C2D">
        <w:rPr>
          <w:i/>
          <w:iCs/>
          <w:sz w:val="28"/>
          <w:szCs w:val="28"/>
        </w:rPr>
        <w:t>Алгоритм</w:t>
      </w:r>
      <w:r w:rsidRPr="00552C2D">
        <w:rPr>
          <w:sz w:val="28"/>
          <w:szCs w:val="28"/>
        </w:rPr>
        <w:t xml:space="preserve"> – упорядоченное множество операций, их отношений и условий перехода от одной операции к другой.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52C2D">
        <w:rPr>
          <w:i/>
          <w:iCs/>
          <w:sz w:val="28"/>
          <w:szCs w:val="28"/>
        </w:rPr>
        <w:lastRenderedPageBreak/>
        <w:t>Техническим процессом</w:t>
      </w:r>
      <w:r w:rsidRPr="00552C2D">
        <w:rPr>
          <w:sz w:val="28"/>
          <w:szCs w:val="28"/>
        </w:rPr>
        <w:t xml:space="preserve"> названы такие преобразования, в которых роль операторов выполняют наряду с людьми технические системы.</w:t>
      </w:r>
    </w:p>
    <w:p w:rsidR="007D73FB" w:rsidRPr="00C36378" w:rsidRDefault="007D73FB" w:rsidP="001D444C">
      <w:pPr>
        <w:pStyle w:val="31"/>
        <w:spacing w:after="0"/>
        <w:ind w:left="0" w:firstLine="709"/>
        <w:jc w:val="both"/>
        <w:rPr>
          <w:i/>
          <w:iCs/>
          <w:sz w:val="28"/>
          <w:szCs w:val="28"/>
        </w:rPr>
      </w:pPr>
    </w:p>
    <w:p w:rsidR="002B08EA" w:rsidRDefault="007E5E0E" w:rsidP="007D73FB">
      <w:pPr>
        <w:pStyle w:val="31"/>
        <w:spacing w:after="0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2000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FB" w:rsidRDefault="007D73FB" w:rsidP="007D73FB">
      <w:pPr>
        <w:pStyle w:val="31"/>
        <w:spacing w:after="0"/>
        <w:ind w:left="0" w:firstLine="709"/>
        <w:jc w:val="center"/>
        <w:rPr>
          <w:b/>
          <w:sz w:val="28"/>
          <w:szCs w:val="28"/>
        </w:rPr>
      </w:pPr>
    </w:p>
    <w:p w:rsidR="002B08EA" w:rsidRDefault="002B08EA" w:rsidP="007D73FB">
      <w:pPr>
        <w:pStyle w:val="31"/>
        <w:spacing w:after="0"/>
        <w:ind w:left="0" w:firstLine="709"/>
        <w:jc w:val="center"/>
        <w:rPr>
          <w:sz w:val="28"/>
          <w:szCs w:val="28"/>
        </w:rPr>
      </w:pPr>
      <w:r w:rsidRPr="007D73FB">
        <w:rPr>
          <w:b/>
          <w:sz w:val="28"/>
          <w:szCs w:val="28"/>
        </w:rPr>
        <w:t xml:space="preserve">Рис. </w:t>
      </w:r>
      <w:r w:rsidR="000E277F" w:rsidRPr="007D73FB">
        <w:rPr>
          <w:b/>
          <w:sz w:val="28"/>
          <w:szCs w:val="28"/>
        </w:rPr>
        <w:t>1.1.</w:t>
      </w:r>
      <w:r w:rsidRPr="001D3C49">
        <w:rPr>
          <w:sz w:val="28"/>
          <w:szCs w:val="28"/>
        </w:rPr>
        <w:t xml:space="preserve"> Структура авиационной транспортной системы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</w:p>
    <w:p w:rsidR="002B08EA" w:rsidRPr="007D73FB" w:rsidRDefault="002B08EA" w:rsidP="001D444C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  <w:r w:rsidRPr="00B82E5B">
        <w:rPr>
          <w:sz w:val="28"/>
          <w:szCs w:val="28"/>
        </w:rPr>
        <w:t>Учебная дисциплина   относится к чис</w:t>
      </w:r>
      <w:r>
        <w:rPr>
          <w:sz w:val="28"/>
          <w:szCs w:val="28"/>
        </w:rPr>
        <w:t xml:space="preserve">лу  специальных  профилирующих </w:t>
      </w:r>
      <w:r w:rsidRPr="00B82E5B">
        <w:rPr>
          <w:sz w:val="28"/>
          <w:szCs w:val="28"/>
        </w:rPr>
        <w:t xml:space="preserve">дисциплин, формирующих  бакалавра </w:t>
      </w:r>
      <w:r>
        <w:rPr>
          <w:sz w:val="28"/>
          <w:szCs w:val="28"/>
        </w:rPr>
        <w:t xml:space="preserve"> </w:t>
      </w:r>
      <w:r w:rsidRPr="00B82E5B">
        <w:rPr>
          <w:sz w:val="28"/>
          <w:szCs w:val="28"/>
        </w:rPr>
        <w:t xml:space="preserve">по  направлению </w:t>
      </w:r>
      <w:r w:rsidRPr="007D73FB">
        <w:rPr>
          <w:i/>
          <w:sz w:val="28"/>
          <w:szCs w:val="28"/>
        </w:rPr>
        <w:t>эксплуатация авиац</w:t>
      </w:r>
      <w:r w:rsidRPr="007D73FB">
        <w:rPr>
          <w:i/>
          <w:sz w:val="28"/>
          <w:szCs w:val="28"/>
        </w:rPr>
        <w:t>и</w:t>
      </w:r>
      <w:r w:rsidRPr="007D73FB">
        <w:rPr>
          <w:i/>
          <w:sz w:val="28"/>
          <w:szCs w:val="28"/>
        </w:rPr>
        <w:t>онной техники (АТ).</w:t>
      </w:r>
    </w:p>
    <w:p w:rsidR="002B08EA" w:rsidRPr="003D3794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3D3794">
        <w:rPr>
          <w:sz w:val="28"/>
          <w:szCs w:val="28"/>
        </w:rPr>
        <w:t>При изучении дисциплины студент рассматривает ПЭ как объекты обе</w:t>
      </w:r>
      <w:r w:rsidRPr="003D3794">
        <w:rPr>
          <w:sz w:val="28"/>
          <w:szCs w:val="28"/>
        </w:rPr>
        <w:t>с</w:t>
      </w:r>
      <w:r w:rsidRPr="003D3794">
        <w:rPr>
          <w:sz w:val="28"/>
          <w:szCs w:val="28"/>
        </w:rPr>
        <w:t>печения эффективности. Объектом обеспечения эффективности является ПЭ парка ЛА со</w:t>
      </w:r>
      <w:r>
        <w:rPr>
          <w:sz w:val="28"/>
          <w:szCs w:val="28"/>
        </w:rPr>
        <w:t>о</w:t>
      </w:r>
      <w:r w:rsidRPr="003D3794">
        <w:rPr>
          <w:sz w:val="28"/>
          <w:szCs w:val="28"/>
        </w:rPr>
        <w:t>тветствующего уровня: отрасли, региона, предприятия. Условия обеспечения эффективности реализуются через установление входных упра</w:t>
      </w:r>
      <w:r w:rsidRPr="003D3794">
        <w:rPr>
          <w:sz w:val="28"/>
          <w:szCs w:val="28"/>
        </w:rPr>
        <w:t>в</w:t>
      </w:r>
      <w:r w:rsidRPr="003D3794">
        <w:rPr>
          <w:sz w:val="28"/>
          <w:szCs w:val="28"/>
        </w:rPr>
        <w:t>ляющих воздействий и выходных параметров, назначение методов обеспечения эффективности с учетом влияния внешних и внутренних факторов.</w:t>
      </w:r>
    </w:p>
    <w:p w:rsidR="002B08EA" w:rsidRPr="003D3794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3D3794">
        <w:rPr>
          <w:sz w:val="28"/>
          <w:szCs w:val="28"/>
        </w:rPr>
        <w:t>Основной задачей обеспечения эффективности ПЭ  является разработка и реализация методов обеспечения их эффективности при проектировании, пр</w:t>
      </w:r>
      <w:r w:rsidRPr="003D3794">
        <w:rPr>
          <w:sz w:val="28"/>
          <w:szCs w:val="28"/>
        </w:rPr>
        <w:t>о</w:t>
      </w:r>
      <w:r w:rsidRPr="003D3794">
        <w:rPr>
          <w:sz w:val="28"/>
          <w:szCs w:val="28"/>
        </w:rPr>
        <w:t>изводстве и эксплуатации.</w:t>
      </w:r>
    </w:p>
    <w:p w:rsidR="002B08EA" w:rsidRPr="003D3794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3D3794">
        <w:rPr>
          <w:sz w:val="28"/>
          <w:szCs w:val="28"/>
        </w:rPr>
        <w:t xml:space="preserve">В теории эффективности  систем </w:t>
      </w:r>
      <w:r w:rsidRPr="003D3794">
        <w:rPr>
          <w:bCs/>
          <w:i/>
          <w:iCs/>
          <w:sz w:val="28"/>
          <w:szCs w:val="28"/>
        </w:rPr>
        <w:t>под эффективностью</w:t>
      </w:r>
      <w:r w:rsidRPr="003D3794">
        <w:rPr>
          <w:b/>
          <w:bCs/>
          <w:i/>
          <w:iCs/>
          <w:sz w:val="28"/>
          <w:szCs w:val="28"/>
        </w:rPr>
        <w:t xml:space="preserve"> </w:t>
      </w:r>
      <w:r w:rsidRPr="003D3794">
        <w:rPr>
          <w:sz w:val="28"/>
          <w:szCs w:val="28"/>
        </w:rPr>
        <w:t>понимается на</w:t>
      </w:r>
      <w:r w:rsidRPr="003D3794">
        <w:rPr>
          <w:sz w:val="28"/>
          <w:szCs w:val="28"/>
        </w:rPr>
        <w:t>и</w:t>
      </w:r>
      <w:r w:rsidRPr="003D3794">
        <w:rPr>
          <w:sz w:val="28"/>
          <w:szCs w:val="28"/>
        </w:rPr>
        <w:t>более общее, определяющее свойство любой целенаправленной деятельности, которое раскрывается через категорию цели и объективно выражается степ</w:t>
      </w:r>
      <w:r w:rsidRPr="003D3794">
        <w:rPr>
          <w:sz w:val="28"/>
          <w:szCs w:val="28"/>
        </w:rPr>
        <w:t>е</w:t>
      </w:r>
      <w:r w:rsidRPr="003D3794">
        <w:rPr>
          <w:sz w:val="28"/>
          <w:szCs w:val="28"/>
        </w:rPr>
        <w:t xml:space="preserve">нью достижения цели с учетом затрат ресурсов и времени. </w:t>
      </w:r>
      <w:r w:rsidRPr="003D3794">
        <w:rPr>
          <w:bCs/>
          <w:i/>
          <w:iCs/>
          <w:sz w:val="28"/>
          <w:szCs w:val="28"/>
        </w:rPr>
        <w:t>Под целью</w:t>
      </w:r>
      <w:r w:rsidRPr="003D3794">
        <w:rPr>
          <w:b/>
          <w:bCs/>
          <w:i/>
          <w:iCs/>
          <w:sz w:val="28"/>
          <w:szCs w:val="28"/>
        </w:rPr>
        <w:t xml:space="preserve"> </w:t>
      </w:r>
      <w:r w:rsidRPr="003D3794">
        <w:rPr>
          <w:sz w:val="28"/>
          <w:szCs w:val="28"/>
        </w:rPr>
        <w:t>поним</w:t>
      </w:r>
      <w:r w:rsidRPr="003D3794">
        <w:rPr>
          <w:sz w:val="28"/>
          <w:szCs w:val="28"/>
        </w:rPr>
        <w:t>а</w:t>
      </w:r>
      <w:r w:rsidRPr="003D3794">
        <w:rPr>
          <w:sz w:val="28"/>
          <w:szCs w:val="28"/>
        </w:rPr>
        <w:t xml:space="preserve">ется идеальное представление желаемого (требуемого) результата в пределах некоторого интервала времени. Если фактический результат не соответствует желаемому, то имеет место </w:t>
      </w:r>
      <w:r w:rsidRPr="003D3794">
        <w:rPr>
          <w:bCs/>
          <w:i/>
          <w:iCs/>
          <w:sz w:val="28"/>
          <w:szCs w:val="28"/>
        </w:rPr>
        <w:t>проблема</w:t>
      </w:r>
      <w:r w:rsidRPr="003D3794">
        <w:rPr>
          <w:sz w:val="28"/>
          <w:szCs w:val="28"/>
        </w:rPr>
        <w:t xml:space="preserve"> – расхождение между действительным и желаемым. </w:t>
      </w:r>
    </w:p>
    <w:p w:rsidR="002B08EA" w:rsidRPr="00BD12B7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BD12B7">
        <w:rPr>
          <w:sz w:val="28"/>
          <w:szCs w:val="28"/>
        </w:rPr>
        <w:t>Научная основа  настоящей дисциплины связана с  целевым подходом</w:t>
      </w:r>
      <w:proofErr w:type="gramStart"/>
      <w:r w:rsidRPr="00BD12B7">
        <w:rPr>
          <w:sz w:val="28"/>
          <w:szCs w:val="28"/>
        </w:rPr>
        <w:t xml:space="preserve"> ,</w:t>
      </w:r>
      <w:proofErr w:type="gramEnd"/>
      <w:r w:rsidRPr="00BD12B7">
        <w:rPr>
          <w:sz w:val="28"/>
          <w:szCs w:val="28"/>
        </w:rPr>
        <w:t xml:space="preserve"> реализуем</w:t>
      </w:r>
      <w:r w:rsidR="007D73FB">
        <w:rPr>
          <w:sz w:val="28"/>
          <w:szCs w:val="28"/>
        </w:rPr>
        <w:t>ы</w:t>
      </w:r>
      <w:r w:rsidRPr="00BD12B7">
        <w:rPr>
          <w:sz w:val="28"/>
          <w:szCs w:val="28"/>
        </w:rPr>
        <w:t>м в ряде системных дисциплин, таких как «Исследование опер</w:t>
      </w:r>
      <w:r w:rsidRPr="00BD12B7">
        <w:rPr>
          <w:sz w:val="28"/>
          <w:szCs w:val="28"/>
        </w:rPr>
        <w:t>а</w:t>
      </w:r>
      <w:r w:rsidRPr="00BD12B7">
        <w:rPr>
          <w:sz w:val="28"/>
          <w:szCs w:val="28"/>
        </w:rPr>
        <w:t>ций», «Теория управления», «Теори</w:t>
      </w:r>
      <w:r w:rsidR="007D73FB">
        <w:rPr>
          <w:sz w:val="28"/>
          <w:szCs w:val="28"/>
        </w:rPr>
        <w:t>я</w:t>
      </w:r>
      <w:r w:rsidRPr="00BD12B7">
        <w:rPr>
          <w:sz w:val="28"/>
          <w:szCs w:val="28"/>
        </w:rPr>
        <w:t xml:space="preserve"> систем», «Системный анализ», «Теори</w:t>
      </w:r>
      <w:r w:rsidR="007D73FB">
        <w:rPr>
          <w:sz w:val="28"/>
          <w:szCs w:val="28"/>
        </w:rPr>
        <w:t>я</w:t>
      </w:r>
      <w:r w:rsidRPr="00BD12B7">
        <w:rPr>
          <w:sz w:val="28"/>
          <w:szCs w:val="28"/>
        </w:rPr>
        <w:t xml:space="preserve"> эффективности», «Теория технических систем».  Все эти дисциплины связаны  с принятием решений в условиях функционирования систем разной физической природы.</w:t>
      </w:r>
    </w:p>
    <w:p w:rsidR="002B08EA" w:rsidRDefault="002B08EA" w:rsidP="00BD12B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3D3794">
        <w:rPr>
          <w:sz w:val="28"/>
          <w:szCs w:val="28"/>
        </w:rPr>
        <w:lastRenderedPageBreak/>
        <w:t xml:space="preserve">При изучении дисциплины студентами используются </w:t>
      </w:r>
      <w:r>
        <w:rPr>
          <w:sz w:val="28"/>
          <w:szCs w:val="28"/>
        </w:rPr>
        <w:t>знания,</w:t>
      </w:r>
      <w:r w:rsidRPr="003D3794">
        <w:rPr>
          <w:sz w:val="28"/>
          <w:szCs w:val="28"/>
        </w:rPr>
        <w:t xml:space="preserve"> по</w:t>
      </w:r>
      <w:r>
        <w:rPr>
          <w:sz w:val="28"/>
          <w:szCs w:val="28"/>
        </w:rPr>
        <w:t>лученные  по другим дисциплинам</w:t>
      </w:r>
      <w:r w:rsidRPr="003D3794">
        <w:rPr>
          <w:sz w:val="28"/>
          <w:szCs w:val="28"/>
        </w:rPr>
        <w:t xml:space="preserve">: </w:t>
      </w:r>
      <w:r w:rsidR="007D73FB">
        <w:rPr>
          <w:sz w:val="28"/>
          <w:szCs w:val="28"/>
        </w:rPr>
        <w:t>н</w:t>
      </w:r>
      <w:r w:rsidRPr="003D3794">
        <w:rPr>
          <w:sz w:val="28"/>
          <w:szCs w:val="28"/>
        </w:rPr>
        <w:t xml:space="preserve">адежность авиационной техники, </w:t>
      </w:r>
      <w:r w:rsidR="007D73FB">
        <w:rPr>
          <w:sz w:val="28"/>
          <w:szCs w:val="28"/>
        </w:rPr>
        <w:t>в</w:t>
      </w:r>
      <w:r w:rsidRPr="003D3794">
        <w:rPr>
          <w:sz w:val="28"/>
          <w:szCs w:val="28"/>
        </w:rPr>
        <w:t xml:space="preserve">ероятностно-статистические модели эксплуатации ЛА, </w:t>
      </w:r>
      <w:r w:rsidR="007D73FB">
        <w:rPr>
          <w:sz w:val="28"/>
          <w:szCs w:val="28"/>
        </w:rPr>
        <w:t>и</w:t>
      </w:r>
      <w:r w:rsidRPr="003D3794">
        <w:rPr>
          <w:sz w:val="28"/>
          <w:szCs w:val="28"/>
        </w:rPr>
        <w:t>сследование операций и системный анализ.  Знания, полученные при изучении данной дисциплины</w:t>
      </w:r>
      <w:r w:rsidR="007D73FB">
        <w:rPr>
          <w:sz w:val="28"/>
          <w:szCs w:val="28"/>
        </w:rPr>
        <w:t>,</w:t>
      </w:r>
      <w:r w:rsidRPr="003D3794">
        <w:rPr>
          <w:sz w:val="28"/>
          <w:szCs w:val="28"/>
        </w:rPr>
        <w:t xml:space="preserve"> используются при изучении следующих за ней дисциплин магистратуры: </w:t>
      </w:r>
      <w:r w:rsidR="007D73FB">
        <w:rPr>
          <w:sz w:val="28"/>
          <w:szCs w:val="28"/>
        </w:rPr>
        <w:t>у</w:t>
      </w:r>
      <w:r w:rsidRPr="003D3794">
        <w:rPr>
          <w:sz w:val="28"/>
          <w:szCs w:val="28"/>
        </w:rPr>
        <w:t>правление сист</w:t>
      </w:r>
      <w:r w:rsidRPr="003D3794">
        <w:rPr>
          <w:sz w:val="28"/>
          <w:szCs w:val="28"/>
        </w:rPr>
        <w:t>е</w:t>
      </w:r>
      <w:r w:rsidRPr="003D3794">
        <w:rPr>
          <w:sz w:val="28"/>
          <w:szCs w:val="28"/>
        </w:rPr>
        <w:t xml:space="preserve">мами и процессами эксплуатации АТ, </w:t>
      </w:r>
      <w:r w:rsidR="007D73FB">
        <w:rPr>
          <w:sz w:val="28"/>
          <w:szCs w:val="28"/>
        </w:rPr>
        <w:t>п</w:t>
      </w:r>
      <w:r w:rsidRPr="003D3794">
        <w:rPr>
          <w:sz w:val="28"/>
          <w:szCs w:val="28"/>
        </w:rPr>
        <w:t>рограммы ТОиР ЛА.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>Эффективность ПЭ ЛА как область знаний имеет определенную терм</w:t>
      </w:r>
      <w:r w:rsidRPr="00E1162D">
        <w:rPr>
          <w:sz w:val="28"/>
          <w:szCs w:val="28"/>
        </w:rPr>
        <w:t>и</w:t>
      </w:r>
      <w:r w:rsidRPr="00E1162D">
        <w:rPr>
          <w:sz w:val="28"/>
          <w:szCs w:val="28"/>
        </w:rPr>
        <w:t xml:space="preserve">нологию. Основные термины и определения приведены в п. </w:t>
      </w:r>
      <w:r w:rsidRPr="00D20987">
        <w:rPr>
          <w:sz w:val="28"/>
          <w:szCs w:val="28"/>
        </w:rPr>
        <w:t>2.6.</w:t>
      </w:r>
      <w:r w:rsidRPr="00E1162D">
        <w:rPr>
          <w:sz w:val="28"/>
          <w:szCs w:val="28"/>
        </w:rPr>
        <w:t xml:space="preserve"> Нас интересует система обеспечения эффективности ПЭ ЛА, которая опирается на методол</w:t>
      </w:r>
      <w:r w:rsidRPr="00E1162D">
        <w:rPr>
          <w:sz w:val="28"/>
          <w:szCs w:val="28"/>
        </w:rPr>
        <w:t>о</w:t>
      </w:r>
      <w:r w:rsidRPr="00E1162D">
        <w:rPr>
          <w:sz w:val="28"/>
          <w:szCs w:val="28"/>
        </w:rPr>
        <w:t>гию теории эффективности систем и включает объекты, методы и средства обеспечения эффективности ПЭ ЛА</w:t>
      </w:r>
      <w:r>
        <w:rPr>
          <w:sz w:val="28"/>
          <w:szCs w:val="28"/>
        </w:rPr>
        <w:t xml:space="preserve"> (рис. 1.2)</w:t>
      </w:r>
      <w:r w:rsidRPr="00E1162D">
        <w:rPr>
          <w:sz w:val="28"/>
          <w:szCs w:val="28"/>
        </w:rPr>
        <w:t>. Объекты обеспечения эффекти</w:t>
      </w:r>
      <w:r w:rsidRPr="00E1162D">
        <w:rPr>
          <w:sz w:val="28"/>
          <w:szCs w:val="28"/>
        </w:rPr>
        <w:t>в</w:t>
      </w:r>
      <w:r w:rsidRPr="00E1162D">
        <w:rPr>
          <w:sz w:val="28"/>
          <w:szCs w:val="28"/>
        </w:rPr>
        <w:t>ности делятся на физические объекты и математические модели.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 xml:space="preserve">К физическим объектам относятся </w:t>
      </w:r>
      <w:r>
        <w:rPr>
          <w:sz w:val="28"/>
          <w:szCs w:val="28"/>
        </w:rPr>
        <w:t xml:space="preserve">следующие процессы: </w:t>
      </w:r>
      <w:r w:rsidRPr="00552C2D">
        <w:rPr>
          <w:sz w:val="28"/>
          <w:szCs w:val="28"/>
        </w:rPr>
        <w:t>ПЭ</w:t>
      </w:r>
      <w:r>
        <w:rPr>
          <w:sz w:val="28"/>
          <w:szCs w:val="28"/>
        </w:rPr>
        <w:t xml:space="preserve">, </w:t>
      </w:r>
      <w:r w:rsidRPr="00552C2D">
        <w:rPr>
          <w:sz w:val="28"/>
          <w:szCs w:val="28"/>
        </w:rPr>
        <w:t>ПЛЭ</w:t>
      </w:r>
      <w:r>
        <w:rPr>
          <w:sz w:val="28"/>
          <w:szCs w:val="28"/>
        </w:rPr>
        <w:t xml:space="preserve">, </w:t>
      </w:r>
      <w:r w:rsidRPr="00552C2D">
        <w:rPr>
          <w:sz w:val="28"/>
          <w:szCs w:val="28"/>
        </w:rPr>
        <w:t>ПКЭ</w:t>
      </w:r>
      <w:r>
        <w:rPr>
          <w:sz w:val="28"/>
          <w:szCs w:val="28"/>
        </w:rPr>
        <w:t xml:space="preserve">, </w:t>
      </w:r>
      <w:r w:rsidRPr="00552C2D">
        <w:rPr>
          <w:sz w:val="28"/>
          <w:szCs w:val="28"/>
        </w:rPr>
        <w:t>ПТЭ</w:t>
      </w:r>
      <w:r>
        <w:rPr>
          <w:sz w:val="28"/>
          <w:szCs w:val="28"/>
        </w:rPr>
        <w:t xml:space="preserve">, </w:t>
      </w:r>
      <w:r w:rsidRPr="00552C2D">
        <w:rPr>
          <w:sz w:val="28"/>
          <w:szCs w:val="28"/>
        </w:rPr>
        <w:t>ПАЭ</w:t>
      </w:r>
      <w:r>
        <w:rPr>
          <w:sz w:val="28"/>
          <w:szCs w:val="28"/>
        </w:rPr>
        <w:t xml:space="preserve">, </w:t>
      </w:r>
      <w:r w:rsidRPr="00552C2D">
        <w:rPr>
          <w:sz w:val="28"/>
          <w:szCs w:val="28"/>
        </w:rPr>
        <w:t>ПУВД</w:t>
      </w:r>
      <w:r>
        <w:rPr>
          <w:sz w:val="28"/>
          <w:szCs w:val="28"/>
        </w:rPr>
        <w:t xml:space="preserve"> ЛА, процессы ТОиР, процессы инженерно-авиационного обеспечения (ИАО).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E1162D">
        <w:rPr>
          <w:sz w:val="28"/>
          <w:szCs w:val="28"/>
        </w:rPr>
        <w:t xml:space="preserve"> математическим моделям процессов – марковские и полумарковские, массового обслуживания, сетевые, имитационные, многофакторный анализ и временные ряды.</w:t>
      </w:r>
    </w:p>
    <w:p w:rsidR="002B08EA" w:rsidRPr="00E1162D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 xml:space="preserve"> К методам обеспечения эффективности относятся системный анализ, программное управление, оперативное управление.</w:t>
      </w:r>
    </w:p>
    <w:p w:rsidR="002B08EA" w:rsidRPr="00E1162D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>В качестве средств обеспечения эффективности рассматриваются техн</w:t>
      </w:r>
      <w:r w:rsidRPr="00E1162D">
        <w:rPr>
          <w:sz w:val="28"/>
          <w:szCs w:val="28"/>
        </w:rPr>
        <w:t>и</w:t>
      </w:r>
      <w:r w:rsidRPr="00E1162D">
        <w:rPr>
          <w:sz w:val="28"/>
          <w:szCs w:val="28"/>
        </w:rPr>
        <w:t>ческие и программны</w:t>
      </w:r>
      <w:r>
        <w:rPr>
          <w:sz w:val="28"/>
          <w:szCs w:val="28"/>
        </w:rPr>
        <w:t>е средства. Основным признаком</w:t>
      </w:r>
      <w:r w:rsidRPr="00E1162D">
        <w:rPr>
          <w:sz w:val="28"/>
          <w:szCs w:val="28"/>
        </w:rPr>
        <w:t>, характеризующим обеспечение эффективности</w:t>
      </w:r>
      <w:r>
        <w:rPr>
          <w:sz w:val="28"/>
          <w:szCs w:val="28"/>
        </w:rPr>
        <w:t>,</w:t>
      </w:r>
      <w:r w:rsidRPr="00E1162D">
        <w:rPr>
          <w:sz w:val="28"/>
          <w:szCs w:val="28"/>
        </w:rPr>
        <w:t xml:space="preserve"> является характер информации, которая использ</w:t>
      </w:r>
      <w:r w:rsidRPr="00E1162D">
        <w:rPr>
          <w:sz w:val="28"/>
          <w:szCs w:val="28"/>
        </w:rPr>
        <w:t>у</w:t>
      </w:r>
      <w:r w:rsidRPr="00E1162D">
        <w:rPr>
          <w:sz w:val="28"/>
          <w:szCs w:val="28"/>
        </w:rPr>
        <w:t xml:space="preserve">ется при принятии решений. По времени получения различают </w:t>
      </w:r>
      <w:r>
        <w:rPr>
          <w:sz w:val="28"/>
          <w:szCs w:val="28"/>
        </w:rPr>
        <w:t>а</w:t>
      </w:r>
      <w:r w:rsidRPr="00E1162D">
        <w:rPr>
          <w:sz w:val="28"/>
          <w:szCs w:val="28"/>
        </w:rPr>
        <w:t>приорную (п</w:t>
      </w:r>
      <w:r w:rsidRPr="00E1162D">
        <w:rPr>
          <w:sz w:val="28"/>
          <w:szCs w:val="28"/>
        </w:rPr>
        <w:t>о</w:t>
      </w:r>
      <w:r w:rsidRPr="00E1162D">
        <w:rPr>
          <w:sz w:val="28"/>
          <w:szCs w:val="28"/>
        </w:rPr>
        <w:t xml:space="preserve">лученную до начала эксплуатации) и апостериорную (полученную в процессе эксплуатации) информацию. 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 xml:space="preserve">- </w:t>
      </w:r>
      <w:r w:rsidRPr="00E1162D">
        <w:rPr>
          <w:sz w:val="28"/>
          <w:szCs w:val="28"/>
        </w:rPr>
        <w:t xml:space="preserve">метод, заключающийся в расчленении объекта исследования (системы, процесса) на составные элементы (признаки, свойства, отношения и т.п.) для изучения каждого из них в отдельности и выявления их роли и места в системе.  </w:t>
      </w:r>
    </w:p>
    <w:p w:rsidR="002B08EA" w:rsidRPr="00E1162D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 xml:space="preserve">Синтез </w:t>
      </w:r>
      <w:r>
        <w:rPr>
          <w:sz w:val="28"/>
          <w:szCs w:val="28"/>
        </w:rPr>
        <w:t xml:space="preserve">- </w:t>
      </w:r>
      <w:r w:rsidRPr="00E1162D">
        <w:rPr>
          <w:sz w:val="28"/>
          <w:szCs w:val="28"/>
        </w:rPr>
        <w:t>метод, имеющий целью объединить отдельные части изучаемой системы, ее элементы в единую систему.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E1162D">
        <w:rPr>
          <w:sz w:val="28"/>
          <w:szCs w:val="28"/>
        </w:rPr>
        <w:t>Программное управление связано с задачами априорного анализа и си</w:t>
      </w:r>
      <w:r w:rsidRPr="00E1162D">
        <w:rPr>
          <w:sz w:val="28"/>
          <w:szCs w:val="28"/>
        </w:rPr>
        <w:t>н</w:t>
      </w:r>
      <w:r w:rsidRPr="00E1162D">
        <w:rPr>
          <w:sz w:val="28"/>
          <w:szCs w:val="28"/>
        </w:rPr>
        <w:t xml:space="preserve">теза, а </w:t>
      </w:r>
      <w:r>
        <w:rPr>
          <w:sz w:val="28"/>
          <w:szCs w:val="28"/>
        </w:rPr>
        <w:t xml:space="preserve">текущее планирование и </w:t>
      </w:r>
      <w:r w:rsidRPr="00E1162D">
        <w:rPr>
          <w:sz w:val="28"/>
          <w:szCs w:val="28"/>
        </w:rPr>
        <w:t>оперативное управление</w:t>
      </w:r>
      <w:r w:rsidRPr="00DC34FB">
        <w:rPr>
          <w:sz w:val="28"/>
          <w:szCs w:val="28"/>
        </w:rPr>
        <w:t xml:space="preserve"> </w:t>
      </w:r>
      <w:r w:rsidRPr="00E1162D">
        <w:rPr>
          <w:sz w:val="28"/>
          <w:szCs w:val="28"/>
        </w:rPr>
        <w:t>- с задачами апостер</w:t>
      </w:r>
      <w:r w:rsidRPr="00E1162D">
        <w:rPr>
          <w:sz w:val="28"/>
          <w:szCs w:val="28"/>
        </w:rPr>
        <w:t>и</w:t>
      </w:r>
      <w:r w:rsidRPr="00E1162D">
        <w:rPr>
          <w:sz w:val="28"/>
          <w:szCs w:val="28"/>
        </w:rPr>
        <w:t>орного анализа и синтеза</w:t>
      </w:r>
      <w:r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  <w:sectPr w:rsidR="002B08EA" w:rsidSect="00EB1BE1">
          <w:type w:val="nextColumn"/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  <w:r w:rsidRPr="00B84F1F">
        <w:rPr>
          <w:sz w:val="28"/>
          <w:szCs w:val="28"/>
        </w:rPr>
        <w:t xml:space="preserve"> </w:t>
      </w:r>
    </w:p>
    <w:p w:rsidR="002B08EA" w:rsidRDefault="00273FF7" w:rsidP="001D444C">
      <w:pPr>
        <w:pStyle w:val="31"/>
        <w:spacing w:after="0"/>
        <w:ind w:left="0" w:firstLine="709"/>
        <w:jc w:val="both"/>
        <w:rPr>
          <w:sz w:val="28"/>
          <w:szCs w:val="28"/>
        </w:rPr>
        <w:sectPr w:rsidR="002B08EA" w:rsidSect="00EB1BE1">
          <w:type w:val="nextColumn"/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491" type="#_x0000_t75" style="position:absolute;left:0;text-align:left;margin-left:45pt;margin-top:-6pt;width:655pt;height:445.85pt;z-index:-251635712" wrapcoords="-27 0 -27 21560 21600 21560 21600 0 -27 0">
            <v:imagedata r:id="rId11" o:title=""/>
            <w10:wrap type="tight"/>
          </v:shape>
          <o:OLEObject Type="Embed" ProgID="PowerPoint.Slide.12" ShapeID="_x0000_s4491" DrawAspect="Content" ObjectID="_1071367939" r:id="rId12"/>
        </w:pict>
      </w:r>
    </w:p>
    <w:p w:rsidR="002B08EA" w:rsidRDefault="002B08EA" w:rsidP="00AE22D9">
      <w:pPr>
        <w:ind w:right="-199" w:firstLine="709"/>
        <w:jc w:val="center"/>
        <w:rPr>
          <w:b/>
          <w:sz w:val="28"/>
          <w:szCs w:val="28"/>
        </w:rPr>
      </w:pPr>
      <w:r w:rsidRPr="001D444C">
        <w:rPr>
          <w:b/>
          <w:sz w:val="28"/>
          <w:szCs w:val="28"/>
        </w:rPr>
        <w:lastRenderedPageBreak/>
        <w:t>2. ОСНОВЫ ТЕОРИИ ЭФФЕКТИВНОСТИ ПРОЦЕССОВ</w:t>
      </w:r>
    </w:p>
    <w:p w:rsidR="002B08EA" w:rsidRPr="001D444C" w:rsidRDefault="002B08EA" w:rsidP="00AE22D9">
      <w:pPr>
        <w:ind w:right="-199" w:firstLine="709"/>
        <w:jc w:val="center"/>
        <w:rPr>
          <w:b/>
          <w:sz w:val="28"/>
          <w:szCs w:val="28"/>
        </w:rPr>
      </w:pPr>
      <w:r w:rsidRPr="001D444C">
        <w:rPr>
          <w:b/>
          <w:sz w:val="28"/>
          <w:szCs w:val="28"/>
        </w:rPr>
        <w:t>ЭКСПЛУАТАЦИИ</w:t>
      </w:r>
      <w:r>
        <w:rPr>
          <w:b/>
          <w:sz w:val="28"/>
          <w:szCs w:val="28"/>
        </w:rPr>
        <w:t xml:space="preserve"> </w:t>
      </w:r>
      <w:r w:rsidRPr="001D444C">
        <w:rPr>
          <w:b/>
          <w:sz w:val="28"/>
          <w:szCs w:val="28"/>
        </w:rPr>
        <w:t>ЛЕТАТЕЛЬНЫХ АППАРАТОВ</w:t>
      </w:r>
    </w:p>
    <w:p w:rsidR="002B08EA" w:rsidRPr="00B84F76" w:rsidRDefault="002B08EA" w:rsidP="001D444C">
      <w:pPr>
        <w:pStyle w:val="a3"/>
        <w:spacing w:after="0" w:line="240" w:lineRule="auto"/>
        <w:ind w:left="450" w:right="-199" w:firstLine="709"/>
        <w:jc w:val="both"/>
        <w:rPr>
          <w:sz w:val="28"/>
          <w:szCs w:val="28"/>
        </w:rPr>
      </w:pPr>
    </w:p>
    <w:p w:rsidR="002B08EA" w:rsidRPr="00677C15" w:rsidRDefault="002B08EA" w:rsidP="001D444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7C15">
        <w:rPr>
          <w:rFonts w:ascii="Times New Roman" w:hAnsi="Times New Roman"/>
          <w:sz w:val="28"/>
          <w:szCs w:val="28"/>
          <w:lang w:eastAsia="ru-RU"/>
        </w:rPr>
        <w:t>2.1. Процесс эксплуатации летательных аппаратов  как объект управления</w:t>
      </w:r>
    </w:p>
    <w:p w:rsidR="002B08EA" w:rsidRPr="000A5242" w:rsidRDefault="002B08EA" w:rsidP="001D444C">
      <w:pPr>
        <w:ind w:firstLine="709"/>
        <w:jc w:val="both"/>
        <w:rPr>
          <w:sz w:val="28"/>
          <w:szCs w:val="28"/>
        </w:rPr>
      </w:pPr>
      <w:r w:rsidRPr="00886C03">
        <w:rPr>
          <w:sz w:val="28"/>
          <w:szCs w:val="28"/>
        </w:rPr>
        <w:t>Особенностью классификации технических процессов является</w:t>
      </w:r>
      <w:r w:rsidRPr="00B84F1F">
        <w:rPr>
          <w:sz w:val="28"/>
          <w:szCs w:val="28"/>
        </w:rPr>
        <w:t xml:space="preserve"> опред</w:t>
      </w:r>
      <w:r w:rsidRPr="00B84F1F">
        <w:rPr>
          <w:sz w:val="28"/>
          <w:szCs w:val="28"/>
        </w:rPr>
        <w:t>е</w:t>
      </w:r>
      <w:r w:rsidRPr="00B84F1F">
        <w:rPr>
          <w:sz w:val="28"/>
          <w:szCs w:val="28"/>
        </w:rPr>
        <w:t xml:space="preserve">ление упорядоченной последовательности эксплуатационных процессов, имеющих иерархическую структуру: на 1-м уровне – </w:t>
      </w:r>
      <w:r>
        <w:rPr>
          <w:sz w:val="28"/>
          <w:szCs w:val="28"/>
        </w:rPr>
        <w:t>ПЭ</w:t>
      </w:r>
      <w:r w:rsidRPr="00B84F1F">
        <w:rPr>
          <w:sz w:val="28"/>
          <w:szCs w:val="28"/>
        </w:rPr>
        <w:t>, на 2-м уровне –</w:t>
      </w:r>
      <w:r w:rsidRPr="00DC34FB">
        <w:rPr>
          <w:sz w:val="28"/>
          <w:szCs w:val="28"/>
        </w:rPr>
        <w:t xml:space="preserve"> </w:t>
      </w:r>
      <w:r w:rsidRPr="00B84F1F">
        <w:rPr>
          <w:sz w:val="28"/>
          <w:szCs w:val="28"/>
        </w:rPr>
        <w:t>ПЛЭ</w:t>
      </w:r>
      <w:r>
        <w:rPr>
          <w:sz w:val="28"/>
          <w:szCs w:val="28"/>
        </w:rPr>
        <w:t xml:space="preserve">, </w:t>
      </w:r>
      <w:r w:rsidRPr="00B84F1F">
        <w:rPr>
          <w:sz w:val="28"/>
          <w:szCs w:val="28"/>
        </w:rPr>
        <w:t xml:space="preserve">ПКЭ, ПТЭ, ПАЭ, ПУВД, на 3-м уровне </w:t>
      </w:r>
      <w:r w:rsidR="007D73FB">
        <w:rPr>
          <w:sz w:val="28"/>
          <w:szCs w:val="28"/>
        </w:rPr>
        <w:t xml:space="preserve">- </w:t>
      </w:r>
      <w:r w:rsidRPr="00B84F1F">
        <w:rPr>
          <w:sz w:val="28"/>
          <w:szCs w:val="28"/>
        </w:rPr>
        <w:t>процессы ТОиР и процесс</w:t>
      </w:r>
      <w:r>
        <w:rPr>
          <w:sz w:val="28"/>
          <w:szCs w:val="28"/>
        </w:rPr>
        <w:t>ы</w:t>
      </w:r>
      <w:r w:rsidRPr="00B84F1F">
        <w:rPr>
          <w:sz w:val="28"/>
          <w:szCs w:val="28"/>
        </w:rPr>
        <w:t xml:space="preserve"> ИАО, на 4-м уровне </w:t>
      </w:r>
      <w:r w:rsidR="007D73FB">
        <w:rPr>
          <w:sz w:val="28"/>
          <w:szCs w:val="28"/>
        </w:rPr>
        <w:t xml:space="preserve">- </w:t>
      </w:r>
      <w:r w:rsidRPr="00B84F1F">
        <w:rPr>
          <w:sz w:val="28"/>
          <w:szCs w:val="28"/>
        </w:rPr>
        <w:t>операции ТОиР и ИАО</w:t>
      </w:r>
      <w:r>
        <w:rPr>
          <w:sz w:val="28"/>
          <w:szCs w:val="28"/>
        </w:rPr>
        <w:t xml:space="preserve"> (рис. 2.1)</w:t>
      </w:r>
      <w:r w:rsidRPr="00B84F1F">
        <w:rPr>
          <w:sz w:val="28"/>
          <w:szCs w:val="28"/>
        </w:rPr>
        <w:t>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E4A46">
        <w:rPr>
          <w:i/>
          <w:sz w:val="28"/>
          <w:szCs w:val="28"/>
        </w:rPr>
        <w:t xml:space="preserve">Производственный </w:t>
      </w:r>
      <w:r>
        <w:rPr>
          <w:i/>
          <w:sz w:val="28"/>
          <w:szCs w:val="28"/>
        </w:rPr>
        <w:t xml:space="preserve">процесс </w:t>
      </w:r>
      <w:r w:rsidRPr="00B84F1F">
        <w:rPr>
          <w:sz w:val="28"/>
          <w:szCs w:val="28"/>
        </w:rPr>
        <w:t>- совокупность действий людей и орудий производства, необходимых на данном предприятии для изготовления выпу</w:t>
      </w:r>
      <w:r w:rsidRPr="00B84F1F">
        <w:rPr>
          <w:sz w:val="28"/>
          <w:szCs w:val="28"/>
        </w:rPr>
        <w:t>с</w:t>
      </w:r>
      <w:r w:rsidRPr="00B84F1F">
        <w:rPr>
          <w:sz w:val="28"/>
          <w:szCs w:val="28"/>
        </w:rPr>
        <w:t>каемых из</w:t>
      </w:r>
      <w:r>
        <w:rPr>
          <w:sz w:val="28"/>
          <w:szCs w:val="28"/>
        </w:rPr>
        <w:t>делий.</w:t>
      </w:r>
    </w:p>
    <w:p w:rsidR="002B08EA" w:rsidRPr="00B84F1F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E4A46">
        <w:rPr>
          <w:i/>
          <w:sz w:val="28"/>
          <w:szCs w:val="28"/>
        </w:rPr>
        <w:t>Технологический процесс</w:t>
      </w:r>
      <w:r w:rsidRPr="00B84F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B84F1F">
        <w:rPr>
          <w:sz w:val="28"/>
          <w:szCs w:val="28"/>
        </w:rPr>
        <w:t>часть производственного процесса, содерж</w:t>
      </w:r>
      <w:r w:rsidRPr="00B84F1F">
        <w:rPr>
          <w:sz w:val="28"/>
          <w:szCs w:val="28"/>
        </w:rPr>
        <w:t>а</w:t>
      </w:r>
      <w:r w:rsidRPr="00B84F1F">
        <w:rPr>
          <w:sz w:val="28"/>
          <w:szCs w:val="28"/>
        </w:rPr>
        <w:t>щая совокупность действий, направленных на изменение состояния предмета производства</w:t>
      </w:r>
      <w:r w:rsidR="00075332">
        <w:rPr>
          <w:sz w:val="28"/>
          <w:szCs w:val="28"/>
        </w:rPr>
        <w:t>.</w:t>
      </w:r>
    </w:p>
    <w:p w:rsidR="002B08EA" w:rsidRPr="00B84F1F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5E4A46">
        <w:rPr>
          <w:i/>
          <w:sz w:val="28"/>
          <w:szCs w:val="28"/>
        </w:rPr>
        <w:t>Технологическая операция</w:t>
      </w:r>
      <w:r w:rsidRPr="00B84F1F">
        <w:rPr>
          <w:sz w:val="28"/>
          <w:szCs w:val="28"/>
        </w:rPr>
        <w:t xml:space="preserve"> – это любое механическое или физическое во</w:t>
      </w:r>
      <w:r w:rsidRPr="00B84F1F">
        <w:rPr>
          <w:sz w:val="28"/>
          <w:szCs w:val="28"/>
        </w:rPr>
        <w:t>з</w:t>
      </w:r>
      <w:r w:rsidRPr="00B84F1F">
        <w:rPr>
          <w:sz w:val="28"/>
          <w:szCs w:val="28"/>
        </w:rPr>
        <w:t>действие на материалы  или преобразование одних материалов в другие.</w:t>
      </w:r>
    </w:p>
    <w:p w:rsidR="002B08EA" w:rsidRDefault="002B08EA" w:rsidP="00373838">
      <w:pPr>
        <w:jc w:val="center"/>
        <w:rPr>
          <w:sz w:val="28"/>
          <w:szCs w:val="28"/>
        </w:rPr>
      </w:pPr>
      <w:r w:rsidRPr="00B84F1F">
        <w:rPr>
          <w:sz w:val="28"/>
          <w:szCs w:val="28"/>
        </w:rPr>
        <w:object w:dxaOrig="2124" w:dyaOrig="1596">
          <v:shape id="_x0000_i1025" type="#_x0000_t75" style="width:499.7pt;height:314.85pt" o:ole="">
            <v:imagedata r:id="rId13" o:title=""/>
          </v:shape>
          <o:OLEObject Type="Embed" ProgID="PowerPoint.Slide.12" ShapeID="_x0000_i1025" DrawAspect="Content" ObjectID="_1071366922" r:id="rId14"/>
        </w:object>
      </w:r>
      <w:r w:rsidRPr="007D73FB">
        <w:rPr>
          <w:b/>
          <w:sz w:val="28"/>
          <w:szCs w:val="28"/>
        </w:rPr>
        <w:t>Рис. 2.1</w:t>
      </w:r>
      <w:r>
        <w:rPr>
          <w:sz w:val="28"/>
          <w:szCs w:val="28"/>
        </w:rPr>
        <w:t>.  Классификация процессов эксплуатации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B84F1F">
        <w:rPr>
          <w:sz w:val="28"/>
          <w:szCs w:val="28"/>
        </w:rPr>
        <w:t>Установлено соответствие процессов по уровням: процессы эксплуатации – пр</w:t>
      </w:r>
      <w:r>
        <w:rPr>
          <w:sz w:val="28"/>
          <w:szCs w:val="28"/>
        </w:rPr>
        <w:t>оизводственные процессы, процес</w:t>
      </w:r>
      <w:r w:rsidRPr="00B84F1F">
        <w:rPr>
          <w:sz w:val="28"/>
          <w:szCs w:val="28"/>
        </w:rPr>
        <w:t xml:space="preserve">сы ТОиР – технологические  процессы, </w:t>
      </w:r>
      <w:r>
        <w:rPr>
          <w:sz w:val="28"/>
          <w:szCs w:val="28"/>
        </w:rPr>
        <w:t xml:space="preserve">операции </w:t>
      </w:r>
      <w:r w:rsidRPr="00B84F1F">
        <w:rPr>
          <w:sz w:val="28"/>
          <w:szCs w:val="28"/>
        </w:rPr>
        <w:t>ТОиР – технологические операции. Показано  место процессов изм</w:t>
      </w:r>
      <w:r w:rsidRPr="00B84F1F">
        <w:rPr>
          <w:sz w:val="28"/>
          <w:szCs w:val="28"/>
        </w:rPr>
        <w:t>е</w:t>
      </w:r>
      <w:r w:rsidRPr="00B84F1F">
        <w:rPr>
          <w:sz w:val="28"/>
          <w:szCs w:val="28"/>
        </w:rPr>
        <w:t>нения технического состояния в с</w:t>
      </w:r>
      <w:r>
        <w:rPr>
          <w:sz w:val="28"/>
          <w:szCs w:val="28"/>
        </w:rPr>
        <w:t>труктуре технических процессов.</w:t>
      </w:r>
    </w:p>
    <w:p w:rsidR="00AF4692" w:rsidRDefault="002B08EA" w:rsidP="003C3CA3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50CC5">
        <w:rPr>
          <w:sz w:val="28"/>
          <w:szCs w:val="28"/>
        </w:rPr>
        <w:t xml:space="preserve">Объектом управления </w:t>
      </w:r>
      <w:r>
        <w:rPr>
          <w:sz w:val="28"/>
          <w:szCs w:val="28"/>
        </w:rPr>
        <w:t xml:space="preserve">по </w:t>
      </w:r>
      <w:r w:rsidRPr="00C50CC5">
        <w:rPr>
          <w:sz w:val="28"/>
          <w:szCs w:val="28"/>
        </w:rPr>
        <w:t>эффективност</w:t>
      </w:r>
      <w:r>
        <w:rPr>
          <w:sz w:val="28"/>
          <w:szCs w:val="28"/>
        </w:rPr>
        <w:t xml:space="preserve">и </w:t>
      </w:r>
      <w:r w:rsidRPr="00C50CC5">
        <w:rPr>
          <w:sz w:val="28"/>
          <w:szCs w:val="28"/>
        </w:rPr>
        <w:t xml:space="preserve">является ПЭ парка </w:t>
      </w:r>
      <w:proofErr w:type="gramStart"/>
      <w:r w:rsidRPr="00C50CC5">
        <w:rPr>
          <w:sz w:val="28"/>
          <w:szCs w:val="28"/>
        </w:rPr>
        <w:t>однотипных</w:t>
      </w:r>
      <w:proofErr w:type="gramEnd"/>
      <w:r w:rsidRPr="00C50CC5">
        <w:rPr>
          <w:sz w:val="28"/>
          <w:szCs w:val="28"/>
        </w:rPr>
        <w:t xml:space="preserve"> ЛА соответствующего уровня: отрасли, региона, предприятия. Условия управ</w:t>
      </w:r>
      <w:r w:rsidR="003C3CA3">
        <w:rPr>
          <w:sz w:val="28"/>
          <w:szCs w:val="28"/>
        </w:rPr>
        <w:t>-</w:t>
      </w:r>
    </w:p>
    <w:p w:rsidR="00AF4692" w:rsidRDefault="00AF4692" w:rsidP="001D444C">
      <w:pPr>
        <w:ind w:firstLine="709"/>
        <w:jc w:val="both"/>
        <w:rPr>
          <w:sz w:val="28"/>
          <w:szCs w:val="28"/>
        </w:rPr>
      </w:pPr>
    </w:p>
    <w:p w:rsidR="003C3CA3" w:rsidRPr="00E04A7F" w:rsidRDefault="003C3CA3" w:rsidP="003C3CA3">
      <w:pPr>
        <w:jc w:val="both"/>
        <w:rPr>
          <w:sz w:val="28"/>
          <w:szCs w:val="28"/>
        </w:rPr>
      </w:pPr>
      <w:r w:rsidRPr="00E04A7F">
        <w:rPr>
          <w:sz w:val="28"/>
          <w:szCs w:val="28"/>
        </w:rPr>
        <w:t>ления эффективностью ПЭ ЛА реализуются через установленные входные управляющих воздействий и выходных параметров, а также назначение мет</w:t>
      </w:r>
      <w:r w:rsidRPr="00E04A7F">
        <w:rPr>
          <w:sz w:val="28"/>
          <w:szCs w:val="28"/>
        </w:rPr>
        <w:t>о</w:t>
      </w:r>
      <w:r w:rsidRPr="00E04A7F">
        <w:rPr>
          <w:sz w:val="28"/>
          <w:szCs w:val="28"/>
        </w:rPr>
        <w:t>дов управления эффективностью ПЭ ЛА (рис. 2.2).</w:t>
      </w:r>
    </w:p>
    <w:p w:rsidR="003C3CA3" w:rsidRDefault="00273FF7" w:rsidP="003C3CA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6312" style="position:absolute;left:0;text-align:left;margin-left:0;margin-top:6.45pt;width:511.5pt;height:585pt;z-index:251674624" coordorigin="1134,2574" coordsize="10230,11700">
            <v:rect id="_x0000_s6313" style="position:absolute;left:4214;top:2574;width:418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Внешние факторы</w:t>
                    </w:r>
                  </w:p>
                </w:txbxContent>
              </v:textbox>
            </v:rect>
            <v:rect id="_x0000_s6314" style="position:absolute;left:1794;top:3453;width:1320;height:234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Конструктивно – эксплуатационные свойства</w:t>
                    </w:r>
                  </w:p>
                </w:txbxContent>
              </v:textbox>
            </v:rect>
            <v:rect id="_x0000_s6315" style="position:absolute;left:3774;top:3453;width:1320;height:234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 xml:space="preserve">Парк самолётов и его распределение по </w:t>
                    </w:r>
                    <w:r>
                      <w:rPr>
                        <w:sz w:val="24"/>
                        <w:szCs w:val="24"/>
                      </w:rPr>
                      <w:t>авиалиниям</w:t>
                    </w:r>
                  </w:p>
                </w:txbxContent>
              </v:textbox>
            </v:rect>
            <v:rect id="_x0000_s6316" style="position:absolute;left:5754;top:3453;width:1100;height:234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План по налёту и расписание</w:t>
                    </w:r>
                  </w:p>
                </w:txbxContent>
              </v:textbox>
            </v:rect>
            <v:rect id="_x0000_s6317" style="position:absolute;left:7514;top:3453;width:1320;height:234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Материально – те</w:t>
                    </w:r>
                    <w:r w:rsidRPr="00E04A7F">
                      <w:rPr>
                        <w:sz w:val="24"/>
                        <w:szCs w:val="24"/>
                      </w:rPr>
                      <w:t>х</w:t>
                    </w:r>
                    <w:r w:rsidRPr="00E04A7F">
                      <w:rPr>
                        <w:sz w:val="24"/>
                        <w:szCs w:val="24"/>
                      </w:rPr>
                      <w:t>ническое обеспеч</w:t>
                    </w:r>
                    <w:r w:rsidRPr="00E04A7F">
                      <w:rPr>
                        <w:sz w:val="24"/>
                        <w:szCs w:val="24"/>
                      </w:rPr>
                      <w:t>е</w:t>
                    </w:r>
                    <w:r w:rsidRPr="00E04A7F">
                      <w:rPr>
                        <w:sz w:val="24"/>
                        <w:szCs w:val="24"/>
                      </w:rPr>
                      <w:t>ние</w:t>
                    </w:r>
                  </w:p>
                </w:txbxContent>
              </v:textbox>
            </v:rect>
            <v:rect id="_x0000_s6318" style="position:absolute;left:9494;top:3453;width:1100;height:234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Условия эксплуат</w:t>
                    </w:r>
                    <w:r w:rsidRPr="00E04A7F">
                      <w:rPr>
                        <w:sz w:val="24"/>
                        <w:szCs w:val="24"/>
                      </w:rPr>
                      <w:t>а</w:t>
                    </w:r>
                    <w:r w:rsidRPr="00E04A7F">
                      <w:rPr>
                        <w:sz w:val="24"/>
                        <w:szCs w:val="24"/>
                      </w:rPr>
                      <w:t>ции</w:t>
                    </w:r>
                  </w:p>
                </w:txbxContent>
              </v:textbox>
            </v:rect>
            <v:rect id="_x0000_s6319" style="position:absolute;left:1134;top:6512;width:660;height:270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Затраты</w:t>
                    </w:r>
                  </w:p>
                </w:txbxContent>
              </v:textbox>
            </v:rect>
            <v:rect id="_x0000_s6320" style="position:absolute;left:10484;top:6512;width:880;height:270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Показатели эффекти</w:t>
                    </w:r>
                    <w:r w:rsidRPr="00E04A7F">
                      <w:rPr>
                        <w:sz w:val="24"/>
                        <w:szCs w:val="24"/>
                      </w:rPr>
                      <w:t>в</w:t>
                    </w:r>
                    <w:r w:rsidRPr="00E04A7F">
                      <w:rPr>
                        <w:sz w:val="24"/>
                        <w:szCs w:val="24"/>
                      </w:rPr>
                      <w:t>ности</w:t>
                    </w:r>
                  </w:p>
                </w:txbxContent>
              </v:textbox>
            </v:rect>
            <v:rect id="_x0000_s6321" style="position:absolute;left:2344;top:6512;width:187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времени</w:t>
                    </w:r>
                  </w:p>
                </w:txbxContent>
              </v:textbox>
            </v:rect>
            <v:rect id="_x0000_s6322" style="position:absolute;left:2344;top:7593;width:187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труда</w:t>
                    </w:r>
                  </w:p>
                </w:txbxContent>
              </v:textbox>
            </v:rect>
            <v:rect id="_x0000_s6323" style="position:absolute;left:2344;top:8694;width:1870;height:540">
              <v:textbox style="mso-next-textbox:#_x0000_s6323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средств</w:t>
                    </w:r>
                  </w:p>
                </w:txbxContent>
              </v:textbox>
            </v:rect>
            <v:rect id="_x0000_s6324" style="position:absolute;left:5204;top:6534;width:2200;height:2700">
              <v:textbox>
                <w:txbxContent>
                  <w:p w:rsidR="00F60B6E" w:rsidRDefault="00F60B6E" w:rsidP="003C3CA3">
                    <w:pPr>
                      <w:spacing w:after="180"/>
                      <w:jc w:val="center"/>
                    </w:pPr>
                  </w:p>
                  <w:p w:rsidR="00F60B6E" w:rsidRPr="00E04A7F" w:rsidRDefault="00F60B6E" w:rsidP="003C3CA3">
                    <w:pPr>
                      <w:spacing w:after="180"/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Процесс</w:t>
                    </w:r>
                  </w:p>
                  <w:p w:rsidR="00F60B6E" w:rsidRPr="00E04A7F" w:rsidRDefault="00F60B6E" w:rsidP="003C3CA3">
                    <w:pPr>
                      <w:spacing w:after="180"/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 xml:space="preserve"> технической </w:t>
                    </w:r>
                  </w:p>
                  <w:p w:rsidR="00F60B6E" w:rsidRPr="00E04A7F" w:rsidRDefault="00F60B6E" w:rsidP="003C3CA3">
                    <w:pPr>
                      <w:spacing w:after="180"/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эксплуатации</w:t>
                    </w:r>
                  </w:p>
                </w:txbxContent>
              </v:textbox>
            </v:rect>
            <v:rect id="_x0000_s6325" style="position:absolute;left:8174;top:6534;width:198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 xml:space="preserve">Безопасность </w:t>
                    </w:r>
                  </w:p>
                </w:txbxContent>
              </v:textbox>
            </v:rect>
            <v:rect id="_x0000_s6326" style="position:absolute;left:8174;top:7233;width:198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 xml:space="preserve">Регулярность </w:t>
                    </w:r>
                  </w:p>
                </w:txbxContent>
              </v:textbox>
            </v:rect>
            <v:rect id="_x0000_s6327" style="position:absolute;left:8174;top:7953;width:198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 xml:space="preserve">Использование </w:t>
                    </w:r>
                  </w:p>
                </w:txbxContent>
              </v:textbox>
            </v:rect>
            <v:rect id="_x0000_s6328" style="position:absolute;left:8174;top:8672;width:1980;height:540">
              <v:textbox style="mso-next-textbox:#_x0000_s6328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 xml:space="preserve">Экономичность </w:t>
                    </w:r>
                  </w:p>
                </w:txbxContent>
              </v:textbox>
            </v:rect>
            <v:rect id="_x0000_s6329" style="position:absolute;left:2124;top:10292;width:1210;height:2722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Технологическая подг</w:t>
                    </w:r>
                    <w:r w:rsidRPr="00E04A7F">
                      <w:rPr>
                        <w:sz w:val="24"/>
                        <w:szCs w:val="24"/>
                      </w:rPr>
                      <w:t>о</w:t>
                    </w:r>
                    <w:r w:rsidRPr="00E04A7F">
                      <w:rPr>
                        <w:sz w:val="24"/>
                        <w:szCs w:val="24"/>
                      </w:rPr>
                      <w:t>товка производства</w:t>
                    </w:r>
                  </w:p>
                </w:txbxContent>
              </v:textbox>
            </v:rect>
            <v:rect id="_x0000_s6330" style="position:absolute;left:4214;top:10314;width:880;height:270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Производственная база</w:t>
                    </w:r>
                  </w:p>
                </w:txbxContent>
              </v:textbox>
            </v:rect>
            <v:rect id="_x0000_s6331" style="position:absolute;left:5974;top:10314;width:880;height:270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Профессиональная по</w:t>
                    </w:r>
                    <w:r w:rsidRPr="00E04A7F">
                      <w:rPr>
                        <w:sz w:val="24"/>
                        <w:szCs w:val="24"/>
                      </w:rPr>
                      <w:t>д</w:t>
                    </w:r>
                    <w:r w:rsidRPr="00E04A7F">
                      <w:rPr>
                        <w:sz w:val="24"/>
                        <w:szCs w:val="24"/>
                      </w:rPr>
                      <w:t>готовка ИТС</w:t>
                    </w:r>
                  </w:p>
                </w:txbxContent>
              </v:textbox>
            </v:rect>
            <v:rect id="_x0000_s6332" style="position:absolute;left:7734;top:10314;width:880;height:2700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Информационное обе</w:t>
                    </w:r>
                    <w:r w:rsidRPr="00E04A7F">
                      <w:rPr>
                        <w:sz w:val="24"/>
                        <w:szCs w:val="24"/>
                      </w:rPr>
                      <w:t>с</w:t>
                    </w:r>
                    <w:r w:rsidRPr="00E04A7F">
                      <w:rPr>
                        <w:sz w:val="24"/>
                        <w:szCs w:val="24"/>
                      </w:rPr>
                      <w:t>печение</w:t>
                    </w:r>
                  </w:p>
                </w:txbxContent>
              </v:textbox>
            </v:rect>
            <v:rect id="_x0000_s6333" style="position:absolute;left:9494;top:10292;width:880;height:2722">
              <v:textbox style="layout-flow:vertical;mso-layout-flow-alt:bottom-to-top"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Организация произво</w:t>
                    </w:r>
                    <w:r w:rsidRPr="00E04A7F">
                      <w:rPr>
                        <w:sz w:val="24"/>
                        <w:szCs w:val="24"/>
                      </w:rPr>
                      <w:t>д</w:t>
                    </w:r>
                    <w:r w:rsidRPr="00E04A7F">
                      <w:rPr>
                        <w:sz w:val="24"/>
                        <w:szCs w:val="24"/>
                      </w:rPr>
                      <w:t>ства</w:t>
                    </w:r>
                  </w:p>
                </w:txbxContent>
              </v:textbox>
            </v:rect>
            <v:rect id="_x0000_s6334" style="position:absolute;left:4324;top:13734;width:4180;height:540">
              <v:textbox>
                <w:txbxContent>
                  <w:p w:rsidR="00F60B6E" w:rsidRPr="00E04A7F" w:rsidRDefault="00F60B6E" w:rsidP="003C3CA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04A7F">
                      <w:rPr>
                        <w:sz w:val="24"/>
                        <w:szCs w:val="24"/>
                      </w:rPr>
                      <w:t>Вн</w:t>
                    </w:r>
                    <w:r>
                      <w:rPr>
                        <w:sz w:val="24"/>
                        <w:szCs w:val="24"/>
                      </w:rPr>
                      <w:t>утренние</w:t>
                    </w:r>
                    <w:r w:rsidRPr="00E04A7F">
                      <w:rPr>
                        <w:sz w:val="24"/>
                        <w:szCs w:val="24"/>
                      </w:rPr>
                      <w:t xml:space="preserve"> факторы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6335" type="#_x0000_t32" style="position:absolute;left:2454;top:5793;width:0;height:381" o:connectortype="straight"/>
            <v:shape id="_x0000_s6336" type="#_x0000_t32" style="position:absolute;left:2454;top:6174;width:7590;height:0" o:connectortype="straight"/>
            <v:shape id="_x0000_s6337" type="#_x0000_t32" style="position:absolute;left:10044;top:5793;width:0;height:381;flip:y" o:connectortype="straight"/>
            <v:shape id="_x0000_s6338" type="#_x0000_t32" style="position:absolute;left:6304;top:5793;width:0;height:719" o:connectortype="straight">
              <v:stroke endarrow="block"/>
            </v:shape>
            <v:shape id="_x0000_s6339" type="#_x0000_t32" style="position:absolute;left:4214;top:6894;width:440;height:0" o:connectortype="straight"/>
            <v:shape id="_x0000_s6340" type="#_x0000_t32" style="position:absolute;left:4234;top:9054;width:440;height:0" o:connectortype="straight"/>
            <v:shape id="_x0000_s6341" type="#_x0000_t32" style="position:absolute;left:4234;top:7953;width:990;height:0" o:connectortype="straight">
              <v:stroke endarrow="block"/>
            </v:shape>
            <v:shape id="_x0000_s6342" type="#_x0000_t32" style="position:absolute;left:4654;top:6894;width:0;height:2160" o:connectortype="straight"/>
            <v:shape id="_x0000_s6343" type="#_x0000_t32" style="position:absolute;left:7404;top:7794;width:330;height:0" o:connectortype="straight"/>
            <v:shape id="_x0000_s6344" type="#_x0000_t32" style="position:absolute;left:7734;top:6714;width:0;height:2340" o:connectortype="straight"/>
            <v:shape id="_x0000_s6345" type="#_x0000_t32" style="position:absolute;left:7734;top:6714;width:440;height:0" o:connectortype="straight">
              <v:stroke endarrow="block"/>
            </v:shape>
            <v:shape id="_x0000_s6346" type="#_x0000_t32" style="position:absolute;left:7734;top:7434;width:440;height:0" o:connectortype="straight">
              <v:stroke endarrow="block"/>
            </v:shape>
            <v:shape id="_x0000_s6347" type="#_x0000_t32" style="position:absolute;left:7734;top:8154;width:440;height:0" o:connectortype="straight">
              <v:stroke endarrow="block"/>
            </v:shape>
            <v:shape id="_x0000_s6348" type="#_x0000_t32" style="position:absolute;left:7734;top:9054;width:440;height:0" o:connectortype="straight">
              <v:stroke endarrow="block"/>
            </v:shape>
            <v:shape id="_x0000_s6349" type="#_x0000_t32" style="position:absolute;left:2784;top:9774;width:0;height:518;flip:y" o:connectortype="straight"/>
            <v:shape id="_x0000_s6350" type="#_x0000_t32" style="position:absolute;left:4654;top:9796;width:0;height:518;flip:y" o:connectortype="straight"/>
            <v:shape id="_x0000_s6351" type="#_x0000_t32" style="position:absolute;left:8174;top:9774;width:0;height:518;flip:y" o:connectortype="straight"/>
            <v:shape id="_x0000_s6352" type="#_x0000_t32" style="position:absolute;left:9934;top:9774;width:0;height:518;flip:y" o:connectortype="straight"/>
            <v:shape id="_x0000_s6353" type="#_x0000_t32" style="position:absolute;left:2784;top:9774;width:7150;height:22" o:connectortype="straight"/>
            <v:shape id="_x0000_s6354" type="#_x0000_t32" style="position:absolute;left:6414;top:9234;width:0;height:1080;flip:y" o:connectortype="straight">
              <v:stroke endarrow="block"/>
            </v:shape>
          </v:group>
        </w:pict>
      </w: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Pr="00E6710B" w:rsidRDefault="003C3CA3" w:rsidP="003C3CA3">
      <w:pPr>
        <w:rPr>
          <w:sz w:val="24"/>
          <w:szCs w:val="24"/>
        </w:rPr>
      </w:pPr>
    </w:p>
    <w:p w:rsidR="003C3CA3" w:rsidRDefault="003C3CA3" w:rsidP="003C3CA3">
      <w:pPr>
        <w:rPr>
          <w:sz w:val="24"/>
          <w:szCs w:val="24"/>
        </w:rPr>
      </w:pPr>
    </w:p>
    <w:p w:rsidR="003C3CA3" w:rsidRDefault="003C3CA3" w:rsidP="003C3CA3">
      <w:pPr>
        <w:tabs>
          <w:tab w:val="left" w:pos="752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C3CA3" w:rsidRPr="00E04A7F" w:rsidRDefault="003C3CA3" w:rsidP="003C3CA3">
      <w:pPr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Default="003C3CA3" w:rsidP="003C3CA3">
      <w:pPr>
        <w:rPr>
          <w:sz w:val="24"/>
          <w:szCs w:val="24"/>
        </w:rPr>
      </w:pPr>
    </w:p>
    <w:p w:rsidR="003C3CA3" w:rsidRDefault="003C3CA3" w:rsidP="003C3CA3">
      <w:pPr>
        <w:jc w:val="center"/>
        <w:rPr>
          <w:sz w:val="24"/>
          <w:szCs w:val="24"/>
        </w:rPr>
      </w:pPr>
    </w:p>
    <w:p w:rsidR="003C3CA3" w:rsidRPr="00E04A7F" w:rsidRDefault="003C3CA3" w:rsidP="003C3CA3">
      <w:pPr>
        <w:rPr>
          <w:sz w:val="24"/>
          <w:szCs w:val="24"/>
        </w:rPr>
      </w:pPr>
    </w:p>
    <w:p w:rsidR="003C3CA3" w:rsidRDefault="003C3CA3" w:rsidP="003C3CA3">
      <w:pPr>
        <w:rPr>
          <w:sz w:val="24"/>
          <w:szCs w:val="24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3C3CA3" w:rsidRDefault="003C3CA3" w:rsidP="003C3CA3">
      <w:pPr>
        <w:ind w:firstLine="708"/>
        <w:rPr>
          <w:sz w:val="28"/>
          <w:szCs w:val="28"/>
        </w:rPr>
      </w:pPr>
    </w:p>
    <w:p w:rsidR="00AF4692" w:rsidRDefault="003C3CA3" w:rsidP="007D73FB">
      <w:pPr>
        <w:ind w:firstLine="708"/>
        <w:jc w:val="center"/>
        <w:rPr>
          <w:sz w:val="28"/>
          <w:szCs w:val="28"/>
        </w:rPr>
      </w:pPr>
      <w:r w:rsidRPr="007D73FB">
        <w:rPr>
          <w:b/>
          <w:sz w:val="28"/>
          <w:szCs w:val="28"/>
        </w:rPr>
        <w:t>Рис. 2.2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Управляемый</w:t>
      </w:r>
      <w:proofErr w:type="gramEnd"/>
      <w:r>
        <w:rPr>
          <w:sz w:val="28"/>
          <w:szCs w:val="28"/>
        </w:rPr>
        <w:t xml:space="preserve"> по эффективности ПЭ ЛА</w:t>
      </w:r>
    </w:p>
    <w:p w:rsidR="00AF4692" w:rsidRDefault="00AF4692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C50CC5">
        <w:rPr>
          <w:sz w:val="28"/>
          <w:szCs w:val="28"/>
        </w:rPr>
        <w:lastRenderedPageBreak/>
        <w:t>Входными управляющими воздействиями при управлении эффективн</w:t>
      </w:r>
      <w:r w:rsidRPr="00C50CC5">
        <w:rPr>
          <w:sz w:val="28"/>
          <w:szCs w:val="28"/>
        </w:rPr>
        <w:t>о</w:t>
      </w:r>
      <w:r w:rsidRPr="00C50CC5">
        <w:rPr>
          <w:sz w:val="28"/>
          <w:szCs w:val="28"/>
        </w:rPr>
        <w:t>стью ПЭ ЛА являются внутренние резервы времени, труда и средств, испол</w:t>
      </w:r>
      <w:r w:rsidRPr="00C50CC5">
        <w:rPr>
          <w:sz w:val="28"/>
          <w:szCs w:val="28"/>
        </w:rPr>
        <w:t>ь</w:t>
      </w:r>
      <w:r w:rsidRPr="00C50CC5">
        <w:rPr>
          <w:sz w:val="28"/>
          <w:szCs w:val="28"/>
        </w:rPr>
        <w:t>зуемые для совершенствования производства с целью повышения его эффе</w:t>
      </w:r>
      <w:r w:rsidRPr="00C50CC5">
        <w:rPr>
          <w:sz w:val="28"/>
          <w:szCs w:val="28"/>
        </w:rPr>
        <w:t>к</w:t>
      </w:r>
      <w:r w:rsidRPr="00C50CC5">
        <w:rPr>
          <w:sz w:val="28"/>
          <w:szCs w:val="28"/>
        </w:rPr>
        <w:t>тивности.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C50CC5">
        <w:rPr>
          <w:sz w:val="28"/>
          <w:szCs w:val="28"/>
        </w:rPr>
        <w:t>Выходными параметрами являются показатели безопасности и регуля</w:t>
      </w:r>
      <w:r w:rsidRPr="00C50CC5">
        <w:rPr>
          <w:sz w:val="28"/>
          <w:szCs w:val="28"/>
        </w:rPr>
        <w:t>р</w:t>
      </w:r>
      <w:r w:rsidRPr="00C50CC5">
        <w:rPr>
          <w:sz w:val="28"/>
          <w:szCs w:val="28"/>
        </w:rPr>
        <w:t>ности полетов, безотказности авиационной техники, интенсивности использ</w:t>
      </w:r>
      <w:r w:rsidRPr="00C50CC5">
        <w:rPr>
          <w:sz w:val="28"/>
          <w:szCs w:val="28"/>
        </w:rPr>
        <w:t>о</w:t>
      </w:r>
      <w:r w:rsidRPr="00C50CC5">
        <w:rPr>
          <w:sz w:val="28"/>
          <w:szCs w:val="28"/>
        </w:rPr>
        <w:t>вания, экономичности процесса их технической эксплуатации [</w:t>
      </w:r>
      <w:r>
        <w:rPr>
          <w:sz w:val="28"/>
          <w:szCs w:val="28"/>
        </w:rPr>
        <w:t>14</w:t>
      </w:r>
      <w:r w:rsidRPr="00C50CC5">
        <w:rPr>
          <w:sz w:val="28"/>
          <w:szCs w:val="28"/>
        </w:rPr>
        <w:t>].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 xml:space="preserve">Взаимосвязь входных управляющих воздействий и выходных параметров устанавливается моделью ПЭ </w:t>
      </w:r>
      <w:r>
        <w:rPr>
          <w:sz w:val="28"/>
          <w:szCs w:val="28"/>
        </w:rPr>
        <w:t>ЛА</w:t>
      </w:r>
      <w:r w:rsidRPr="00A313E5">
        <w:rPr>
          <w:sz w:val="28"/>
          <w:szCs w:val="28"/>
        </w:rPr>
        <w:t xml:space="preserve"> и аналитическими зависимостями показат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>лей эффективности от сокращения числа отказов, простоев самолетов, труд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вых и материальных затрат на ТОиР.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E64AAE" w:rsidRDefault="002B08EA" w:rsidP="001D444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4AAE">
        <w:rPr>
          <w:sz w:val="28"/>
          <w:szCs w:val="28"/>
        </w:rPr>
        <w:t>2.2.</w:t>
      </w:r>
      <w:r w:rsidR="007D73FB">
        <w:rPr>
          <w:sz w:val="28"/>
          <w:szCs w:val="28"/>
        </w:rPr>
        <w:t xml:space="preserve"> </w:t>
      </w:r>
      <w:r w:rsidRPr="00E64AAE">
        <w:rPr>
          <w:sz w:val="28"/>
          <w:szCs w:val="28"/>
        </w:rPr>
        <w:t>Формирование целей и показателей эффективности процессов эк</w:t>
      </w:r>
      <w:r w:rsidRPr="00E64AAE">
        <w:rPr>
          <w:sz w:val="28"/>
          <w:szCs w:val="28"/>
        </w:rPr>
        <w:t>с</w:t>
      </w:r>
      <w:r w:rsidRPr="00E64AAE">
        <w:rPr>
          <w:sz w:val="28"/>
          <w:szCs w:val="28"/>
        </w:rPr>
        <w:t>плуатации летательных аппаратов</w:t>
      </w:r>
    </w:p>
    <w:p w:rsidR="002B08EA" w:rsidRPr="003324EC" w:rsidRDefault="002B08EA" w:rsidP="00821A0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324EC">
        <w:rPr>
          <w:sz w:val="28"/>
          <w:szCs w:val="28"/>
        </w:rPr>
        <w:t>В теории эффективности систем формализация цели осуществляется п</w:t>
      </w:r>
      <w:r w:rsidRPr="003324EC">
        <w:rPr>
          <w:sz w:val="28"/>
          <w:szCs w:val="28"/>
        </w:rPr>
        <w:t>у</w:t>
      </w:r>
      <w:r w:rsidRPr="003324EC">
        <w:rPr>
          <w:sz w:val="28"/>
          <w:szCs w:val="28"/>
        </w:rPr>
        <w:t xml:space="preserve">тем введения множества параметров целеполагания </w:t>
      </w:r>
      <w:r w:rsidRPr="003324EC">
        <w:rPr>
          <w:position w:val="-18"/>
          <w:sz w:val="28"/>
          <w:szCs w:val="28"/>
        </w:rPr>
        <w:object w:dxaOrig="420" w:dyaOrig="420">
          <v:shape id="_x0000_i1026" type="#_x0000_t75" style="width:21.5pt;height:21.5pt" o:ole="">
            <v:imagedata r:id="rId15" o:title=""/>
          </v:shape>
          <o:OLEObject Type="Embed" ProgID="Equation.DSMT4" ShapeID="_x0000_i1026" DrawAspect="Content" ObjectID="_1071366923" r:id="rId16"/>
        </w:object>
      </w:r>
      <w:r w:rsidRPr="003324EC">
        <w:rPr>
          <w:sz w:val="28"/>
          <w:szCs w:val="28"/>
        </w:rPr>
        <w:t>, задающих желаемый</w:t>
      </w:r>
      <w:r>
        <w:rPr>
          <w:sz w:val="28"/>
          <w:szCs w:val="28"/>
        </w:rPr>
        <w:t xml:space="preserve"> </w:t>
      </w:r>
      <w:r w:rsidRPr="003324EC">
        <w:rPr>
          <w:sz w:val="28"/>
          <w:szCs w:val="28"/>
        </w:rPr>
        <w:t>(требуемый) результат, который может быть получен путем выполнения</w:t>
      </w:r>
      <w:r>
        <w:rPr>
          <w:sz w:val="28"/>
          <w:szCs w:val="28"/>
        </w:rPr>
        <w:t xml:space="preserve"> </w:t>
      </w:r>
      <w:r w:rsidRPr="003324EC">
        <w:rPr>
          <w:sz w:val="28"/>
          <w:szCs w:val="28"/>
        </w:rPr>
        <w:t>опр</w:t>
      </w:r>
      <w:r w:rsidRPr="003324EC">
        <w:rPr>
          <w:sz w:val="28"/>
          <w:szCs w:val="28"/>
        </w:rPr>
        <w:t>е</w:t>
      </w:r>
      <w:r w:rsidRPr="003324EC">
        <w:rPr>
          <w:sz w:val="28"/>
          <w:szCs w:val="28"/>
        </w:rPr>
        <w:t>деленных действий по преобразованию некоторых ресурсов в требуемый р</w:t>
      </w:r>
      <w:r w:rsidRPr="003324EC">
        <w:rPr>
          <w:sz w:val="28"/>
          <w:szCs w:val="28"/>
        </w:rPr>
        <w:t>е</w:t>
      </w:r>
      <w:r w:rsidRPr="003324EC">
        <w:rPr>
          <w:sz w:val="28"/>
          <w:szCs w:val="28"/>
        </w:rPr>
        <w:t>зультат [</w:t>
      </w:r>
      <w:r w:rsidRPr="004C50A8">
        <w:rPr>
          <w:sz w:val="28"/>
          <w:szCs w:val="28"/>
        </w:rPr>
        <w:t>1</w:t>
      </w:r>
      <w:r>
        <w:rPr>
          <w:sz w:val="28"/>
          <w:szCs w:val="28"/>
        </w:rPr>
        <w:t>9</w:t>
      </w:r>
      <w:r w:rsidRPr="003324EC">
        <w:rPr>
          <w:sz w:val="28"/>
          <w:szCs w:val="28"/>
        </w:rPr>
        <w:t xml:space="preserve">]. Такую совокупность действий  называют </w:t>
      </w:r>
      <w:r w:rsidRPr="003324EC">
        <w:rPr>
          <w:i/>
          <w:sz w:val="28"/>
          <w:szCs w:val="28"/>
        </w:rPr>
        <w:t>операцией</w:t>
      </w:r>
      <w:r w:rsidRPr="003324EC">
        <w:rPr>
          <w:sz w:val="28"/>
          <w:szCs w:val="28"/>
        </w:rPr>
        <w:t>. Реальный</w:t>
      </w:r>
      <w:r w:rsidRPr="003324EC">
        <w:rPr>
          <w:i/>
          <w:sz w:val="28"/>
          <w:szCs w:val="28"/>
        </w:rPr>
        <w:t xml:space="preserve"> </w:t>
      </w:r>
      <w:r w:rsidRPr="003324EC">
        <w:rPr>
          <w:sz w:val="28"/>
          <w:szCs w:val="28"/>
        </w:rPr>
        <w:t>р</w:t>
      </w:r>
      <w:r w:rsidRPr="003324EC">
        <w:rPr>
          <w:sz w:val="28"/>
          <w:szCs w:val="28"/>
        </w:rPr>
        <w:t>е</w:t>
      </w:r>
      <w:r w:rsidRPr="003324EC">
        <w:rPr>
          <w:sz w:val="28"/>
          <w:szCs w:val="28"/>
        </w:rPr>
        <w:t xml:space="preserve">зультат  операции </w:t>
      </w:r>
      <w:r w:rsidRPr="003324EC">
        <w:rPr>
          <w:position w:val="-4"/>
          <w:sz w:val="28"/>
          <w:szCs w:val="28"/>
        </w:rPr>
        <w:object w:dxaOrig="240" w:dyaOrig="279">
          <v:shape id="_x0000_i1027" type="#_x0000_t75" style="width:11.8pt;height:15.05pt" o:ole="">
            <v:imagedata r:id="rId17" o:title=""/>
          </v:shape>
          <o:OLEObject Type="Embed" ProgID="Equation.DSMT4" ShapeID="_x0000_i1027" DrawAspect="Content" ObjectID="_1071366924" r:id="rId18"/>
        </w:object>
      </w:r>
      <w:r w:rsidRPr="003324EC">
        <w:rPr>
          <w:sz w:val="28"/>
          <w:szCs w:val="28"/>
        </w:rPr>
        <w:t xml:space="preserve"> может отличаться от </w:t>
      </w:r>
      <w:proofErr w:type="gramStart"/>
      <w:r w:rsidRPr="003324EC">
        <w:rPr>
          <w:sz w:val="28"/>
          <w:szCs w:val="28"/>
        </w:rPr>
        <w:t>требуемого</w:t>
      </w:r>
      <w:proofErr w:type="gramEnd"/>
      <w:r w:rsidRPr="003324EC">
        <w:rPr>
          <w:sz w:val="28"/>
          <w:szCs w:val="28"/>
        </w:rPr>
        <w:t xml:space="preserve"> </w:t>
      </w:r>
      <w:r w:rsidRPr="003324EC">
        <w:rPr>
          <w:position w:val="-18"/>
          <w:sz w:val="28"/>
          <w:szCs w:val="28"/>
        </w:rPr>
        <w:object w:dxaOrig="420" w:dyaOrig="420">
          <v:shape id="_x0000_i1028" type="#_x0000_t75" style="width:21.5pt;height:21.5pt" o:ole="">
            <v:imagedata r:id="rId19" o:title=""/>
          </v:shape>
          <o:OLEObject Type="Embed" ProgID="Equation.DSMT4" ShapeID="_x0000_i1028" DrawAspect="Content" ObjectID="_1071366925" r:id="rId20"/>
        </w:object>
      </w:r>
      <w:r w:rsidRPr="003324EC">
        <w:rPr>
          <w:sz w:val="28"/>
          <w:szCs w:val="28"/>
        </w:rPr>
        <w:t>.</w:t>
      </w:r>
    </w:p>
    <w:p w:rsidR="002B08EA" w:rsidRPr="003324EC" w:rsidRDefault="002B08EA" w:rsidP="001D444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324EC">
        <w:rPr>
          <w:i/>
          <w:sz w:val="28"/>
          <w:szCs w:val="28"/>
        </w:rPr>
        <w:t>Эффективность операции</w:t>
      </w:r>
      <w:r w:rsidRPr="003324EC">
        <w:rPr>
          <w:sz w:val="28"/>
          <w:szCs w:val="28"/>
        </w:rPr>
        <w:t xml:space="preserve"> есть степень соответствия реального результ</w:t>
      </w:r>
      <w:r w:rsidRPr="003324EC">
        <w:rPr>
          <w:sz w:val="28"/>
          <w:szCs w:val="28"/>
        </w:rPr>
        <w:t>а</w:t>
      </w:r>
      <w:r w:rsidRPr="003324EC">
        <w:rPr>
          <w:sz w:val="28"/>
          <w:szCs w:val="28"/>
        </w:rPr>
        <w:t xml:space="preserve">та </w:t>
      </w:r>
      <w:proofErr w:type="gramStart"/>
      <w:r w:rsidRPr="003324EC">
        <w:rPr>
          <w:sz w:val="28"/>
          <w:szCs w:val="28"/>
        </w:rPr>
        <w:t>требуемому</w:t>
      </w:r>
      <w:proofErr w:type="gramEnd"/>
      <w:r w:rsidRPr="003324EC">
        <w:rPr>
          <w:sz w:val="28"/>
          <w:szCs w:val="28"/>
        </w:rPr>
        <w:t xml:space="preserve">  или степень достижения цели операции. 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3324EC">
        <w:rPr>
          <w:i/>
          <w:sz w:val="28"/>
          <w:szCs w:val="28"/>
        </w:rPr>
        <w:t>Показатель эффективности</w:t>
      </w:r>
      <w:r w:rsidRPr="003324EC">
        <w:rPr>
          <w:sz w:val="28"/>
          <w:szCs w:val="28"/>
        </w:rPr>
        <w:t xml:space="preserve"> – мера степени соответствия реального р</w:t>
      </w:r>
      <w:r w:rsidRPr="003324EC">
        <w:rPr>
          <w:sz w:val="28"/>
          <w:szCs w:val="28"/>
        </w:rPr>
        <w:t>е</w:t>
      </w:r>
      <w:r w:rsidRPr="003324EC">
        <w:rPr>
          <w:sz w:val="28"/>
          <w:szCs w:val="28"/>
        </w:rPr>
        <w:t xml:space="preserve">зультата операции </w:t>
      </w:r>
      <w:proofErr w:type="gramStart"/>
      <w:r w:rsidRPr="003324EC">
        <w:rPr>
          <w:sz w:val="28"/>
          <w:szCs w:val="28"/>
        </w:rPr>
        <w:t>требуемому</w:t>
      </w:r>
      <w:proofErr w:type="gramEnd"/>
      <w:r w:rsidRPr="003324EC">
        <w:rPr>
          <w:sz w:val="28"/>
          <w:szCs w:val="28"/>
        </w:rPr>
        <w:t xml:space="preserve">  и мера достижения цели операции.</w:t>
      </w:r>
      <w:r w:rsidRPr="003324EC">
        <w:rPr>
          <w:sz w:val="28"/>
          <w:szCs w:val="28"/>
        </w:rPr>
        <w:tab/>
      </w:r>
    </w:p>
    <w:p w:rsidR="002B08EA" w:rsidRPr="003324EC" w:rsidRDefault="002B08EA" w:rsidP="001D444C">
      <w:pPr>
        <w:ind w:firstLine="709"/>
        <w:jc w:val="both"/>
        <w:rPr>
          <w:sz w:val="28"/>
          <w:szCs w:val="28"/>
        </w:rPr>
      </w:pPr>
      <w:r w:rsidRPr="003324EC">
        <w:rPr>
          <w:sz w:val="28"/>
          <w:szCs w:val="28"/>
        </w:rPr>
        <w:t xml:space="preserve">Для оценки эффективности операции определяют следующие величины: показатель качества реального результата операции </w:t>
      </w:r>
      <w:r w:rsidRPr="003324EC">
        <w:rPr>
          <w:position w:val="-6"/>
          <w:sz w:val="28"/>
          <w:szCs w:val="28"/>
        </w:rPr>
        <w:object w:dxaOrig="279" w:dyaOrig="240">
          <v:shape id="_x0000_i1029" type="#_x0000_t75" style="width:15.05pt;height:11.8pt" o:ole="">
            <v:imagedata r:id="rId21" o:title=""/>
          </v:shape>
          <o:OLEObject Type="Embed" ProgID="Equation.DSMT4" ShapeID="_x0000_i1029" DrawAspect="Content" ObjectID="_1071366926" r:id="rId22"/>
        </w:object>
      </w:r>
      <w:r w:rsidRPr="003324EC">
        <w:rPr>
          <w:sz w:val="28"/>
          <w:szCs w:val="28"/>
        </w:rPr>
        <w:t xml:space="preserve"> – мерный вектор </w:t>
      </w:r>
      <w:r w:rsidRPr="003324EC">
        <w:rPr>
          <w:position w:val="-4"/>
          <w:sz w:val="28"/>
          <w:szCs w:val="28"/>
        </w:rPr>
        <w:object w:dxaOrig="520" w:dyaOrig="340">
          <v:shape id="_x0000_i1030" type="#_x0000_t75" style="width:26.85pt;height:18.25pt" o:ole="">
            <v:imagedata r:id="rId23" o:title=""/>
          </v:shape>
          <o:OLEObject Type="Embed" ProgID="Equation.DSMT4" ShapeID="_x0000_i1030" DrawAspect="Content" ObjectID="_1071366927" r:id="rId24"/>
        </w:object>
      </w:r>
      <w:r w:rsidRPr="003324EC">
        <w:rPr>
          <w:sz w:val="28"/>
          <w:szCs w:val="28"/>
        </w:rPr>
        <w:t xml:space="preserve">, состоящий из целевого эффекта </w:t>
      </w:r>
      <w:r w:rsidRPr="003324EC">
        <w:rPr>
          <w:sz w:val="28"/>
          <w:szCs w:val="28"/>
          <w:lang w:val="en-US"/>
        </w:rPr>
        <w:t>g</w:t>
      </w:r>
      <w:r w:rsidRPr="003324EC">
        <w:rPr>
          <w:sz w:val="28"/>
          <w:szCs w:val="28"/>
          <w:vertAlign w:val="superscript"/>
        </w:rPr>
        <w:t>(</w:t>
      </w:r>
      <w:r w:rsidRPr="007D73FB">
        <w:rPr>
          <w:sz w:val="28"/>
          <w:szCs w:val="28"/>
          <w:vertAlign w:val="superscript"/>
          <w:lang w:val="en-US"/>
        </w:rPr>
        <w:t>m</w:t>
      </w:r>
      <w:r w:rsidRPr="007D73FB">
        <w:rPr>
          <w:sz w:val="28"/>
          <w:szCs w:val="28"/>
          <w:vertAlign w:val="superscript"/>
        </w:rPr>
        <w:t>1</w:t>
      </w:r>
      <w:r w:rsidRPr="003324EC">
        <w:rPr>
          <w:sz w:val="28"/>
          <w:szCs w:val="28"/>
          <w:vertAlign w:val="superscript"/>
        </w:rPr>
        <w:t>)</w:t>
      </w:r>
      <w:r w:rsidRPr="003324EC">
        <w:rPr>
          <w:sz w:val="28"/>
          <w:szCs w:val="28"/>
        </w:rPr>
        <w:t xml:space="preserve"> , затрат ресурсов </w:t>
      </w:r>
      <w:r w:rsidRPr="003324EC">
        <w:rPr>
          <w:sz w:val="28"/>
          <w:szCs w:val="28"/>
          <w:lang w:val="en-US"/>
        </w:rPr>
        <w:t>C</w:t>
      </w:r>
      <w:r w:rsidRPr="003324EC">
        <w:rPr>
          <w:sz w:val="28"/>
          <w:szCs w:val="28"/>
          <w:vertAlign w:val="superscript"/>
        </w:rPr>
        <w:t>(</w:t>
      </w:r>
      <w:r w:rsidRPr="007D73FB">
        <w:rPr>
          <w:sz w:val="28"/>
          <w:szCs w:val="28"/>
          <w:vertAlign w:val="superscript"/>
          <w:lang w:val="en-US"/>
        </w:rPr>
        <w:t>m</w:t>
      </w:r>
      <w:r w:rsidRPr="007D73FB">
        <w:rPr>
          <w:sz w:val="28"/>
          <w:szCs w:val="28"/>
          <w:vertAlign w:val="superscript"/>
        </w:rPr>
        <w:t>2</w:t>
      </w:r>
      <w:r w:rsidRPr="003324EC">
        <w:rPr>
          <w:sz w:val="28"/>
          <w:szCs w:val="28"/>
          <w:vertAlign w:val="superscript"/>
        </w:rPr>
        <w:t>)</w:t>
      </w:r>
      <w:r w:rsidRPr="003324EC">
        <w:rPr>
          <w:sz w:val="28"/>
          <w:szCs w:val="28"/>
        </w:rPr>
        <w:t xml:space="preserve"> , затрат времени </w:t>
      </w:r>
      <w:r w:rsidRPr="003324EC">
        <w:rPr>
          <w:sz w:val="28"/>
          <w:szCs w:val="28"/>
          <w:lang w:val="en-US"/>
        </w:rPr>
        <w:t>T</w:t>
      </w:r>
      <w:r w:rsidRPr="003324EC">
        <w:rPr>
          <w:sz w:val="28"/>
          <w:szCs w:val="28"/>
          <w:vertAlign w:val="superscript"/>
        </w:rPr>
        <w:t>(</w:t>
      </w:r>
      <w:r w:rsidRPr="002755D0">
        <w:rPr>
          <w:sz w:val="28"/>
          <w:szCs w:val="28"/>
          <w:vertAlign w:val="superscript"/>
          <w:lang w:val="en-US"/>
        </w:rPr>
        <w:t>m</w:t>
      </w:r>
      <w:r w:rsidRPr="002755D0">
        <w:rPr>
          <w:sz w:val="28"/>
          <w:szCs w:val="28"/>
          <w:vertAlign w:val="superscript"/>
        </w:rPr>
        <w:t>3)</w:t>
      </w:r>
      <w:r w:rsidRPr="003324EC">
        <w:rPr>
          <w:sz w:val="28"/>
          <w:szCs w:val="28"/>
          <w:vertAlign w:val="superscript"/>
        </w:rPr>
        <w:t xml:space="preserve"> </w:t>
      </w:r>
      <w:r w:rsidRPr="003324EC">
        <w:rPr>
          <w:sz w:val="28"/>
          <w:szCs w:val="28"/>
        </w:rPr>
        <w:t xml:space="preserve"> </w:t>
      </w:r>
    </w:p>
    <w:p w:rsidR="002B08EA" w:rsidRPr="003324EC" w:rsidRDefault="002B08EA" w:rsidP="00F13F09">
      <w:pPr>
        <w:jc w:val="center"/>
        <w:rPr>
          <w:sz w:val="28"/>
          <w:szCs w:val="28"/>
        </w:rPr>
      </w:pPr>
      <w:r w:rsidRPr="003324EC">
        <w:rPr>
          <w:position w:val="-20"/>
          <w:sz w:val="28"/>
          <w:szCs w:val="28"/>
        </w:rPr>
        <w:object w:dxaOrig="2840" w:dyaOrig="520">
          <v:shape id="_x0000_i1031" type="#_x0000_t75" style="width:140.8pt;height:26.85pt" o:ole="">
            <v:imagedata r:id="rId25" o:title=""/>
          </v:shape>
          <o:OLEObject Type="Embed" ProgID="Equation.DSMT4" ShapeID="_x0000_i1031" DrawAspect="Content" ObjectID="_1071366928" r:id="rId26"/>
        </w:object>
      </w:r>
      <w:r w:rsidRPr="003324EC">
        <w:rPr>
          <w:sz w:val="28"/>
          <w:szCs w:val="28"/>
        </w:rPr>
        <w:t>;</w:t>
      </w:r>
    </w:p>
    <w:p w:rsidR="002B08EA" w:rsidRPr="003324EC" w:rsidRDefault="002B08EA" w:rsidP="001D444C">
      <w:pPr>
        <w:ind w:firstLine="709"/>
        <w:jc w:val="both"/>
        <w:rPr>
          <w:sz w:val="28"/>
          <w:szCs w:val="28"/>
        </w:rPr>
      </w:pPr>
      <w:r w:rsidRPr="003324EC">
        <w:rPr>
          <w:sz w:val="28"/>
          <w:szCs w:val="28"/>
        </w:rPr>
        <w:t>вектор параметров целеполагания, задающий область допустимых знач</w:t>
      </w:r>
      <w:r w:rsidRPr="003324EC">
        <w:rPr>
          <w:sz w:val="28"/>
          <w:szCs w:val="28"/>
        </w:rPr>
        <w:t>е</w:t>
      </w:r>
      <w:r w:rsidRPr="003324EC">
        <w:rPr>
          <w:sz w:val="28"/>
          <w:szCs w:val="28"/>
        </w:rPr>
        <w:t>ний показателей качества</w:t>
      </w:r>
    </w:p>
    <w:p w:rsidR="002B08EA" w:rsidRDefault="002B08EA" w:rsidP="00F13F09">
      <w:pPr>
        <w:jc w:val="center"/>
        <w:rPr>
          <w:sz w:val="28"/>
          <w:szCs w:val="28"/>
        </w:rPr>
      </w:pPr>
      <w:r w:rsidRPr="003324EC">
        <w:rPr>
          <w:position w:val="-28"/>
          <w:sz w:val="28"/>
          <w:szCs w:val="28"/>
        </w:rPr>
        <w:object w:dxaOrig="2920" w:dyaOrig="680">
          <v:shape id="_x0000_i1032" type="#_x0000_t75" style="width:147.2pt;height:34.4pt" o:ole="">
            <v:imagedata r:id="rId27" o:title=""/>
          </v:shape>
          <o:OLEObject Type="Embed" ProgID="Equation.DSMT4" ShapeID="_x0000_i1032" DrawAspect="Content" ObjectID="_1071366929" r:id="rId28"/>
        </w:object>
      </w:r>
      <w:r w:rsidRPr="003324EC">
        <w:rPr>
          <w:sz w:val="28"/>
          <w:szCs w:val="28"/>
        </w:rPr>
        <w:t>;</w:t>
      </w:r>
    </w:p>
    <w:p w:rsidR="002B08EA" w:rsidRPr="003324EC" w:rsidRDefault="002B08EA" w:rsidP="001D444C">
      <w:pPr>
        <w:ind w:firstLine="709"/>
        <w:jc w:val="both"/>
        <w:rPr>
          <w:sz w:val="28"/>
          <w:szCs w:val="28"/>
        </w:rPr>
      </w:pPr>
      <w:r w:rsidRPr="003324EC">
        <w:rPr>
          <w:sz w:val="28"/>
          <w:szCs w:val="28"/>
        </w:rPr>
        <w:t xml:space="preserve">функция соответствия, характеризующая в некоторой матричной шкале степень достижения цели операции </w:t>
      </w:r>
    </w:p>
    <w:p w:rsidR="002B08EA" w:rsidRPr="003324EC" w:rsidRDefault="002B08EA" w:rsidP="00F13F09">
      <w:pPr>
        <w:jc w:val="center"/>
        <w:rPr>
          <w:sz w:val="28"/>
          <w:szCs w:val="28"/>
        </w:rPr>
      </w:pPr>
      <w:r w:rsidRPr="003324EC">
        <w:rPr>
          <w:position w:val="-28"/>
          <w:sz w:val="28"/>
          <w:szCs w:val="28"/>
        </w:rPr>
        <w:object w:dxaOrig="1740" w:dyaOrig="680">
          <v:shape id="_x0000_i1033" type="#_x0000_t75" style="width:87.05pt;height:34.4pt" o:ole="">
            <v:imagedata r:id="rId29" o:title=""/>
          </v:shape>
          <o:OLEObject Type="Embed" ProgID="Equation.DSMT4" ShapeID="_x0000_i1033" DrawAspect="Content" ObjectID="_1071366930" r:id="rId30"/>
        </w:object>
      </w:r>
      <w:r w:rsidRPr="003324EC">
        <w:rPr>
          <w:sz w:val="28"/>
          <w:szCs w:val="28"/>
        </w:rPr>
        <w:t>;</w:t>
      </w:r>
    </w:p>
    <w:p w:rsidR="002B08EA" w:rsidRPr="003324EC" w:rsidRDefault="002B08EA" w:rsidP="001D444C">
      <w:pPr>
        <w:ind w:firstLine="709"/>
        <w:jc w:val="both"/>
        <w:rPr>
          <w:sz w:val="28"/>
          <w:szCs w:val="28"/>
        </w:rPr>
      </w:pPr>
      <w:r w:rsidRPr="003324EC">
        <w:rPr>
          <w:sz w:val="28"/>
          <w:szCs w:val="28"/>
        </w:rPr>
        <w:t xml:space="preserve">показатель эффективности операции </w:t>
      </w:r>
      <w:r w:rsidRPr="003324EC">
        <w:rPr>
          <w:sz w:val="28"/>
          <w:szCs w:val="28"/>
          <w:lang w:val="en-US"/>
        </w:rPr>
        <w:t>W</w:t>
      </w:r>
      <w:r w:rsidRPr="003324EC">
        <w:rPr>
          <w:sz w:val="28"/>
          <w:szCs w:val="28"/>
        </w:rPr>
        <w:t>, являющийся  матожиданием о</w:t>
      </w:r>
      <w:r w:rsidRPr="003324EC">
        <w:rPr>
          <w:sz w:val="28"/>
          <w:szCs w:val="28"/>
        </w:rPr>
        <w:t>б</w:t>
      </w:r>
      <w:r w:rsidRPr="003324EC">
        <w:rPr>
          <w:sz w:val="28"/>
          <w:szCs w:val="28"/>
        </w:rPr>
        <w:t>щей функции соответствия</w:t>
      </w:r>
    </w:p>
    <w:p w:rsidR="002B08EA" w:rsidRDefault="002B08EA" w:rsidP="00F13F09">
      <w:pPr>
        <w:ind w:firstLine="142"/>
        <w:jc w:val="center"/>
        <w:rPr>
          <w:sz w:val="28"/>
          <w:szCs w:val="28"/>
        </w:rPr>
      </w:pPr>
      <w:r w:rsidRPr="003324EC">
        <w:rPr>
          <w:position w:val="-22"/>
          <w:sz w:val="28"/>
          <w:szCs w:val="28"/>
        </w:rPr>
        <w:object w:dxaOrig="2540" w:dyaOrig="560">
          <v:shape id="_x0000_i1034" type="#_x0000_t75" style="width:125.75pt;height:26.85pt" o:ole="">
            <v:imagedata r:id="rId31" o:title=""/>
          </v:shape>
          <o:OLEObject Type="Embed" ProgID="Equation.DSMT4" ShapeID="_x0000_i1034" DrawAspect="Content" ObjectID="_1071366931" r:id="rId32"/>
        </w:object>
      </w:r>
      <w:r w:rsidRPr="003324EC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lastRenderedPageBreak/>
        <w:t xml:space="preserve">Целевой подход к управлению </w:t>
      </w:r>
      <w:r>
        <w:rPr>
          <w:sz w:val="28"/>
          <w:szCs w:val="28"/>
        </w:rPr>
        <w:t xml:space="preserve">эффективностью </w:t>
      </w:r>
      <w:r w:rsidRPr="00B228C5">
        <w:rPr>
          <w:sz w:val="28"/>
          <w:szCs w:val="28"/>
        </w:rPr>
        <w:t xml:space="preserve">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позволяет ра</w:t>
      </w:r>
      <w:r w:rsidRPr="00B228C5">
        <w:rPr>
          <w:sz w:val="28"/>
          <w:szCs w:val="28"/>
        </w:rPr>
        <w:t>с</w:t>
      </w:r>
      <w:r w:rsidRPr="00B228C5">
        <w:rPr>
          <w:sz w:val="28"/>
          <w:szCs w:val="28"/>
        </w:rPr>
        <w:t xml:space="preserve">членить генеральную цель системы эксплуатации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на ряд подцелей путем построения многоуровневой структуры целей. При управлении эффективн</w:t>
      </w:r>
      <w:r w:rsidRPr="00B228C5">
        <w:rPr>
          <w:sz w:val="28"/>
          <w:szCs w:val="28"/>
        </w:rPr>
        <w:t>о</w:t>
      </w:r>
      <w:r w:rsidRPr="00B228C5">
        <w:rPr>
          <w:sz w:val="28"/>
          <w:szCs w:val="28"/>
        </w:rPr>
        <w:t>стью на каждом уровне используется свой локальный критерий, не противор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чащий глобальному (общему) критерию и соответствующий целям задач, р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шаемых на верхнем уровне. Существенным в целевом подходе является то, что при формировании целей управления на низших уровнях уже учитывается г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неральная цель в виде подцели своего уровня.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Управление эффективностью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предусматривает эффективное и планомерное использование всех технических, экономических, организацио</w:t>
      </w:r>
      <w:r w:rsidRPr="00B228C5">
        <w:rPr>
          <w:sz w:val="28"/>
          <w:szCs w:val="28"/>
        </w:rPr>
        <w:t>н</w:t>
      </w:r>
      <w:r w:rsidRPr="00B228C5">
        <w:rPr>
          <w:sz w:val="28"/>
          <w:szCs w:val="28"/>
        </w:rPr>
        <w:t xml:space="preserve">ных и социальных возможностей для достижения целей системы технической эксплуатации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>.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Главной целью системы технической эксплуатации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является полное и своевременное удовлетворение потребностей в исправных самолетах, обесп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чение их безотказности и интенсивности использования по назначению при минимальных затратах времени, труда и средств на ТОиР.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Для достижения главной цели системы технической эксплуатации сам</w:t>
      </w:r>
      <w:r w:rsidRPr="00B228C5">
        <w:rPr>
          <w:sz w:val="28"/>
          <w:szCs w:val="28"/>
        </w:rPr>
        <w:t>о</w:t>
      </w:r>
      <w:r w:rsidRPr="00B228C5">
        <w:rPr>
          <w:sz w:val="28"/>
          <w:szCs w:val="28"/>
        </w:rPr>
        <w:t>летов необходимо обеспечить осуществление совокупности взаимосвязанных основных целей, определяющих области и целевую направленность деятельн</w:t>
      </w:r>
      <w:r w:rsidRPr="00B228C5">
        <w:rPr>
          <w:sz w:val="28"/>
          <w:szCs w:val="28"/>
        </w:rPr>
        <w:t>о</w:t>
      </w:r>
      <w:r w:rsidRPr="00B228C5">
        <w:rPr>
          <w:sz w:val="28"/>
          <w:szCs w:val="28"/>
        </w:rPr>
        <w:t xml:space="preserve">сти предприятий и их подразделений по повышению эффективности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(табл. </w:t>
      </w:r>
      <w:r>
        <w:rPr>
          <w:sz w:val="28"/>
          <w:szCs w:val="28"/>
        </w:rPr>
        <w:t>2</w:t>
      </w:r>
      <w:r w:rsidRPr="00B228C5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B228C5">
        <w:rPr>
          <w:sz w:val="28"/>
          <w:szCs w:val="28"/>
        </w:rPr>
        <w:t>).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Степень достижения главной и основных целей характеризуется системой показателей эффективности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>.</w:t>
      </w:r>
    </w:p>
    <w:p w:rsidR="002B08EA" w:rsidRPr="002755D0" w:rsidRDefault="002B08EA" w:rsidP="00821A07">
      <w:pPr>
        <w:ind w:firstLine="709"/>
        <w:jc w:val="right"/>
        <w:rPr>
          <w:b/>
          <w:sz w:val="28"/>
          <w:szCs w:val="28"/>
        </w:rPr>
      </w:pPr>
      <w:r w:rsidRPr="002755D0">
        <w:rPr>
          <w:b/>
          <w:sz w:val="28"/>
          <w:szCs w:val="28"/>
        </w:rPr>
        <w:t>Таблица 2.1</w:t>
      </w:r>
    </w:p>
    <w:p w:rsidR="002B08EA" w:rsidRDefault="002B08EA" w:rsidP="00F13F09">
      <w:pPr>
        <w:spacing w:after="60"/>
        <w:ind w:firstLine="709"/>
        <w:jc w:val="center"/>
        <w:rPr>
          <w:sz w:val="28"/>
          <w:szCs w:val="28"/>
        </w:rPr>
      </w:pPr>
      <w:r w:rsidRPr="00B228C5">
        <w:rPr>
          <w:sz w:val="28"/>
          <w:szCs w:val="28"/>
        </w:rPr>
        <w:t xml:space="preserve">Основные области и цели деятельности по повышению эффективности ПЭ </w:t>
      </w:r>
      <w:r>
        <w:rPr>
          <w:sz w:val="28"/>
          <w:szCs w:val="28"/>
        </w:rPr>
        <w:t>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3260"/>
        <w:gridCol w:w="5634"/>
      </w:tblGrid>
      <w:tr w:rsidR="002B08EA" w:rsidTr="0044133D">
        <w:tc>
          <w:tcPr>
            <w:tcW w:w="959" w:type="dxa"/>
          </w:tcPr>
          <w:p w:rsidR="002B08EA" w:rsidRPr="0044133D" w:rsidRDefault="002B08EA" w:rsidP="0044133D">
            <w:pPr>
              <w:jc w:val="center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№</w:t>
            </w:r>
          </w:p>
          <w:p w:rsidR="002B08EA" w:rsidRPr="0044133D" w:rsidRDefault="002B08EA" w:rsidP="0044133D">
            <w:pPr>
              <w:jc w:val="center"/>
              <w:rPr>
                <w:sz w:val="28"/>
                <w:szCs w:val="28"/>
              </w:rPr>
            </w:pPr>
            <w:proofErr w:type="gramStart"/>
            <w:r w:rsidRPr="0044133D">
              <w:rPr>
                <w:sz w:val="28"/>
                <w:szCs w:val="28"/>
              </w:rPr>
              <w:t>п</w:t>
            </w:r>
            <w:proofErr w:type="gramEnd"/>
            <w:r w:rsidRPr="0044133D">
              <w:rPr>
                <w:sz w:val="28"/>
                <w:szCs w:val="28"/>
              </w:rPr>
              <w:t>/п</w:t>
            </w:r>
          </w:p>
        </w:tc>
        <w:tc>
          <w:tcPr>
            <w:tcW w:w="3260" w:type="dxa"/>
          </w:tcPr>
          <w:p w:rsidR="002B08EA" w:rsidRPr="0044133D" w:rsidRDefault="002B08EA" w:rsidP="0044133D">
            <w:pPr>
              <w:ind w:firstLine="709"/>
              <w:jc w:val="center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Область деятел</w:t>
            </w:r>
            <w:r w:rsidRPr="0044133D">
              <w:rPr>
                <w:sz w:val="28"/>
                <w:szCs w:val="28"/>
              </w:rPr>
              <w:t>ь</w:t>
            </w:r>
            <w:r w:rsidRPr="0044133D">
              <w:rPr>
                <w:sz w:val="28"/>
                <w:szCs w:val="28"/>
              </w:rPr>
              <w:t>ности</w:t>
            </w:r>
          </w:p>
        </w:tc>
        <w:tc>
          <w:tcPr>
            <w:tcW w:w="5634" w:type="dxa"/>
          </w:tcPr>
          <w:p w:rsidR="002B08EA" w:rsidRPr="0044133D" w:rsidRDefault="002B08EA" w:rsidP="0044133D">
            <w:pPr>
              <w:ind w:firstLine="709"/>
              <w:jc w:val="center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Основные цели деятельности</w:t>
            </w:r>
          </w:p>
        </w:tc>
      </w:tr>
      <w:tr w:rsidR="002B08EA" w:rsidTr="0044133D">
        <w:tc>
          <w:tcPr>
            <w:tcW w:w="959" w:type="dxa"/>
          </w:tcPr>
          <w:p w:rsidR="002B08EA" w:rsidRPr="0044133D" w:rsidRDefault="002B08EA" w:rsidP="00821A07">
            <w:pPr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Планирование использ</w:t>
            </w:r>
            <w:r w:rsidRPr="0044133D">
              <w:rPr>
                <w:sz w:val="28"/>
                <w:szCs w:val="28"/>
              </w:rPr>
              <w:t>о</w:t>
            </w:r>
            <w:r w:rsidRPr="0044133D">
              <w:rPr>
                <w:sz w:val="28"/>
                <w:szCs w:val="28"/>
              </w:rPr>
              <w:t>вания ЛА по назначению</w:t>
            </w:r>
          </w:p>
          <w:p w:rsidR="002B08EA" w:rsidRPr="0044133D" w:rsidRDefault="002B08EA" w:rsidP="0044133D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3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Обеспечение потребного уровня готовности, исправности и интенсивности использов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ния ЛА, снижение затрат времени на ТОиР</w:t>
            </w:r>
          </w:p>
        </w:tc>
      </w:tr>
      <w:tr w:rsidR="002B08EA" w:rsidTr="0044133D">
        <w:tc>
          <w:tcPr>
            <w:tcW w:w="959" w:type="dxa"/>
          </w:tcPr>
          <w:p w:rsidR="002B08EA" w:rsidRPr="0044133D" w:rsidRDefault="002B08EA" w:rsidP="00821A07">
            <w:pPr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Повышение качества ТОиР ЛА</w:t>
            </w:r>
          </w:p>
        </w:tc>
        <w:tc>
          <w:tcPr>
            <w:tcW w:w="563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Обеспечение (повышение) безотказности, долговечности и сохраняемости ЛА</w:t>
            </w:r>
          </w:p>
        </w:tc>
      </w:tr>
      <w:tr w:rsidR="002B08EA" w:rsidTr="0044133D">
        <w:tc>
          <w:tcPr>
            <w:tcW w:w="959" w:type="dxa"/>
          </w:tcPr>
          <w:p w:rsidR="002B08EA" w:rsidRPr="0044133D" w:rsidRDefault="002B08EA" w:rsidP="00821A07">
            <w:pPr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Улучшение использов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ния ресурсов при ТОиР ЛА</w:t>
            </w:r>
          </w:p>
        </w:tc>
        <w:tc>
          <w:tcPr>
            <w:tcW w:w="563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Повышение эффективности использования ресурсов, снижение трудовых и мате</w:t>
            </w:r>
            <w:r w:rsidRPr="0044133D">
              <w:rPr>
                <w:sz w:val="28"/>
                <w:szCs w:val="28"/>
              </w:rPr>
              <w:softHyphen/>
              <w:t>риальных затрат на ТОиР</w:t>
            </w:r>
          </w:p>
        </w:tc>
      </w:tr>
      <w:tr w:rsidR="002B08EA" w:rsidTr="0044133D">
        <w:tc>
          <w:tcPr>
            <w:tcW w:w="959" w:type="dxa"/>
          </w:tcPr>
          <w:p w:rsidR="002B08EA" w:rsidRPr="0044133D" w:rsidRDefault="002B08EA" w:rsidP="00821A07">
            <w:pPr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Научно–техническое развитие производства</w:t>
            </w:r>
          </w:p>
        </w:tc>
        <w:tc>
          <w:tcPr>
            <w:tcW w:w="563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Совершенствование производственно-технической базы, стратегий, методов и р</w:t>
            </w:r>
            <w:r w:rsidRPr="0044133D">
              <w:rPr>
                <w:sz w:val="28"/>
                <w:szCs w:val="28"/>
              </w:rPr>
              <w:t>е</w:t>
            </w:r>
            <w:r w:rsidRPr="0044133D">
              <w:rPr>
                <w:sz w:val="28"/>
                <w:szCs w:val="28"/>
              </w:rPr>
              <w:t xml:space="preserve">жимов ТОиР в соответствии с новейшими достижениями науки, техники, технологии и организации производства, обеспечивающее </w:t>
            </w:r>
            <w:r w:rsidRPr="008819EB">
              <w:rPr>
                <w:spacing w:val="-6"/>
                <w:sz w:val="28"/>
                <w:szCs w:val="28"/>
              </w:rPr>
              <w:t>постоянное повышение эффективности ПЭ ЛА</w:t>
            </w:r>
          </w:p>
        </w:tc>
      </w:tr>
    </w:tbl>
    <w:p w:rsidR="002B08EA" w:rsidRPr="003324EC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lastRenderedPageBreak/>
        <w:t>При установлении состава показателей к ним предъявляются следующие требования: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показатели эффективности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должны отражать предъявляемые к ним требования по обеспечению безотказности, интенсивности использования и экономичности эксплуатации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>;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состав показателей должен быть необходимым и достаточным для реш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 xml:space="preserve">ния задач перспективного и текущего планирования, оперативного управления, оценки и стимулирования повышения эффективности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>;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показатели должны определяться (рассчитываться) на основе данных с</w:t>
      </w:r>
      <w:r w:rsidRPr="00B228C5">
        <w:rPr>
          <w:sz w:val="28"/>
          <w:szCs w:val="28"/>
        </w:rPr>
        <w:t>у</w:t>
      </w:r>
      <w:r w:rsidRPr="00B228C5">
        <w:rPr>
          <w:sz w:val="28"/>
          <w:szCs w:val="28"/>
        </w:rPr>
        <w:t>ществующих форм учета и отчетности, необходимость во введении дополн</w:t>
      </w:r>
      <w:r w:rsidRPr="00B228C5">
        <w:rPr>
          <w:sz w:val="28"/>
          <w:szCs w:val="28"/>
        </w:rPr>
        <w:t>и</w:t>
      </w:r>
      <w:r w:rsidRPr="00B228C5">
        <w:rPr>
          <w:sz w:val="28"/>
          <w:szCs w:val="28"/>
        </w:rPr>
        <w:t>тельных форм учета и отчетности должна быть минимальной;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расчет показателей должен быть простым и нетрудоемким, выполняемым как с помощью калькулятора, так и на ЭВМ;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должна быть соблюдена максимальная преемственность вводимых вновь показателей по отношению </w:t>
      </w:r>
      <w:proofErr w:type="gramStart"/>
      <w:r w:rsidRPr="00B228C5">
        <w:rPr>
          <w:sz w:val="28"/>
          <w:szCs w:val="28"/>
        </w:rPr>
        <w:t>к</w:t>
      </w:r>
      <w:proofErr w:type="gramEnd"/>
      <w:r w:rsidRPr="00B228C5">
        <w:rPr>
          <w:sz w:val="28"/>
          <w:szCs w:val="28"/>
        </w:rPr>
        <w:t xml:space="preserve"> используемым в настоящее время;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показатели должны нормироваться, удовлетворять требованиям полноты, точности, адекватности и достоверности;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показатели эффективности ПЭ </w:t>
      </w:r>
      <w:r>
        <w:rPr>
          <w:sz w:val="28"/>
          <w:szCs w:val="28"/>
        </w:rPr>
        <w:t xml:space="preserve">ЛА </w:t>
      </w:r>
      <w:r w:rsidRPr="00B228C5">
        <w:rPr>
          <w:sz w:val="28"/>
          <w:szCs w:val="28"/>
        </w:rPr>
        <w:t>должны быть непосредственно связ</w:t>
      </w:r>
      <w:r w:rsidRPr="00B228C5">
        <w:rPr>
          <w:sz w:val="28"/>
          <w:szCs w:val="28"/>
        </w:rPr>
        <w:t>а</w:t>
      </w:r>
      <w:r w:rsidRPr="00B228C5">
        <w:rPr>
          <w:sz w:val="28"/>
          <w:szCs w:val="28"/>
        </w:rPr>
        <w:t xml:space="preserve">ны с показателями системы эксплуатации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 xml:space="preserve">Для управления эффективностью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предложена система показат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лей, отражающих выполнение основных требований, предъявляемых на ра</w:t>
      </w:r>
      <w:r w:rsidRPr="00B228C5">
        <w:rPr>
          <w:sz w:val="28"/>
          <w:szCs w:val="28"/>
        </w:rPr>
        <w:t>з</w:t>
      </w:r>
      <w:r w:rsidRPr="00B228C5">
        <w:rPr>
          <w:sz w:val="28"/>
          <w:szCs w:val="28"/>
        </w:rPr>
        <w:t xml:space="preserve">личных уровнях организационной структуры инженерно-авиационной службы гражданской авиации (ИАС ГА) по обеспечению безопасности, регулярности, интенсивности использования и экономичности эксплуатации </w:t>
      </w:r>
      <w:r>
        <w:rPr>
          <w:sz w:val="28"/>
          <w:szCs w:val="28"/>
        </w:rPr>
        <w:t>ЛА [15]</w:t>
      </w:r>
      <w:r w:rsidRPr="00B228C5">
        <w:rPr>
          <w:sz w:val="28"/>
          <w:szCs w:val="28"/>
        </w:rPr>
        <w:t>.</w:t>
      </w:r>
    </w:p>
    <w:p w:rsidR="002B08EA" w:rsidRPr="00567014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67014">
        <w:rPr>
          <w:sz w:val="28"/>
          <w:szCs w:val="28"/>
        </w:rPr>
        <w:t>истем</w:t>
      </w:r>
      <w:r>
        <w:rPr>
          <w:sz w:val="28"/>
          <w:szCs w:val="28"/>
        </w:rPr>
        <w:t>а</w:t>
      </w:r>
      <w:r w:rsidRPr="00567014">
        <w:rPr>
          <w:sz w:val="28"/>
          <w:szCs w:val="28"/>
        </w:rPr>
        <w:t xml:space="preserve"> показателей эффективности включает обобщенные, частные, о</w:t>
      </w:r>
      <w:r w:rsidRPr="00567014">
        <w:rPr>
          <w:sz w:val="28"/>
          <w:szCs w:val="28"/>
        </w:rPr>
        <w:t>т</w:t>
      </w:r>
      <w:r w:rsidRPr="00567014">
        <w:rPr>
          <w:sz w:val="28"/>
          <w:szCs w:val="28"/>
        </w:rPr>
        <w:t xml:space="preserve">носительные, единичные и комплексные показатели (табл. </w:t>
      </w:r>
      <w:r>
        <w:rPr>
          <w:sz w:val="28"/>
          <w:szCs w:val="28"/>
        </w:rPr>
        <w:t>2</w:t>
      </w:r>
      <w:r w:rsidRPr="0056701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567014">
        <w:rPr>
          <w:sz w:val="28"/>
          <w:szCs w:val="28"/>
        </w:rPr>
        <w:t>).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567014">
        <w:rPr>
          <w:sz w:val="28"/>
          <w:szCs w:val="28"/>
        </w:rPr>
        <w:t>Обобщенные показатели характеризуют эффективность процесса в целом, не различая причин</w:t>
      </w:r>
      <w:r w:rsidR="002755D0">
        <w:rPr>
          <w:sz w:val="28"/>
          <w:szCs w:val="28"/>
        </w:rPr>
        <w:t>,</w:t>
      </w:r>
      <w:r w:rsidRPr="00567014">
        <w:rPr>
          <w:sz w:val="28"/>
          <w:szCs w:val="28"/>
        </w:rPr>
        <w:t xml:space="preserve"> вызвавших их изменение.</w:t>
      </w:r>
    </w:p>
    <w:p w:rsidR="002B08EA" w:rsidRPr="00567014" w:rsidRDefault="002B08EA" w:rsidP="001D444C">
      <w:pPr>
        <w:ind w:firstLine="709"/>
        <w:jc w:val="both"/>
        <w:rPr>
          <w:sz w:val="28"/>
          <w:szCs w:val="28"/>
        </w:rPr>
      </w:pPr>
      <w:r w:rsidRPr="00567014">
        <w:rPr>
          <w:sz w:val="28"/>
          <w:szCs w:val="28"/>
        </w:rPr>
        <w:t>К единичным показателям, характеризующим достижение отдельных ц</w:t>
      </w:r>
      <w:r w:rsidRPr="00567014">
        <w:rPr>
          <w:sz w:val="28"/>
          <w:szCs w:val="28"/>
        </w:rPr>
        <w:t>е</w:t>
      </w:r>
      <w:r w:rsidRPr="00567014">
        <w:rPr>
          <w:sz w:val="28"/>
          <w:szCs w:val="28"/>
        </w:rPr>
        <w:t xml:space="preserve">лей управления, относятся следующие группы показателей: </w:t>
      </w:r>
    </w:p>
    <w:p w:rsidR="002B08EA" w:rsidRPr="00567014" w:rsidRDefault="002B08EA" w:rsidP="001D444C">
      <w:pPr>
        <w:ind w:firstLine="709"/>
        <w:jc w:val="both"/>
        <w:rPr>
          <w:sz w:val="28"/>
          <w:szCs w:val="28"/>
        </w:rPr>
      </w:pPr>
      <w:r w:rsidRPr="00567014">
        <w:rPr>
          <w:sz w:val="28"/>
          <w:szCs w:val="28"/>
        </w:rPr>
        <w:t xml:space="preserve">показатели безотказности и безопасности полетов </w:t>
      </w:r>
      <w:r>
        <w:rPr>
          <w:sz w:val="28"/>
          <w:szCs w:val="28"/>
        </w:rPr>
        <w:t>ЛА</w:t>
      </w:r>
      <w:r w:rsidRPr="00567014">
        <w:rPr>
          <w:sz w:val="28"/>
          <w:szCs w:val="28"/>
        </w:rPr>
        <w:t>;</w:t>
      </w:r>
    </w:p>
    <w:p w:rsidR="002B08EA" w:rsidRPr="00567014" w:rsidRDefault="002B08EA" w:rsidP="001D444C">
      <w:pPr>
        <w:ind w:firstLine="709"/>
        <w:jc w:val="both"/>
        <w:rPr>
          <w:sz w:val="28"/>
          <w:szCs w:val="28"/>
        </w:rPr>
      </w:pPr>
      <w:r w:rsidRPr="00567014">
        <w:rPr>
          <w:sz w:val="28"/>
          <w:szCs w:val="28"/>
        </w:rPr>
        <w:t xml:space="preserve">показатели регулярности отправления </w:t>
      </w:r>
      <w:r>
        <w:rPr>
          <w:sz w:val="28"/>
          <w:szCs w:val="28"/>
        </w:rPr>
        <w:t>ЛА</w:t>
      </w:r>
      <w:r w:rsidRPr="00567014">
        <w:rPr>
          <w:sz w:val="28"/>
          <w:szCs w:val="28"/>
        </w:rPr>
        <w:t xml:space="preserve"> в рейсы;</w:t>
      </w:r>
    </w:p>
    <w:p w:rsidR="002B08EA" w:rsidRPr="00567014" w:rsidRDefault="002B08EA" w:rsidP="001D444C">
      <w:pPr>
        <w:ind w:firstLine="709"/>
        <w:jc w:val="both"/>
        <w:rPr>
          <w:sz w:val="28"/>
          <w:szCs w:val="28"/>
        </w:rPr>
      </w:pPr>
      <w:r w:rsidRPr="00567014">
        <w:rPr>
          <w:sz w:val="28"/>
          <w:szCs w:val="28"/>
        </w:rPr>
        <w:t>показатели использовани</w:t>
      </w:r>
      <w:r w:rsidR="002755D0">
        <w:rPr>
          <w:sz w:val="28"/>
          <w:szCs w:val="28"/>
        </w:rPr>
        <w:t>я</w:t>
      </w:r>
      <w:r w:rsidRPr="00567014">
        <w:rPr>
          <w:sz w:val="28"/>
          <w:szCs w:val="28"/>
        </w:rPr>
        <w:t xml:space="preserve"> </w:t>
      </w:r>
      <w:r>
        <w:rPr>
          <w:sz w:val="28"/>
          <w:szCs w:val="28"/>
        </w:rPr>
        <w:t>ЛА</w:t>
      </w:r>
      <w:r w:rsidRPr="00567014">
        <w:rPr>
          <w:sz w:val="28"/>
          <w:szCs w:val="28"/>
        </w:rPr>
        <w:t xml:space="preserve"> по времени;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567014">
        <w:rPr>
          <w:sz w:val="28"/>
          <w:szCs w:val="28"/>
        </w:rPr>
        <w:t xml:space="preserve">показатели экономичности процессов </w:t>
      </w:r>
      <w:r>
        <w:rPr>
          <w:sz w:val="28"/>
          <w:szCs w:val="28"/>
        </w:rPr>
        <w:t>ПЭ ЛА</w:t>
      </w:r>
      <w:r w:rsidRPr="00567014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Частные показатели </w:t>
      </w:r>
      <w:r w:rsidRPr="00CD6EDC">
        <w:rPr>
          <w:position w:val="-14"/>
        </w:rPr>
        <w:object w:dxaOrig="440" w:dyaOrig="380">
          <v:shape id="_x0000_i1035" type="#_x0000_t75" style="width:22.55pt;height:19.35pt" o:ole="">
            <v:imagedata r:id="rId33" o:title=""/>
          </v:shape>
          <o:OLEObject Type="Embed" ProgID="Equation.DSMT4" ShapeID="_x0000_i1035" DrawAspect="Content" ObjectID="_1071366932" r:id="rId34"/>
        </w:object>
      </w:r>
      <w:r w:rsidRPr="003848BB">
        <w:rPr>
          <w:sz w:val="28"/>
          <w:szCs w:val="28"/>
        </w:rPr>
        <w:t xml:space="preserve"> дифференцированно</w:t>
      </w:r>
      <w:r>
        <w:rPr>
          <w:sz w:val="28"/>
          <w:szCs w:val="28"/>
        </w:rPr>
        <w:t xml:space="preserve"> оценивают степень влияния отдельных (частных) причин на эффективность процесса в целом </w:t>
      </w:r>
      <w:r w:rsidRPr="003848B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</w:t>
      </w:r>
      <w:r w:rsidRPr="003848BB">
        <w:rPr>
          <w:sz w:val="28"/>
          <w:szCs w:val="28"/>
        </w:rPr>
        <w:t>-</w:t>
      </w:r>
      <w:r>
        <w:rPr>
          <w:sz w:val="28"/>
          <w:szCs w:val="28"/>
        </w:rPr>
        <w:t>й функци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нальной системы по </w:t>
      </w:r>
      <w:r>
        <w:rPr>
          <w:sz w:val="28"/>
          <w:szCs w:val="28"/>
          <w:lang w:val="en-US"/>
        </w:rPr>
        <w:t>k</w:t>
      </w:r>
      <w:r w:rsidRPr="003848BB">
        <w:rPr>
          <w:sz w:val="28"/>
          <w:szCs w:val="28"/>
        </w:rPr>
        <w:t>-</w:t>
      </w:r>
      <w:r>
        <w:rPr>
          <w:sz w:val="28"/>
          <w:szCs w:val="28"/>
        </w:rPr>
        <w:t xml:space="preserve">й причине на </w:t>
      </w:r>
      <w:r>
        <w:rPr>
          <w:sz w:val="28"/>
          <w:szCs w:val="28"/>
          <w:lang w:val="en-US"/>
        </w:rPr>
        <w:t>j</w:t>
      </w:r>
      <w:r w:rsidRPr="003848BB">
        <w:rPr>
          <w:sz w:val="28"/>
          <w:szCs w:val="28"/>
        </w:rPr>
        <w:t>-</w:t>
      </w:r>
      <w:r>
        <w:rPr>
          <w:sz w:val="28"/>
          <w:szCs w:val="28"/>
        </w:rPr>
        <w:t>м уровне управления).</w:t>
      </w:r>
    </w:p>
    <w:p w:rsidR="002B08EA" w:rsidRPr="00520702" w:rsidRDefault="002B08EA" w:rsidP="001D444C">
      <w:pPr>
        <w:ind w:firstLine="709"/>
        <w:jc w:val="both"/>
      </w:pPr>
      <w:r w:rsidRPr="00520702">
        <w:rPr>
          <w:sz w:val="28"/>
          <w:szCs w:val="28"/>
        </w:rPr>
        <w:t xml:space="preserve">Относительные показатели </w:t>
      </w:r>
      <w:r w:rsidRPr="00520702">
        <w:rPr>
          <w:position w:val="-4"/>
        </w:rPr>
        <w:object w:dxaOrig="279" w:dyaOrig="300">
          <v:shape id="_x0000_i1036" type="#_x0000_t75" style="width:15.05pt;height:15.05pt" o:ole="">
            <v:imagedata r:id="rId35" o:title=""/>
          </v:shape>
          <o:OLEObject Type="Embed" ProgID="Equation.DSMT4" ShapeID="_x0000_i1036" DrawAspect="Content" ObjectID="_1071366933" r:id="rId36"/>
        </w:object>
      </w:r>
      <w:r w:rsidRPr="00520702">
        <w:t xml:space="preserve"> </w:t>
      </w:r>
      <w:r w:rsidRPr="00520702">
        <w:rPr>
          <w:sz w:val="28"/>
          <w:szCs w:val="28"/>
        </w:rPr>
        <w:t>используются для оценки достигнутого уровня эффективности процесса ТЭ ЛА</w:t>
      </w:r>
      <w:r w:rsidRPr="00520702">
        <w:t>:</w:t>
      </w:r>
    </w:p>
    <w:p w:rsidR="002B08EA" w:rsidRPr="00520702" w:rsidRDefault="002B08EA" w:rsidP="008819EB">
      <w:pPr>
        <w:ind w:left="707" w:firstLine="2"/>
        <w:jc w:val="right"/>
      </w:pPr>
      <w:r w:rsidRPr="00520702">
        <w:rPr>
          <w:position w:val="-18"/>
        </w:rPr>
        <w:object w:dxaOrig="1320" w:dyaOrig="460">
          <v:shape id="_x0000_i1037" type="#_x0000_t75" style="width:65.55pt;height:23.65pt" o:ole="">
            <v:imagedata r:id="rId37" o:title=""/>
          </v:shape>
          <o:OLEObject Type="Embed" ProgID="Equation.DSMT4" ShapeID="_x0000_i1037" DrawAspect="Content" ObjectID="_1071366934" r:id="rId38"/>
        </w:object>
      </w:r>
      <w:r w:rsidRPr="00520702">
        <w:t xml:space="preserve">, </w:t>
      </w:r>
      <w:r w:rsidR="002755D0">
        <w:t xml:space="preserve">      </w:t>
      </w:r>
      <w:r w:rsidRPr="002755D0">
        <w:rPr>
          <w:sz w:val="28"/>
          <w:szCs w:val="28"/>
        </w:rPr>
        <w:t>(а)</w:t>
      </w:r>
      <w:r w:rsidRPr="00520702">
        <w:t xml:space="preserve"> </w:t>
      </w:r>
      <w:r w:rsidRPr="00520702">
        <w:tab/>
      </w:r>
      <w:r w:rsidRPr="00520702">
        <w:tab/>
      </w:r>
      <w:r w:rsidRPr="00520702">
        <w:tab/>
      </w:r>
      <w:r w:rsidRPr="00520702">
        <w:rPr>
          <w:position w:val="-18"/>
        </w:rPr>
        <w:object w:dxaOrig="1359" w:dyaOrig="460">
          <v:shape id="_x0000_i1038" type="#_x0000_t75" style="width:67.7pt;height:23.65pt" o:ole="">
            <v:imagedata r:id="rId39" o:title=""/>
          </v:shape>
          <o:OLEObject Type="Embed" ProgID="Equation.DSMT4" ShapeID="_x0000_i1038" DrawAspect="Content" ObjectID="_1071366935" r:id="rId40"/>
        </w:object>
      </w:r>
      <w:r w:rsidRPr="00520702">
        <w:t xml:space="preserve"> </w:t>
      </w:r>
      <w:r w:rsidR="002755D0">
        <w:t xml:space="preserve">     </w:t>
      </w:r>
      <w:r w:rsidRPr="002755D0">
        <w:rPr>
          <w:sz w:val="28"/>
          <w:szCs w:val="28"/>
        </w:rPr>
        <w:t>(</w:t>
      </w:r>
      <w:r w:rsidRPr="002755D0">
        <w:rPr>
          <w:sz w:val="28"/>
          <w:szCs w:val="28"/>
          <w:lang w:val="en-US"/>
        </w:rPr>
        <w:t>b</w:t>
      </w:r>
      <w:r w:rsidRPr="002755D0">
        <w:rPr>
          <w:sz w:val="28"/>
          <w:szCs w:val="28"/>
        </w:rPr>
        <w:t>)</w:t>
      </w:r>
      <w:r w:rsidRPr="00520702">
        <w:t xml:space="preserve"> .</w:t>
      </w:r>
      <w:r w:rsidRPr="00520702">
        <w:tab/>
      </w:r>
      <w:r w:rsidRPr="00520702">
        <w:tab/>
      </w:r>
      <w:r w:rsidRPr="00520702">
        <w:tab/>
      </w:r>
      <w:r w:rsidRPr="00520702">
        <w:tab/>
      </w:r>
      <w:r w:rsidRPr="00520702">
        <w:rPr>
          <w:sz w:val="28"/>
          <w:szCs w:val="28"/>
        </w:rPr>
        <w:t>(2.1)</w:t>
      </w:r>
    </w:p>
    <w:p w:rsidR="002B08EA" w:rsidRPr="00520702" w:rsidRDefault="002B08EA" w:rsidP="008819EB">
      <w:pPr>
        <w:jc w:val="both"/>
        <w:rPr>
          <w:sz w:val="28"/>
          <w:szCs w:val="28"/>
        </w:rPr>
      </w:pPr>
      <w:r w:rsidRPr="00520702">
        <w:rPr>
          <w:sz w:val="28"/>
          <w:szCs w:val="28"/>
        </w:rPr>
        <w:t>где</w:t>
      </w:r>
      <w:r w:rsidRPr="00520702">
        <w:t xml:space="preserve">  </w:t>
      </w:r>
      <w:r w:rsidR="002755D0" w:rsidRPr="00520702">
        <w:rPr>
          <w:position w:val="-4"/>
        </w:rPr>
        <w:object w:dxaOrig="279" w:dyaOrig="260">
          <v:shape id="_x0000_i1039" type="#_x0000_t75" style="width:15.05pt;height:13.95pt" o:ole="">
            <v:imagedata r:id="rId41" o:title=""/>
          </v:shape>
          <o:OLEObject Type="Embed" ProgID="Equation.DSMT4" ShapeID="_x0000_i1039" DrawAspect="Content" ObjectID="_1071366936" r:id="rId42"/>
        </w:object>
      </w:r>
      <w:r w:rsidRPr="00520702">
        <w:t xml:space="preserve">, </w:t>
      </w:r>
      <w:r w:rsidR="002755D0" w:rsidRPr="00520702">
        <w:rPr>
          <w:position w:val="-14"/>
        </w:rPr>
        <w:object w:dxaOrig="420" w:dyaOrig="380">
          <v:shape id="_x0000_i1040" type="#_x0000_t75" style="width:21.5pt;height:20.4pt;mso-position-horizontal:absolute" o:ole="">
            <v:imagedata r:id="rId43" o:title=""/>
          </v:shape>
          <o:OLEObject Type="Embed" ProgID="Equation.DSMT4" ShapeID="_x0000_i1040" DrawAspect="Content" ObjectID="_1071366937" r:id="rId44"/>
        </w:object>
      </w:r>
      <w:r w:rsidRPr="00520702">
        <w:rPr>
          <w:sz w:val="28"/>
          <w:szCs w:val="28"/>
        </w:rPr>
        <w:t xml:space="preserve"> -значение оцениваемого и базового показателей соответственно.</w:t>
      </w:r>
    </w:p>
    <w:p w:rsidR="002B08EA" w:rsidRPr="00520702" w:rsidRDefault="002B08EA" w:rsidP="001D444C">
      <w:pPr>
        <w:ind w:firstLine="709"/>
        <w:jc w:val="both"/>
        <w:rPr>
          <w:sz w:val="28"/>
          <w:szCs w:val="28"/>
        </w:rPr>
      </w:pPr>
      <w:r w:rsidRPr="00520702">
        <w:rPr>
          <w:sz w:val="28"/>
          <w:szCs w:val="28"/>
        </w:rPr>
        <w:t>Применяется та формула, по которой значение относительного показат</w:t>
      </w:r>
      <w:r w:rsidRPr="00520702">
        <w:rPr>
          <w:sz w:val="28"/>
          <w:szCs w:val="28"/>
        </w:rPr>
        <w:t>е</w:t>
      </w:r>
      <w:r w:rsidRPr="00520702">
        <w:rPr>
          <w:sz w:val="28"/>
          <w:szCs w:val="28"/>
        </w:rPr>
        <w:t xml:space="preserve">ля увеличивается при повышении эффективности процесса ТЭ ЛА. Например, </w:t>
      </w:r>
      <w:r w:rsidRPr="00520702">
        <w:rPr>
          <w:sz w:val="28"/>
          <w:szCs w:val="28"/>
        </w:rPr>
        <w:lastRenderedPageBreak/>
        <w:t xml:space="preserve">для показателей </w:t>
      </w:r>
      <w:r w:rsidRPr="00520702">
        <w:rPr>
          <w:position w:val="-18"/>
        </w:rPr>
        <w:object w:dxaOrig="600" w:dyaOrig="420">
          <v:shape id="_x0000_i1041" type="#_x0000_t75" style="width:30.1pt;height:21.5pt" o:ole="">
            <v:imagedata r:id="rId45" o:title=""/>
          </v:shape>
          <o:OLEObject Type="Embed" ProgID="Equation.DSMT4" ShapeID="_x0000_i1041" DrawAspect="Content" ObjectID="_1071366938" r:id="rId46"/>
        </w:object>
      </w:r>
      <w:r w:rsidRPr="00520702">
        <w:rPr>
          <w:sz w:val="28"/>
          <w:szCs w:val="28"/>
        </w:rPr>
        <w:t xml:space="preserve">, </w:t>
      </w:r>
      <w:r w:rsidRPr="00520702">
        <w:rPr>
          <w:position w:val="-18"/>
        </w:rPr>
        <w:object w:dxaOrig="560" w:dyaOrig="420">
          <v:shape id="_x0000_i1042" type="#_x0000_t75" style="width:26.85pt;height:21.5pt" o:ole="">
            <v:imagedata r:id="rId47" o:title=""/>
          </v:shape>
          <o:OLEObject Type="Embed" ProgID="Equation.DSMT4" ShapeID="_x0000_i1042" DrawAspect="Content" ObjectID="_1071366939" r:id="rId48"/>
        </w:object>
      </w:r>
      <w:r w:rsidRPr="00520702">
        <w:rPr>
          <w:sz w:val="28"/>
          <w:szCs w:val="28"/>
        </w:rPr>
        <w:t xml:space="preserve"> используется формула (2.1 a), а для показателей   </w:t>
      </w:r>
      <w:r w:rsidRPr="00520702">
        <w:rPr>
          <w:position w:val="-14"/>
        </w:rPr>
        <w:object w:dxaOrig="780" w:dyaOrig="380">
          <v:shape id="_x0000_i1043" type="#_x0000_t75" style="width:38.7pt;height:19.35pt" o:ole="">
            <v:imagedata r:id="rId49" o:title=""/>
          </v:shape>
          <o:OLEObject Type="Embed" ProgID="Equation.DSMT4" ShapeID="_x0000_i1043" DrawAspect="Content" ObjectID="_1071366940" r:id="rId50"/>
        </w:object>
      </w:r>
      <w:r w:rsidRPr="00520702">
        <w:rPr>
          <w:position w:val="-14"/>
        </w:rPr>
        <w:t>,</w:t>
      </w:r>
      <w:r w:rsidRPr="00520702">
        <w:rPr>
          <w:sz w:val="28"/>
          <w:szCs w:val="28"/>
        </w:rPr>
        <w:t xml:space="preserve"> </w:t>
      </w:r>
      <w:r w:rsidRPr="00520702">
        <w:rPr>
          <w:position w:val="-18"/>
        </w:rPr>
        <w:object w:dxaOrig="480" w:dyaOrig="420">
          <v:shape id="_x0000_i1044" type="#_x0000_t75" style="width:23.65pt;height:21.5pt" o:ole="">
            <v:imagedata r:id="rId51" o:title=""/>
          </v:shape>
          <o:OLEObject Type="Embed" ProgID="Equation.DSMT4" ShapeID="_x0000_i1044" DrawAspect="Content" ObjectID="_1071366941" r:id="rId52"/>
        </w:object>
      </w:r>
      <w:r w:rsidRPr="00520702">
        <w:rPr>
          <w:sz w:val="28"/>
          <w:szCs w:val="28"/>
        </w:rPr>
        <w:t xml:space="preserve"> </w:t>
      </w:r>
      <w:r w:rsidR="002755D0">
        <w:rPr>
          <w:sz w:val="28"/>
          <w:szCs w:val="28"/>
        </w:rPr>
        <w:t xml:space="preserve"> -</w:t>
      </w:r>
      <w:r w:rsidRPr="00520702">
        <w:rPr>
          <w:sz w:val="28"/>
          <w:szCs w:val="28"/>
        </w:rPr>
        <w:t xml:space="preserve"> формула (2.1 b).</w:t>
      </w:r>
    </w:p>
    <w:p w:rsidR="002B08EA" w:rsidRDefault="002B08EA" w:rsidP="001D444C">
      <w:pPr>
        <w:ind w:firstLine="709"/>
        <w:jc w:val="both"/>
        <w:rPr>
          <w:sz w:val="28"/>
        </w:rPr>
      </w:pPr>
      <w:r w:rsidRPr="00520702">
        <w:rPr>
          <w:sz w:val="28"/>
        </w:rPr>
        <w:t>При оценке эффективности используется смешанный метод, в соответс</w:t>
      </w:r>
      <w:r w:rsidRPr="00520702">
        <w:rPr>
          <w:sz w:val="28"/>
        </w:rPr>
        <w:t>т</w:t>
      </w:r>
      <w:r w:rsidRPr="00520702">
        <w:rPr>
          <w:sz w:val="28"/>
        </w:rPr>
        <w:t>вии с которым заключение о повышении эффективности принимается в сл</w:t>
      </w:r>
      <w:r w:rsidRPr="00520702">
        <w:rPr>
          <w:sz w:val="28"/>
        </w:rPr>
        <w:t>е</w:t>
      </w:r>
      <w:r w:rsidRPr="00520702">
        <w:rPr>
          <w:sz w:val="28"/>
        </w:rPr>
        <w:t xml:space="preserve">дующих случаях: при повышении уровня эффективности по всем показателям либо в случае повышения уровня эффективности по показателям </w:t>
      </w:r>
      <w:r w:rsidRPr="00520702">
        <w:rPr>
          <w:position w:val="-12"/>
        </w:rPr>
        <w:object w:dxaOrig="1040" w:dyaOrig="400">
          <v:shape id="_x0000_i1045" type="#_x0000_t75" style="width:50.5pt;height:21.5pt" o:ole="" fillcolor="window">
            <v:imagedata r:id="rId53" o:title=""/>
          </v:shape>
          <o:OLEObject Type="Embed" ProgID="Equation.DSMT4" ShapeID="_x0000_i1045" DrawAspect="Content" ObjectID="_1071366942" r:id="rId54"/>
        </w:object>
      </w:r>
      <w:r w:rsidRPr="00520702">
        <w:rPr>
          <w:position w:val="-12"/>
          <w:sz w:val="28"/>
        </w:rPr>
        <w:t xml:space="preserve">, </w:t>
      </w:r>
      <w:r w:rsidRPr="00520702">
        <w:rPr>
          <w:position w:val="-12"/>
        </w:rPr>
        <w:object w:dxaOrig="800" w:dyaOrig="400">
          <v:shape id="_x0000_i1046" type="#_x0000_t75" style="width:40.85pt;height:21.5pt" o:ole="" fillcolor="window">
            <v:imagedata r:id="rId55" o:title=""/>
          </v:shape>
          <o:OLEObject Type="Embed" ProgID="Equation.DSMT4" ShapeID="_x0000_i1046" DrawAspect="Content" ObjectID="_1071366943" r:id="rId56"/>
        </w:object>
      </w:r>
      <w:r w:rsidRPr="00520702">
        <w:rPr>
          <w:position w:val="-12"/>
          <w:sz w:val="28"/>
        </w:rPr>
        <w:t xml:space="preserve">, </w:t>
      </w:r>
      <w:r w:rsidRPr="00520702">
        <w:rPr>
          <w:position w:val="-12"/>
        </w:rPr>
        <w:object w:dxaOrig="480" w:dyaOrig="400">
          <v:shape id="_x0000_i1047" type="#_x0000_t75" style="width:23.65pt;height:21.5pt" o:ole="" fillcolor="window">
            <v:imagedata r:id="rId57" o:title=""/>
          </v:shape>
          <o:OLEObject Type="Embed" ProgID="Equation.DSMT4" ShapeID="_x0000_i1047" DrawAspect="Content" ObjectID="_1071366944" r:id="rId58"/>
        </w:object>
      </w:r>
      <w:r w:rsidRPr="00520702">
        <w:rPr>
          <w:sz w:val="28"/>
        </w:rPr>
        <w:t xml:space="preserve">, </w:t>
      </w:r>
      <w:r w:rsidRPr="00520702">
        <w:rPr>
          <w:position w:val="-12"/>
        </w:rPr>
        <w:object w:dxaOrig="340" w:dyaOrig="420">
          <v:shape id="_x0000_i1048" type="#_x0000_t75" style="width:18.25pt;height:21.5pt" o:ole="" fillcolor="window">
            <v:imagedata r:id="rId59" o:title=""/>
          </v:shape>
          <o:OLEObject Type="Embed" ProgID="Equation.DSMT4" ShapeID="_x0000_i1048" DrawAspect="Content" ObjectID="_1071366945" r:id="rId60"/>
        </w:object>
      </w:r>
      <w:r w:rsidRPr="00520702">
        <w:rPr>
          <w:sz w:val="28"/>
        </w:rPr>
        <w:t xml:space="preserve"> и большей части остальных показателей эффективности. В противном случае делается заключение о снижении уровня эффективности ПЭ самолета.</w:t>
      </w:r>
    </w:p>
    <w:p w:rsidR="002755D0" w:rsidRPr="00520702" w:rsidRDefault="002755D0" w:rsidP="001D444C">
      <w:pPr>
        <w:ind w:firstLine="709"/>
        <w:jc w:val="both"/>
        <w:rPr>
          <w:sz w:val="28"/>
          <w:szCs w:val="28"/>
        </w:rPr>
      </w:pPr>
    </w:p>
    <w:p w:rsidR="002B08EA" w:rsidRPr="002755D0" w:rsidRDefault="002B08EA" w:rsidP="00D811B4">
      <w:pPr>
        <w:ind w:firstLine="709"/>
        <w:jc w:val="right"/>
        <w:rPr>
          <w:b/>
          <w:sz w:val="28"/>
          <w:szCs w:val="28"/>
        </w:rPr>
      </w:pPr>
      <w:r w:rsidRPr="002755D0">
        <w:rPr>
          <w:b/>
          <w:sz w:val="28"/>
          <w:szCs w:val="28"/>
        </w:rPr>
        <w:t>Таблица 2.2</w:t>
      </w:r>
    </w:p>
    <w:p w:rsidR="002B08EA" w:rsidRDefault="002B08EA" w:rsidP="007625AC">
      <w:pPr>
        <w:tabs>
          <w:tab w:val="right" w:pos="9808"/>
        </w:tabs>
        <w:ind w:firstLine="709"/>
        <w:jc w:val="center"/>
        <w:rPr>
          <w:sz w:val="28"/>
          <w:szCs w:val="28"/>
        </w:rPr>
      </w:pPr>
      <w:r w:rsidRPr="00C57B6B">
        <w:rPr>
          <w:sz w:val="28"/>
          <w:szCs w:val="28"/>
        </w:rPr>
        <w:t xml:space="preserve">Показатели эффективности </w:t>
      </w:r>
      <w:r>
        <w:rPr>
          <w:sz w:val="28"/>
          <w:szCs w:val="28"/>
        </w:rPr>
        <w:t>процессов ПЭ ЛА</w:t>
      </w:r>
    </w:p>
    <w:p w:rsidR="002755D0" w:rsidRPr="002755D0" w:rsidRDefault="002755D0" w:rsidP="007625AC">
      <w:pPr>
        <w:tabs>
          <w:tab w:val="right" w:pos="9808"/>
        </w:tabs>
        <w:ind w:firstLine="709"/>
        <w:jc w:val="center"/>
        <w:rPr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51"/>
        <w:gridCol w:w="1224"/>
        <w:gridCol w:w="1116"/>
        <w:gridCol w:w="18"/>
        <w:gridCol w:w="1276"/>
      </w:tblGrid>
      <w:tr w:rsidR="002B08EA" w:rsidTr="00C1386F">
        <w:tc>
          <w:tcPr>
            <w:tcW w:w="5637" w:type="dxa"/>
            <w:vMerge w:val="restart"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Pr="00F25B5B">
              <w:rPr>
                <w:sz w:val="26"/>
                <w:szCs w:val="26"/>
              </w:rPr>
              <w:t>аименование показателей</w:t>
            </w:r>
          </w:p>
        </w:tc>
        <w:tc>
          <w:tcPr>
            <w:tcW w:w="3685" w:type="dxa"/>
            <w:gridSpan w:val="5"/>
          </w:tcPr>
          <w:p w:rsidR="002B08EA" w:rsidRPr="00F25B5B" w:rsidRDefault="002B08EA" w:rsidP="002755D0">
            <w:pPr>
              <w:ind w:firstLine="317"/>
              <w:jc w:val="center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Обозначения показателей</w:t>
            </w:r>
          </w:p>
        </w:tc>
      </w:tr>
      <w:tr w:rsidR="002B08EA" w:rsidTr="00C1386F">
        <w:tc>
          <w:tcPr>
            <w:tcW w:w="5637" w:type="dxa"/>
            <w:vMerge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275" w:type="dxa"/>
            <w:gridSpan w:val="2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proofErr w:type="gramStart"/>
            <w:r w:rsidRPr="00F25B5B">
              <w:rPr>
                <w:sz w:val="26"/>
                <w:szCs w:val="26"/>
              </w:rPr>
              <w:t>Обоб</w:t>
            </w:r>
            <w:r>
              <w:rPr>
                <w:sz w:val="26"/>
                <w:szCs w:val="26"/>
              </w:rPr>
              <w:t>-</w:t>
            </w:r>
            <w:r w:rsidRPr="00F25B5B">
              <w:rPr>
                <w:sz w:val="26"/>
                <w:szCs w:val="26"/>
              </w:rPr>
              <w:t>щенные</w:t>
            </w:r>
            <w:proofErr w:type="gramEnd"/>
          </w:p>
        </w:tc>
        <w:tc>
          <w:tcPr>
            <w:tcW w:w="1116" w:type="dxa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proofErr w:type="gramStart"/>
            <w:r w:rsidRPr="00F25B5B">
              <w:rPr>
                <w:sz w:val="26"/>
                <w:szCs w:val="26"/>
              </w:rPr>
              <w:t>Част</w:t>
            </w:r>
            <w:r>
              <w:rPr>
                <w:sz w:val="26"/>
                <w:szCs w:val="26"/>
              </w:rPr>
              <w:t>-</w:t>
            </w:r>
            <w:r w:rsidRPr="00F25B5B">
              <w:rPr>
                <w:sz w:val="26"/>
                <w:szCs w:val="26"/>
              </w:rPr>
              <w:t>ные</w:t>
            </w:r>
            <w:proofErr w:type="gramEnd"/>
          </w:p>
        </w:tc>
        <w:tc>
          <w:tcPr>
            <w:tcW w:w="1294" w:type="dxa"/>
            <w:gridSpan w:val="2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proofErr w:type="gramStart"/>
            <w:r w:rsidRPr="00F25B5B">
              <w:rPr>
                <w:sz w:val="26"/>
                <w:szCs w:val="26"/>
              </w:rPr>
              <w:t>Относи</w:t>
            </w:r>
            <w:r>
              <w:rPr>
                <w:sz w:val="26"/>
                <w:szCs w:val="26"/>
              </w:rPr>
              <w:t>-</w:t>
            </w:r>
            <w:r w:rsidRPr="00F25B5B">
              <w:rPr>
                <w:sz w:val="26"/>
                <w:szCs w:val="26"/>
              </w:rPr>
              <w:t>тельные</w:t>
            </w:r>
            <w:proofErr w:type="gramEnd"/>
          </w:p>
        </w:tc>
      </w:tr>
      <w:tr w:rsidR="002B08EA" w:rsidTr="00C1386F">
        <w:trPr>
          <w:trHeight w:val="70"/>
        </w:trPr>
        <w:tc>
          <w:tcPr>
            <w:tcW w:w="5637" w:type="dxa"/>
          </w:tcPr>
          <w:p w:rsidR="002B08EA" w:rsidRPr="00F25B5B" w:rsidRDefault="002B08EA" w:rsidP="00D811B4">
            <w:pPr>
              <w:ind w:firstLine="70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2"/>
          </w:tcPr>
          <w:p w:rsidR="002B08EA" w:rsidRPr="00F25B5B" w:rsidRDefault="002B08EA" w:rsidP="00D81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gridSpan w:val="2"/>
          </w:tcPr>
          <w:p w:rsidR="002B08EA" w:rsidRPr="00F25B5B" w:rsidRDefault="002B08EA" w:rsidP="00D81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2B08EA" w:rsidRPr="00F25B5B" w:rsidRDefault="002B08EA" w:rsidP="00D81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2B08EA" w:rsidTr="00C1386F">
        <w:trPr>
          <w:trHeight w:val="70"/>
        </w:trPr>
        <w:tc>
          <w:tcPr>
            <w:tcW w:w="9322" w:type="dxa"/>
            <w:gridSpan w:val="6"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1. Безотказность АТ и безопасность полетов</w:t>
            </w:r>
          </w:p>
        </w:tc>
      </w:tr>
      <w:tr w:rsidR="002B08EA" w:rsidTr="00C1386F">
        <w:tc>
          <w:tcPr>
            <w:tcW w:w="5637" w:type="dxa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1.1 Количество отказов, выявленных в полете на 1000 ч налета</w:t>
            </w:r>
          </w:p>
        </w:tc>
        <w:tc>
          <w:tcPr>
            <w:tcW w:w="1275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4"/>
              </w:rPr>
              <w:object w:dxaOrig="780" w:dyaOrig="380">
                <v:shape id="_x0000_i1049" type="#_x0000_t75" style="width:38.7pt;height:19.35pt" o:ole="">
                  <v:imagedata r:id="rId49" o:title=""/>
                </v:shape>
                <o:OLEObject Type="Embed" ProgID="Equation.DSMT4" ShapeID="_x0000_i1049" DrawAspect="Content" ObjectID="_1071366946" r:id="rId61"/>
              </w:object>
            </w:r>
          </w:p>
        </w:tc>
        <w:tc>
          <w:tcPr>
            <w:tcW w:w="1116" w:type="dxa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1040" w:dyaOrig="420">
                <v:shape id="_x0000_i1050" type="#_x0000_t75" style="width:50.5pt;height:21.5pt" o:ole="">
                  <v:imagedata r:id="rId62" o:title=""/>
                </v:shape>
                <o:OLEObject Type="Embed" ProgID="Equation.DSMT4" ShapeID="_x0000_i1050" DrawAspect="Content" ObjectID="_1071366947" r:id="rId63"/>
              </w:object>
            </w:r>
          </w:p>
        </w:tc>
        <w:tc>
          <w:tcPr>
            <w:tcW w:w="1294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4"/>
              </w:rPr>
              <w:object w:dxaOrig="780" w:dyaOrig="420">
                <v:shape id="_x0000_i1051" type="#_x0000_t75" style="width:38.7pt;height:21.5pt" o:ole="">
                  <v:imagedata r:id="rId64" o:title=""/>
                </v:shape>
                <o:OLEObject Type="Embed" ProgID="Equation.DSMT4" ShapeID="_x0000_i1051" DrawAspect="Content" ObjectID="_1071366948" r:id="rId65"/>
              </w:object>
            </w:r>
          </w:p>
        </w:tc>
      </w:tr>
      <w:tr w:rsidR="002B08EA" w:rsidTr="00C1386F">
        <w:tc>
          <w:tcPr>
            <w:tcW w:w="5637" w:type="dxa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1.2. Количество отказов,  приведших к инциде</w:t>
            </w:r>
            <w:r w:rsidRPr="00F25B5B">
              <w:rPr>
                <w:sz w:val="26"/>
                <w:szCs w:val="26"/>
              </w:rPr>
              <w:t>н</w:t>
            </w:r>
            <w:r w:rsidRPr="00F25B5B">
              <w:rPr>
                <w:sz w:val="26"/>
                <w:szCs w:val="26"/>
              </w:rPr>
              <w:t>там на 1000 ч налета</w:t>
            </w:r>
          </w:p>
        </w:tc>
        <w:tc>
          <w:tcPr>
            <w:tcW w:w="1275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900" w:dyaOrig="420">
                <v:shape id="_x0000_i1052" type="#_x0000_t75" style="width:43pt;height:19.35pt" o:ole="">
                  <v:imagedata r:id="rId66" o:title=""/>
                </v:shape>
                <o:OLEObject Type="Embed" ProgID="Equation.DSMT4" ShapeID="_x0000_i1052" DrawAspect="Content" ObjectID="_1071366949" r:id="rId67"/>
              </w:object>
            </w:r>
          </w:p>
        </w:tc>
        <w:tc>
          <w:tcPr>
            <w:tcW w:w="1116" w:type="dxa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1120" w:dyaOrig="420">
                <v:shape id="_x0000_i1053" type="#_x0000_t75" style="width:50.5pt;height:19.35pt" o:ole="">
                  <v:imagedata r:id="rId68" o:title=""/>
                </v:shape>
                <o:OLEObject Type="Embed" ProgID="Equation.DSMT4" ShapeID="_x0000_i1053" DrawAspect="Content" ObjectID="_1071366950" r:id="rId69"/>
              </w:object>
            </w:r>
          </w:p>
        </w:tc>
        <w:tc>
          <w:tcPr>
            <w:tcW w:w="1294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900" w:dyaOrig="460">
                <v:shape id="_x0000_i1054" type="#_x0000_t75" style="width:45.15pt;height:23.65pt" o:ole="">
                  <v:imagedata r:id="rId70" o:title=""/>
                </v:shape>
                <o:OLEObject Type="Embed" ProgID="Equation.DSMT4" ShapeID="_x0000_i1054" DrawAspect="Content" ObjectID="_1071366951" r:id="rId71"/>
              </w:object>
            </w:r>
          </w:p>
        </w:tc>
      </w:tr>
      <w:tr w:rsidR="002B08EA" w:rsidRPr="00A41C79" w:rsidTr="00C1386F">
        <w:tc>
          <w:tcPr>
            <w:tcW w:w="5637" w:type="dxa"/>
          </w:tcPr>
          <w:p w:rsidR="002B08EA" w:rsidRPr="00D811B4" w:rsidRDefault="002B08EA" w:rsidP="00D811B4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t>1.3. Вероятность безотказной работы на j-м уровне управления</w:t>
            </w:r>
          </w:p>
        </w:tc>
        <w:tc>
          <w:tcPr>
            <w:tcW w:w="1275" w:type="dxa"/>
            <w:gridSpan w:val="2"/>
          </w:tcPr>
          <w:p w:rsidR="002B08EA" w:rsidRPr="00D811B4" w:rsidRDefault="002B08EA" w:rsidP="00415D1C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object w:dxaOrig="600" w:dyaOrig="420">
                <v:shape id="_x0000_i1055" type="#_x0000_t75" style="width:30.1pt;height:21.5pt" o:ole="">
                  <v:imagedata r:id="rId45" o:title=""/>
                </v:shape>
                <o:OLEObject Type="Embed" ProgID="Equation.DSMT4" ShapeID="_x0000_i1055" DrawAspect="Content" ObjectID="_1071366952" r:id="rId72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  <w:gridSpan w:val="2"/>
          </w:tcPr>
          <w:p w:rsidR="002B08EA" w:rsidRPr="00A41C79" w:rsidRDefault="002B08EA" w:rsidP="00415D1C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600" w:dyaOrig="460">
                <v:shape id="_x0000_i1056" type="#_x0000_t75" style="width:30.1pt;height:23.65pt" o:ole="">
                  <v:imagedata r:id="rId73" o:title=""/>
                </v:shape>
                <o:OLEObject Type="Embed" ProgID="Equation.DSMT4" ShapeID="_x0000_i1056" DrawAspect="Content" ObjectID="_1071366953" r:id="rId74"/>
              </w:object>
            </w:r>
          </w:p>
        </w:tc>
      </w:tr>
      <w:tr w:rsidR="002B08EA" w:rsidRPr="00A41C79" w:rsidTr="00C1386F">
        <w:tc>
          <w:tcPr>
            <w:tcW w:w="5637" w:type="dxa"/>
          </w:tcPr>
          <w:p w:rsidR="002B08EA" w:rsidRPr="00D811B4" w:rsidRDefault="002B08EA" w:rsidP="00D811B4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t>1.4. Наработка на отказ на j-м уровне управл</w:t>
            </w:r>
            <w:r w:rsidRPr="00D811B4">
              <w:rPr>
                <w:sz w:val="26"/>
                <w:szCs w:val="26"/>
              </w:rPr>
              <w:t>е</w:t>
            </w:r>
            <w:r w:rsidRPr="00D811B4">
              <w:rPr>
                <w:sz w:val="26"/>
                <w:szCs w:val="26"/>
              </w:rPr>
              <w:t>ния</w:t>
            </w:r>
          </w:p>
        </w:tc>
        <w:tc>
          <w:tcPr>
            <w:tcW w:w="1275" w:type="dxa"/>
            <w:gridSpan w:val="2"/>
          </w:tcPr>
          <w:p w:rsidR="002B08EA" w:rsidRPr="00D811B4" w:rsidRDefault="002B08EA" w:rsidP="00415D1C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object w:dxaOrig="440" w:dyaOrig="420">
                <v:shape id="_x0000_i1057" type="#_x0000_t75" style="width:22.55pt;height:21.5pt" o:ole="">
                  <v:imagedata r:id="rId75" o:title=""/>
                </v:shape>
                <o:OLEObject Type="Embed" ProgID="Equation.DSMT4" ShapeID="_x0000_i1057" DrawAspect="Content" ObjectID="_1071366954" r:id="rId76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  <w:gridSpan w:val="2"/>
          </w:tcPr>
          <w:p w:rsidR="002B08EA" w:rsidRPr="00A41C79" w:rsidRDefault="002B08EA" w:rsidP="00415D1C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540" w:dyaOrig="460">
                <v:shape id="_x0000_i1058" type="#_x0000_t75" style="width:26.85pt;height:23.65pt" o:ole="">
                  <v:imagedata r:id="rId77" o:title=""/>
                </v:shape>
                <o:OLEObject Type="Embed" ProgID="Equation.DSMT4" ShapeID="_x0000_i1058" DrawAspect="Content" ObjectID="_1071366955" r:id="rId78"/>
              </w:object>
            </w:r>
          </w:p>
        </w:tc>
      </w:tr>
      <w:tr w:rsidR="002B08EA" w:rsidTr="00C1386F">
        <w:tc>
          <w:tcPr>
            <w:tcW w:w="5637" w:type="dxa"/>
          </w:tcPr>
          <w:p w:rsidR="002B08EA" w:rsidRPr="00D811B4" w:rsidRDefault="002B08EA" w:rsidP="00F13F09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t>1.5. Вероятность невозникновения особой с</w:t>
            </w:r>
            <w:r w:rsidRPr="00D811B4">
              <w:rPr>
                <w:sz w:val="26"/>
                <w:szCs w:val="26"/>
              </w:rPr>
              <w:t>и</w:t>
            </w:r>
            <w:r w:rsidRPr="00D811B4">
              <w:rPr>
                <w:sz w:val="26"/>
                <w:szCs w:val="26"/>
              </w:rPr>
              <w:t xml:space="preserve">туации i-го вида в полете </w:t>
            </w:r>
          </w:p>
        </w:tc>
        <w:tc>
          <w:tcPr>
            <w:tcW w:w="1275" w:type="dxa"/>
            <w:gridSpan w:val="2"/>
          </w:tcPr>
          <w:p w:rsidR="002B08EA" w:rsidRPr="00D811B4" w:rsidRDefault="002B08EA" w:rsidP="00415D1C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object w:dxaOrig="859" w:dyaOrig="420">
                <v:shape id="_x0000_i1059" type="#_x0000_t75" style="width:41.9pt;height:21.5pt" o:ole="">
                  <v:imagedata r:id="rId79" o:title=""/>
                </v:shape>
                <o:OLEObject Type="Embed" ProgID="Equation.DSMT4" ShapeID="_x0000_i1059" DrawAspect="Content" ObjectID="_1071366956" r:id="rId80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  <w:gridSpan w:val="2"/>
          </w:tcPr>
          <w:p w:rsidR="002B08EA" w:rsidRPr="00A41C79" w:rsidRDefault="002B08EA" w:rsidP="00415D1C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859" w:dyaOrig="460">
                <v:shape id="_x0000_i1060" type="#_x0000_t75" style="width:41.9pt;height:23.65pt" o:ole="">
                  <v:imagedata r:id="rId81" o:title=""/>
                </v:shape>
                <o:OLEObject Type="Embed" ProgID="Equation.DSMT4" ShapeID="_x0000_i1060" DrawAspect="Content" ObjectID="_1071366957" r:id="rId82"/>
              </w:object>
            </w:r>
          </w:p>
        </w:tc>
      </w:tr>
      <w:tr w:rsidR="002B08EA" w:rsidTr="00C1386F">
        <w:tc>
          <w:tcPr>
            <w:tcW w:w="9322" w:type="dxa"/>
            <w:gridSpan w:val="6"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 xml:space="preserve">2. Регулярность отправления </w:t>
            </w:r>
            <w:proofErr w:type="gramStart"/>
            <w:r w:rsidRPr="00F25B5B">
              <w:rPr>
                <w:sz w:val="26"/>
                <w:szCs w:val="26"/>
              </w:rPr>
              <w:t>ВС</w:t>
            </w:r>
            <w:proofErr w:type="gramEnd"/>
            <w:r w:rsidRPr="00F25B5B">
              <w:rPr>
                <w:sz w:val="26"/>
                <w:szCs w:val="26"/>
              </w:rPr>
              <w:t xml:space="preserve"> в рейсы</w:t>
            </w:r>
          </w:p>
        </w:tc>
      </w:tr>
      <w:tr w:rsidR="002B08EA" w:rsidRPr="00A41C79" w:rsidTr="00C1386F">
        <w:tc>
          <w:tcPr>
            <w:tcW w:w="5637" w:type="dxa"/>
          </w:tcPr>
          <w:p w:rsidR="002B08EA" w:rsidRPr="00D811B4" w:rsidRDefault="002B08EA" w:rsidP="00D811B4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t xml:space="preserve">2.1. Вероятность регулярности отправлений </w:t>
            </w:r>
            <w:proofErr w:type="gramStart"/>
            <w:r w:rsidRPr="00D811B4">
              <w:rPr>
                <w:sz w:val="26"/>
                <w:szCs w:val="26"/>
              </w:rPr>
              <w:t>ВС</w:t>
            </w:r>
            <w:proofErr w:type="gramEnd"/>
            <w:r w:rsidRPr="00D811B4">
              <w:rPr>
                <w:sz w:val="26"/>
                <w:szCs w:val="26"/>
              </w:rPr>
              <w:t xml:space="preserve"> в рейсы с учетом задержек по техническим пр</w:t>
            </w:r>
            <w:r w:rsidRPr="00D811B4">
              <w:rPr>
                <w:sz w:val="26"/>
                <w:szCs w:val="26"/>
              </w:rPr>
              <w:t>и</w:t>
            </w:r>
            <w:r w:rsidRPr="00D811B4">
              <w:rPr>
                <w:sz w:val="26"/>
                <w:szCs w:val="26"/>
              </w:rPr>
              <w:t>чинам</w:t>
            </w:r>
          </w:p>
        </w:tc>
        <w:tc>
          <w:tcPr>
            <w:tcW w:w="1275" w:type="dxa"/>
            <w:gridSpan w:val="2"/>
          </w:tcPr>
          <w:p w:rsidR="002B08EA" w:rsidRPr="00D811B4" w:rsidRDefault="002B08EA" w:rsidP="00415D1C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object w:dxaOrig="900" w:dyaOrig="420">
                <v:shape id="_x0000_i1061" type="#_x0000_t75" style="width:43pt;height:19.35pt" o:ole="">
                  <v:imagedata r:id="rId83" o:title=""/>
                </v:shape>
                <o:OLEObject Type="Embed" ProgID="Equation.DSMT4" ShapeID="_x0000_i1061" DrawAspect="Content" ObjectID="_1071366958" r:id="rId84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  <w:gridSpan w:val="2"/>
          </w:tcPr>
          <w:p w:rsidR="002B08EA" w:rsidRPr="00A41C79" w:rsidRDefault="002B08EA" w:rsidP="00415D1C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900" w:dyaOrig="460">
                <v:shape id="_x0000_i1062" type="#_x0000_t75" style="width:45.15pt;height:23.65pt" o:ole="">
                  <v:imagedata r:id="rId85" o:title=""/>
                </v:shape>
                <o:OLEObject Type="Embed" ProgID="Equation.DSMT4" ShapeID="_x0000_i1062" DrawAspect="Content" ObjectID="_1071366959" r:id="rId86"/>
              </w:object>
            </w:r>
          </w:p>
        </w:tc>
      </w:tr>
      <w:tr w:rsidR="002B08EA" w:rsidTr="00C1386F">
        <w:tc>
          <w:tcPr>
            <w:tcW w:w="5637" w:type="dxa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2.2. Средняя продолжительность задержки в</w:t>
            </w:r>
            <w:r w:rsidRPr="00F25B5B">
              <w:rPr>
                <w:sz w:val="26"/>
                <w:szCs w:val="26"/>
              </w:rPr>
              <w:t>ы</w:t>
            </w:r>
            <w:r w:rsidRPr="00F25B5B">
              <w:rPr>
                <w:sz w:val="26"/>
                <w:szCs w:val="26"/>
              </w:rPr>
              <w:t>лета по техническим причинам</w:t>
            </w:r>
          </w:p>
        </w:tc>
        <w:tc>
          <w:tcPr>
            <w:tcW w:w="1275" w:type="dxa"/>
            <w:gridSpan w:val="2"/>
          </w:tcPr>
          <w:p w:rsidR="002B08EA" w:rsidRPr="00D811B4" w:rsidRDefault="002B08EA" w:rsidP="00415D1C">
            <w:pPr>
              <w:jc w:val="both"/>
              <w:rPr>
                <w:sz w:val="26"/>
                <w:szCs w:val="26"/>
              </w:rPr>
            </w:pPr>
            <w:r w:rsidRPr="00D811B4">
              <w:rPr>
                <w:sz w:val="26"/>
                <w:szCs w:val="26"/>
              </w:rPr>
              <w:object w:dxaOrig="460" w:dyaOrig="420">
                <v:shape id="_x0000_i1063" type="#_x0000_t75" style="width:23.65pt;height:21.5pt" o:ole="">
                  <v:imagedata r:id="rId87" o:title=""/>
                </v:shape>
                <o:OLEObject Type="Embed" ProgID="Equation.DSMT4" ShapeID="_x0000_i1063" DrawAspect="Content" ObjectID="_1071366960" r:id="rId88"/>
              </w:object>
            </w:r>
          </w:p>
        </w:tc>
        <w:tc>
          <w:tcPr>
            <w:tcW w:w="1116" w:type="dxa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660" w:dyaOrig="420">
                <v:shape id="_x0000_i1064" type="#_x0000_t75" style="width:33.3pt;height:21.5pt" o:ole="">
                  <v:imagedata r:id="rId89" o:title=""/>
                </v:shape>
                <o:OLEObject Type="Embed" ProgID="Equation.DSMT4" ShapeID="_x0000_i1064" DrawAspect="Content" ObjectID="_1071366961" r:id="rId90"/>
              </w:object>
            </w:r>
          </w:p>
        </w:tc>
        <w:tc>
          <w:tcPr>
            <w:tcW w:w="1294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6"/>
              </w:rPr>
              <w:object w:dxaOrig="499" w:dyaOrig="440">
                <v:shape id="_x0000_i1065" type="#_x0000_t75" style="width:25.8pt;height:22.55pt" o:ole="">
                  <v:imagedata r:id="rId91" o:title=""/>
                </v:shape>
                <o:OLEObject Type="Embed" ProgID="Equation.DSMT4" ShapeID="_x0000_i1065" DrawAspect="Content" ObjectID="_1071366962" r:id="rId92"/>
              </w:object>
            </w:r>
          </w:p>
        </w:tc>
      </w:tr>
      <w:tr w:rsidR="002B08EA" w:rsidTr="00C1386F">
        <w:tc>
          <w:tcPr>
            <w:tcW w:w="9322" w:type="dxa"/>
            <w:gridSpan w:val="6"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 xml:space="preserve">3. Использование </w:t>
            </w:r>
            <w:proofErr w:type="gramStart"/>
            <w:r w:rsidRPr="00F25B5B">
              <w:rPr>
                <w:sz w:val="26"/>
                <w:szCs w:val="26"/>
              </w:rPr>
              <w:t>ВС</w:t>
            </w:r>
            <w:proofErr w:type="gramEnd"/>
            <w:r w:rsidRPr="00F25B5B">
              <w:rPr>
                <w:sz w:val="26"/>
                <w:szCs w:val="26"/>
              </w:rPr>
              <w:t xml:space="preserve"> по времени</w:t>
            </w:r>
          </w:p>
        </w:tc>
      </w:tr>
      <w:tr w:rsidR="002B08EA" w:rsidTr="00D811B4">
        <w:trPr>
          <w:trHeight w:val="595"/>
        </w:trPr>
        <w:tc>
          <w:tcPr>
            <w:tcW w:w="5688" w:type="dxa"/>
            <w:gridSpan w:val="2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 xml:space="preserve">3.1 Коэффициент использования на </w:t>
            </w:r>
            <w:r w:rsidRPr="00D811B4">
              <w:rPr>
                <w:sz w:val="26"/>
                <w:szCs w:val="26"/>
              </w:rPr>
              <w:t>j</w:t>
            </w:r>
            <w:r w:rsidRPr="00F25B5B">
              <w:rPr>
                <w:sz w:val="26"/>
                <w:szCs w:val="26"/>
              </w:rPr>
              <w:t>-м уровне управления</w:t>
            </w:r>
          </w:p>
        </w:tc>
        <w:tc>
          <w:tcPr>
            <w:tcW w:w="1224" w:type="dxa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560" w:dyaOrig="420">
                <v:shape id="_x0000_i1066" type="#_x0000_t75" style="width:26.85pt;height:21.5pt" o:ole="">
                  <v:imagedata r:id="rId47" o:title=""/>
                </v:shape>
                <o:OLEObject Type="Embed" ProgID="Equation.DSMT4" ShapeID="_x0000_i1066" DrawAspect="Content" ObjectID="_1071366963" r:id="rId93"/>
              </w:object>
            </w:r>
          </w:p>
        </w:tc>
        <w:tc>
          <w:tcPr>
            <w:tcW w:w="1116" w:type="dxa"/>
          </w:tcPr>
          <w:p w:rsidR="002B08EA" w:rsidRDefault="002B08EA" w:rsidP="001D444C">
            <w:pPr>
              <w:ind w:firstLine="709"/>
              <w:jc w:val="both"/>
            </w:pPr>
          </w:p>
        </w:tc>
        <w:tc>
          <w:tcPr>
            <w:tcW w:w="1294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560" w:dyaOrig="460">
                <v:shape id="_x0000_i1067" type="#_x0000_t75" style="width:26.85pt;height:23.65pt" o:ole="">
                  <v:imagedata r:id="rId94" o:title=""/>
                </v:shape>
                <o:OLEObject Type="Embed" ProgID="Equation.DSMT4" ShapeID="_x0000_i1067" DrawAspect="Content" ObjectID="_1071366964" r:id="rId95"/>
              </w:object>
            </w:r>
          </w:p>
        </w:tc>
      </w:tr>
      <w:tr w:rsidR="002B08EA" w:rsidTr="00D811B4">
        <w:tc>
          <w:tcPr>
            <w:tcW w:w="5688" w:type="dxa"/>
            <w:gridSpan w:val="2"/>
          </w:tcPr>
          <w:p w:rsidR="002B08EA" w:rsidRPr="00F25B5B" w:rsidRDefault="002B08EA" w:rsidP="00D811B4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 xml:space="preserve">3.2. Коэффициент исправности </w:t>
            </w:r>
          </w:p>
        </w:tc>
        <w:tc>
          <w:tcPr>
            <w:tcW w:w="1224" w:type="dxa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740" w:dyaOrig="420">
                <v:shape id="_x0000_i1068" type="#_x0000_t75" style="width:36.55pt;height:21.5pt" o:ole="">
                  <v:imagedata r:id="rId96" o:title=""/>
                </v:shape>
                <o:OLEObject Type="Embed" ProgID="Equation.DSMT4" ShapeID="_x0000_i1068" DrawAspect="Content" ObjectID="_1071366965" r:id="rId97"/>
              </w:object>
            </w:r>
          </w:p>
        </w:tc>
        <w:tc>
          <w:tcPr>
            <w:tcW w:w="1116" w:type="dxa"/>
          </w:tcPr>
          <w:p w:rsidR="002B08EA" w:rsidRDefault="002B08EA" w:rsidP="001D444C">
            <w:pPr>
              <w:ind w:firstLine="709"/>
              <w:jc w:val="both"/>
            </w:pPr>
          </w:p>
        </w:tc>
        <w:tc>
          <w:tcPr>
            <w:tcW w:w="1294" w:type="dxa"/>
            <w:gridSpan w:val="2"/>
          </w:tcPr>
          <w:p w:rsidR="002B08EA" w:rsidRDefault="002B08EA" w:rsidP="00415D1C">
            <w:pPr>
              <w:jc w:val="both"/>
            </w:pPr>
            <w:r w:rsidRPr="00B13A18">
              <w:rPr>
                <w:position w:val="-18"/>
              </w:rPr>
              <w:object w:dxaOrig="740" w:dyaOrig="460">
                <v:shape id="_x0000_i1069" type="#_x0000_t75" style="width:36.55pt;height:23.65pt" o:ole="">
                  <v:imagedata r:id="rId98" o:title=""/>
                </v:shape>
                <o:OLEObject Type="Embed" ProgID="Equation.DSMT4" ShapeID="_x0000_i1069" DrawAspect="Content" ObjectID="_1071366966" r:id="rId99"/>
              </w:object>
            </w:r>
          </w:p>
        </w:tc>
      </w:tr>
    </w:tbl>
    <w:p w:rsidR="002B08EA" w:rsidRDefault="002B08EA">
      <w:r>
        <w:br w:type="page"/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8"/>
        <w:gridCol w:w="1224"/>
        <w:gridCol w:w="1116"/>
        <w:gridCol w:w="1294"/>
      </w:tblGrid>
      <w:tr w:rsidR="002B08EA" w:rsidTr="00D811B4">
        <w:tc>
          <w:tcPr>
            <w:tcW w:w="9322" w:type="dxa"/>
            <w:gridSpan w:val="4"/>
            <w:tcBorders>
              <w:top w:val="nil"/>
              <w:left w:val="nil"/>
              <w:right w:val="nil"/>
            </w:tcBorders>
          </w:tcPr>
          <w:p w:rsidR="002B08EA" w:rsidRPr="002755D0" w:rsidRDefault="002B08EA" w:rsidP="00D811B4">
            <w:pPr>
              <w:ind w:firstLine="709"/>
              <w:jc w:val="right"/>
              <w:rPr>
                <w:b/>
                <w:position w:val="-18"/>
              </w:rPr>
            </w:pPr>
            <w:r w:rsidRPr="002755D0">
              <w:rPr>
                <w:b/>
                <w:sz w:val="26"/>
                <w:szCs w:val="26"/>
              </w:rPr>
              <w:lastRenderedPageBreak/>
              <w:t>Продолжение табл. 2.2</w:t>
            </w:r>
          </w:p>
        </w:tc>
      </w:tr>
      <w:tr w:rsidR="002B08EA" w:rsidTr="009F3184">
        <w:tc>
          <w:tcPr>
            <w:tcW w:w="5688" w:type="dxa"/>
          </w:tcPr>
          <w:p w:rsidR="002B08EA" w:rsidRPr="00F25B5B" w:rsidRDefault="002B08EA" w:rsidP="00D811B4">
            <w:pPr>
              <w:ind w:firstLine="70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24" w:type="dxa"/>
          </w:tcPr>
          <w:p w:rsidR="002B08EA" w:rsidRPr="00F25B5B" w:rsidRDefault="002B08EA" w:rsidP="00D81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16" w:type="dxa"/>
          </w:tcPr>
          <w:p w:rsidR="002B08EA" w:rsidRPr="00F25B5B" w:rsidRDefault="002B08EA" w:rsidP="00D81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294" w:type="dxa"/>
          </w:tcPr>
          <w:p w:rsidR="002B08EA" w:rsidRPr="00F25B5B" w:rsidRDefault="002B08EA" w:rsidP="00D811B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2B08EA" w:rsidTr="00C1386F">
        <w:tc>
          <w:tcPr>
            <w:tcW w:w="5688" w:type="dxa"/>
          </w:tcPr>
          <w:p w:rsidR="002B08EA" w:rsidRPr="00D3281A" w:rsidRDefault="002B08EA" w:rsidP="00D3281A">
            <w:pPr>
              <w:jc w:val="both"/>
              <w:rPr>
                <w:sz w:val="26"/>
                <w:szCs w:val="26"/>
              </w:rPr>
            </w:pPr>
            <w:r w:rsidRPr="00D3281A">
              <w:rPr>
                <w:sz w:val="26"/>
                <w:szCs w:val="26"/>
              </w:rPr>
              <w:t>3.3. Среднее время восстановления</w:t>
            </w:r>
          </w:p>
        </w:tc>
        <w:tc>
          <w:tcPr>
            <w:tcW w:w="1224" w:type="dxa"/>
          </w:tcPr>
          <w:p w:rsidR="002B08EA" w:rsidRPr="00A41C79" w:rsidRDefault="002B08EA" w:rsidP="00D3281A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480" w:dyaOrig="420">
                <v:shape id="_x0000_i1070" type="#_x0000_t75" style="width:23.65pt;height:21.5pt" o:ole="">
                  <v:imagedata r:id="rId100" o:title=""/>
                </v:shape>
                <o:OLEObject Type="Embed" ProgID="Equation.DSMT4" ShapeID="_x0000_i1070" DrawAspect="Content" ObjectID="_1071366967" r:id="rId101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</w:tcPr>
          <w:p w:rsidR="002B08EA" w:rsidRPr="00A41C79" w:rsidRDefault="002B08EA" w:rsidP="00D3281A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480" w:dyaOrig="440">
                <v:shape id="_x0000_i1071" type="#_x0000_t75" style="width:23.65pt;height:22.55pt" o:ole="">
                  <v:imagedata r:id="rId102" o:title=""/>
                </v:shape>
                <o:OLEObject Type="Embed" ProgID="Equation.DSMT4" ShapeID="_x0000_i1071" DrawAspect="Content" ObjectID="_1071366968" r:id="rId103"/>
              </w:object>
            </w:r>
          </w:p>
        </w:tc>
      </w:tr>
      <w:tr w:rsidR="002B08EA" w:rsidTr="00C1386F">
        <w:tc>
          <w:tcPr>
            <w:tcW w:w="5688" w:type="dxa"/>
          </w:tcPr>
          <w:p w:rsidR="002B08EA" w:rsidRPr="00D3281A" w:rsidRDefault="002B08EA" w:rsidP="00D3281A">
            <w:pPr>
              <w:jc w:val="both"/>
              <w:rPr>
                <w:sz w:val="26"/>
                <w:szCs w:val="26"/>
              </w:rPr>
            </w:pPr>
            <w:r w:rsidRPr="00D3281A">
              <w:rPr>
                <w:sz w:val="26"/>
                <w:szCs w:val="26"/>
              </w:rPr>
              <w:t>3.4. Вероятность восстановления в заданное время</w:t>
            </w:r>
          </w:p>
        </w:tc>
        <w:tc>
          <w:tcPr>
            <w:tcW w:w="1224" w:type="dxa"/>
          </w:tcPr>
          <w:p w:rsidR="002B08EA" w:rsidRPr="00A41C79" w:rsidRDefault="002B08EA" w:rsidP="00D3281A">
            <w:pPr>
              <w:jc w:val="both"/>
              <w:rPr>
                <w:i/>
              </w:rPr>
            </w:pPr>
            <w:r w:rsidRPr="00B13A18">
              <w:rPr>
                <w:position w:val="-14"/>
              </w:rPr>
              <w:object w:dxaOrig="639" w:dyaOrig="380">
                <v:shape id="_x0000_i1072" type="#_x0000_t75" style="width:31.15pt;height:19.35pt" o:ole="">
                  <v:imagedata r:id="rId104" o:title=""/>
                </v:shape>
                <o:OLEObject Type="Embed" ProgID="Equation.DSMT4" ShapeID="_x0000_i1072" DrawAspect="Content" ObjectID="_1071366969" r:id="rId105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</w:tcPr>
          <w:p w:rsidR="002B08EA" w:rsidRPr="00A41C79" w:rsidRDefault="002B08EA" w:rsidP="00D3281A">
            <w:pPr>
              <w:jc w:val="both"/>
              <w:rPr>
                <w:i/>
              </w:rPr>
            </w:pPr>
            <w:r w:rsidRPr="00B13A18">
              <w:rPr>
                <w:position w:val="-14"/>
              </w:rPr>
              <w:object w:dxaOrig="639" w:dyaOrig="420">
                <v:shape id="_x0000_i1073" type="#_x0000_t75" style="width:31.15pt;height:21.5pt" o:ole="">
                  <v:imagedata r:id="rId106" o:title=""/>
                </v:shape>
                <o:OLEObject Type="Embed" ProgID="Equation.DSMT4" ShapeID="_x0000_i1073" DrawAspect="Content" ObjectID="_1071366970" r:id="rId107"/>
              </w:object>
            </w:r>
          </w:p>
        </w:tc>
      </w:tr>
      <w:tr w:rsidR="002B08EA" w:rsidTr="00C1386F">
        <w:tc>
          <w:tcPr>
            <w:tcW w:w="5688" w:type="dxa"/>
          </w:tcPr>
          <w:p w:rsidR="002B08EA" w:rsidRPr="00F25B5B" w:rsidRDefault="002B08EA" w:rsidP="00D3281A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 xml:space="preserve">3.5. Удельные простои </w:t>
            </w:r>
            <w:proofErr w:type="gramStart"/>
            <w:r w:rsidRPr="00F25B5B">
              <w:rPr>
                <w:sz w:val="26"/>
                <w:szCs w:val="26"/>
              </w:rPr>
              <w:t>ВС</w:t>
            </w:r>
            <w:proofErr w:type="gramEnd"/>
            <w:r w:rsidRPr="00F25B5B">
              <w:rPr>
                <w:sz w:val="26"/>
                <w:szCs w:val="26"/>
              </w:rPr>
              <w:t xml:space="preserve"> по техническим пр</w:t>
            </w:r>
            <w:r w:rsidRPr="00F25B5B">
              <w:rPr>
                <w:sz w:val="26"/>
                <w:szCs w:val="26"/>
              </w:rPr>
              <w:t>и</w:t>
            </w:r>
            <w:r w:rsidRPr="00F25B5B">
              <w:rPr>
                <w:sz w:val="26"/>
                <w:szCs w:val="26"/>
              </w:rPr>
              <w:t xml:space="preserve">чинам на </w:t>
            </w:r>
            <w:r w:rsidRPr="00D3281A">
              <w:rPr>
                <w:sz w:val="26"/>
                <w:szCs w:val="26"/>
              </w:rPr>
              <w:t>j</w:t>
            </w:r>
            <w:r w:rsidRPr="00F25B5B">
              <w:rPr>
                <w:sz w:val="26"/>
                <w:szCs w:val="26"/>
              </w:rPr>
              <w:t>-м уровне управления</w:t>
            </w:r>
          </w:p>
        </w:tc>
        <w:tc>
          <w:tcPr>
            <w:tcW w:w="1224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4"/>
              </w:rPr>
              <w:object w:dxaOrig="440" w:dyaOrig="380">
                <v:shape id="_x0000_i1074" type="#_x0000_t75" style="width:22.55pt;height:19.35pt" o:ole="">
                  <v:imagedata r:id="rId108" o:title=""/>
                </v:shape>
                <o:OLEObject Type="Embed" ProgID="Equation.DSMT4" ShapeID="_x0000_i1074" DrawAspect="Content" ObjectID="_1071366971" r:id="rId109"/>
              </w:object>
            </w:r>
          </w:p>
        </w:tc>
        <w:tc>
          <w:tcPr>
            <w:tcW w:w="1116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8"/>
              </w:rPr>
              <w:object w:dxaOrig="639" w:dyaOrig="420">
                <v:shape id="_x0000_i1075" type="#_x0000_t75" style="width:31.15pt;height:21.5pt" o:ole="">
                  <v:imagedata r:id="rId110" o:title=""/>
                </v:shape>
                <o:OLEObject Type="Embed" ProgID="Equation.DSMT4" ShapeID="_x0000_i1075" DrawAspect="Content" ObjectID="_1071366972" r:id="rId111"/>
              </w:object>
            </w:r>
          </w:p>
        </w:tc>
        <w:tc>
          <w:tcPr>
            <w:tcW w:w="1294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4"/>
              </w:rPr>
              <w:object w:dxaOrig="440" w:dyaOrig="420">
                <v:shape id="_x0000_i1076" type="#_x0000_t75" style="width:22.55pt;height:21.5pt" o:ole="">
                  <v:imagedata r:id="rId112" o:title=""/>
                </v:shape>
                <o:OLEObject Type="Embed" ProgID="Equation.DSMT4" ShapeID="_x0000_i1076" DrawAspect="Content" ObjectID="_1071366973" r:id="rId113"/>
              </w:object>
            </w:r>
          </w:p>
        </w:tc>
      </w:tr>
      <w:tr w:rsidR="002B08EA" w:rsidTr="00C1386F">
        <w:tc>
          <w:tcPr>
            <w:tcW w:w="9322" w:type="dxa"/>
            <w:gridSpan w:val="4"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4. Экономичность поддержания летной годности</w:t>
            </w:r>
          </w:p>
        </w:tc>
      </w:tr>
      <w:tr w:rsidR="002B08EA" w:rsidTr="00C1386F">
        <w:tc>
          <w:tcPr>
            <w:tcW w:w="5688" w:type="dxa"/>
          </w:tcPr>
          <w:p w:rsidR="002B08EA" w:rsidRPr="00F25B5B" w:rsidRDefault="002B08EA" w:rsidP="002755D0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4.1. Удельные трудовые затраты на поддержани</w:t>
            </w:r>
            <w:r w:rsidR="002755D0">
              <w:rPr>
                <w:sz w:val="26"/>
                <w:szCs w:val="26"/>
              </w:rPr>
              <w:t>е</w:t>
            </w:r>
            <w:r w:rsidRPr="00F25B5B">
              <w:rPr>
                <w:sz w:val="26"/>
                <w:szCs w:val="26"/>
              </w:rPr>
              <w:t xml:space="preserve"> летной годности </w:t>
            </w:r>
            <w:proofErr w:type="gramStart"/>
            <w:r w:rsidRPr="00F25B5B">
              <w:rPr>
                <w:sz w:val="26"/>
                <w:szCs w:val="26"/>
              </w:rPr>
              <w:t>ВС</w:t>
            </w:r>
            <w:proofErr w:type="gramEnd"/>
            <w:r w:rsidRPr="00F25B5B">
              <w:rPr>
                <w:sz w:val="26"/>
                <w:szCs w:val="26"/>
              </w:rPr>
              <w:t xml:space="preserve"> на </w:t>
            </w:r>
            <w:r w:rsidRPr="00D3281A">
              <w:rPr>
                <w:sz w:val="26"/>
                <w:szCs w:val="26"/>
              </w:rPr>
              <w:t>j</w:t>
            </w:r>
            <w:r w:rsidRPr="00F25B5B">
              <w:rPr>
                <w:sz w:val="26"/>
                <w:szCs w:val="26"/>
              </w:rPr>
              <w:t>-м уровне управления</w:t>
            </w:r>
          </w:p>
        </w:tc>
        <w:tc>
          <w:tcPr>
            <w:tcW w:w="1224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8"/>
              </w:rPr>
              <w:object w:dxaOrig="380" w:dyaOrig="420">
                <v:shape id="_x0000_i1077" type="#_x0000_t75" style="width:19.35pt;height:21.5pt" o:ole="">
                  <v:imagedata r:id="rId114" o:title=""/>
                </v:shape>
                <o:OLEObject Type="Embed" ProgID="Equation.DSMT4" ShapeID="_x0000_i1077" DrawAspect="Content" ObjectID="_1071366974" r:id="rId115"/>
              </w:object>
            </w:r>
          </w:p>
        </w:tc>
        <w:tc>
          <w:tcPr>
            <w:tcW w:w="1116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8"/>
              </w:rPr>
              <w:object w:dxaOrig="620" w:dyaOrig="420">
                <v:shape id="_x0000_i1078" type="#_x0000_t75" style="width:31.15pt;height:21.5pt" o:ole="">
                  <v:imagedata r:id="rId116" o:title=""/>
                </v:shape>
                <o:OLEObject Type="Embed" ProgID="Equation.DSMT4" ShapeID="_x0000_i1078" DrawAspect="Content" ObjectID="_1071366975" r:id="rId117"/>
              </w:object>
            </w:r>
          </w:p>
        </w:tc>
        <w:tc>
          <w:tcPr>
            <w:tcW w:w="1294" w:type="dxa"/>
          </w:tcPr>
          <w:p w:rsidR="002B08EA" w:rsidRDefault="002B08EA" w:rsidP="00DB00A8">
            <w:pPr>
              <w:jc w:val="both"/>
            </w:pPr>
            <w:r w:rsidRPr="00B13A18">
              <w:rPr>
                <w:position w:val="-18"/>
              </w:rPr>
              <w:object w:dxaOrig="380" w:dyaOrig="420">
                <v:shape id="_x0000_i1079" type="#_x0000_t75" style="width:19.35pt;height:21.5pt" o:ole="">
                  <v:imagedata r:id="rId118" o:title=""/>
                </v:shape>
                <o:OLEObject Type="Embed" ProgID="Equation.DSMT4" ShapeID="_x0000_i1079" DrawAspect="Content" ObjectID="_1071366976" r:id="rId119"/>
              </w:object>
            </w:r>
          </w:p>
        </w:tc>
      </w:tr>
      <w:tr w:rsidR="002B08EA" w:rsidTr="00C1386F">
        <w:tc>
          <w:tcPr>
            <w:tcW w:w="5688" w:type="dxa"/>
          </w:tcPr>
          <w:p w:rsidR="002B08EA" w:rsidRPr="00F25B5B" w:rsidRDefault="002B08EA" w:rsidP="002755D0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4.2. Удельные материальные затраты на по</w:t>
            </w:r>
            <w:r w:rsidRPr="00F25B5B">
              <w:rPr>
                <w:sz w:val="26"/>
                <w:szCs w:val="26"/>
              </w:rPr>
              <w:t>д</w:t>
            </w:r>
            <w:r w:rsidRPr="00F25B5B">
              <w:rPr>
                <w:sz w:val="26"/>
                <w:szCs w:val="26"/>
              </w:rPr>
              <w:t>держани</w:t>
            </w:r>
            <w:r w:rsidR="002755D0">
              <w:rPr>
                <w:sz w:val="26"/>
                <w:szCs w:val="26"/>
              </w:rPr>
              <w:t>е</w:t>
            </w:r>
            <w:r w:rsidRPr="00F25B5B">
              <w:rPr>
                <w:sz w:val="26"/>
                <w:szCs w:val="26"/>
              </w:rPr>
              <w:t xml:space="preserve"> летной годности </w:t>
            </w:r>
            <w:proofErr w:type="gramStart"/>
            <w:r w:rsidRPr="00F25B5B">
              <w:rPr>
                <w:sz w:val="26"/>
                <w:szCs w:val="26"/>
              </w:rPr>
              <w:t>ВС</w:t>
            </w:r>
            <w:proofErr w:type="gramEnd"/>
            <w:r w:rsidRPr="00F25B5B">
              <w:rPr>
                <w:sz w:val="26"/>
                <w:szCs w:val="26"/>
              </w:rPr>
              <w:t xml:space="preserve"> на </w:t>
            </w:r>
            <w:r w:rsidRPr="00D3281A">
              <w:rPr>
                <w:sz w:val="26"/>
                <w:szCs w:val="26"/>
              </w:rPr>
              <w:t>j</w:t>
            </w:r>
            <w:r w:rsidRPr="00F25B5B">
              <w:rPr>
                <w:sz w:val="26"/>
                <w:szCs w:val="26"/>
              </w:rPr>
              <w:t>-м уровне управления</w:t>
            </w:r>
          </w:p>
        </w:tc>
        <w:tc>
          <w:tcPr>
            <w:tcW w:w="1224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8"/>
              </w:rPr>
              <w:object w:dxaOrig="580" w:dyaOrig="420">
                <v:shape id="_x0000_i1080" type="#_x0000_t75" style="width:30.1pt;height:21.5pt" o:ole="">
                  <v:imagedata r:id="rId120" o:title=""/>
                </v:shape>
                <o:OLEObject Type="Embed" ProgID="Equation.DSMT4" ShapeID="_x0000_i1080" DrawAspect="Content" ObjectID="_1071366977" r:id="rId121"/>
              </w:object>
            </w:r>
          </w:p>
        </w:tc>
        <w:tc>
          <w:tcPr>
            <w:tcW w:w="1116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8"/>
              </w:rPr>
              <w:object w:dxaOrig="840" w:dyaOrig="420">
                <v:shape id="_x0000_i1081" type="#_x0000_t75" style="width:41.9pt;height:21.5pt" o:ole="">
                  <v:imagedata r:id="rId122" o:title=""/>
                </v:shape>
                <o:OLEObject Type="Embed" ProgID="Equation.DSMT4" ShapeID="_x0000_i1081" DrawAspect="Content" ObjectID="_1071366978" r:id="rId123"/>
              </w:object>
            </w:r>
          </w:p>
        </w:tc>
        <w:tc>
          <w:tcPr>
            <w:tcW w:w="1294" w:type="dxa"/>
          </w:tcPr>
          <w:p w:rsidR="002B08EA" w:rsidRDefault="002B08EA" w:rsidP="00DB00A8">
            <w:pPr>
              <w:jc w:val="both"/>
            </w:pPr>
            <w:r w:rsidRPr="00CA29EB">
              <w:rPr>
                <w:position w:val="-14"/>
              </w:rPr>
              <w:object w:dxaOrig="499" w:dyaOrig="380">
                <v:shape id="_x0000_i1082" type="#_x0000_t75" style="width:25.8pt;height:19.35pt" o:ole="">
                  <v:imagedata r:id="rId124" o:title=""/>
                </v:shape>
                <o:OLEObject Type="Embed" ProgID="Equation.DSMT4" ShapeID="_x0000_i1082" DrawAspect="Content" ObjectID="_1071366979" r:id="rId125"/>
              </w:object>
            </w:r>
          </w:p>
        </w:tc>
      </w:tr>
      <w:tr w:rsidR="002B08EA" w:rsidTr="0007116D">
        <w:tc>
          <w:tcPr>
            <w:tcW w:w="5688" w:type="dxa"/>
            <w:tcBorders>
              <w:bottom w:val="nil"/>
            </w:tcBorders>
          </w:tcPr>
          <w:p w:rsidR="002B08EA" w:rsidRDefault="002B08EA" w:rsidP="00D3281A">
            <w:pPr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4.3. Удельная себестоимость работ по подде</w:t>
            </w:r>
            <w:r w:rsidRPr="00F25B5B">
              <w:rPr>
                <w:sz w:val="26"/>
                <w:szCs w:val="26"/>
              </w:rPr>
              <w:t>р</w:t>
            </w:r>
            <w:r w:rsidRPr="00F25B5B">
              <w:rPr>
                <w:sz w:val="26"/>
                <w:szCs w:val="26"/>
              </w:rPr>
              <w:t xml:space="preserve">жанию летной годности </w:t>
            </w:r>
            <w:proofErr w:type="gramStart"/>
            <w:r w:rsidRPr="00F25B5B">
              <w:rPr>
                <w:sz w:val="26"/>
                <w:szCs w:val="26"/>
              </w:rPr>
              <w:t>ВС</w:t>
            </w:r>
            <w:proofErr w:type="gramEnd"/>
            <w:r w:rsidRPr="00F25B5B">
              <w:rPr>
                <w:sz w:val="26"/>
                <w:szCs w:val="26"/>
              </w:rPr>
              <w:t xml:space="preserve"> на </w:t>
            </w:r>
            <w:r w:rsidRPr="00D3281A">
              <w:rPr>
                <w:sz w:val="26"/>
                <w:szCs w:val="26"/>
              </w:rPr>
              <w:t>j</w:t>
            </w:r>
            <w:r w:rsidRPr="00F25B5B">
              <w:rPr>
                <w:sz w:val="26"/>
                <w:szCs w:val="26"/>
              </w:rPr>
              <w:t>-м уровне упра</w:t>
            </w:r>
            <w:r w:rsidRPr="00F25B5B">
              <w:rPr>
                <w:sz w:val="26"/>
                <w:szCs w:val="26"/>
              </w:rPr>
              <w:t>в</w:t>
            </w:r>
            <w:r w:rsidRPr="00F25B5B">
              <w:rPr>
                <w:sz w:val="26"/>
                <w:szCs w:val="26"/>
              </w:rPr>
              <w:t>ления</w:t>
            </w:r>
          </w:p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224" w:type="dxa"/>
            <w:tcBorders>
              <w:bottom w:val="nil"/>
            </w:tcBorders>
          </w:tcPr>
          <w:p w:rsidR="002B08EA" w:rsidRDefault="002B08EA" w:rsidP="00D3281A">
            <w:pPr>
              <w:jc w:val="both"/>
            </w:pPr>
            <w:r w:rsidRPr="0007381D">
              <w:rPr>
                <w:position w:val="-24"/>
              </w:rPr>
              <w:object w:dxaOrig="420" w:dyaOrig="480">
                <v:shape id="_x0000_i1083" type="#_x0000_t75" style="width:21.5pt;height:23.65pt" o:ole="">
                  <v:imagedata r:id="rId126" o:title=""/>
                </v:shape>
                <o:OLEObject Type="Embed" ProgID="Equation.DSMT4" ShapeID="_x0000_i1083" DrawAspect="Content" ObjectID="_1071366980" r:id="rId127"/>
              </w:object>
            </w:r>
          </w:p>
        </w:tc>
        <w:tc>
          <w:tcPr>
            <w:tcW w:w="1116" w:type="dxa"/>
            <w:tcBorders>
              <w:bottom w:val="nil"/>
            </w:tcBorders>
          </w:tcPr>
          <w:p w:rsidR="002B08EA" w:rsidRDefault="002B08EA" w:rsidP="00D3281A">
            <w:pPr>
              <w:jc w:val="both"/>
            </w:pPr>
            <w:r w:rsidRPr="0007381D">
              <w:rPr>
                <w:position w:val="-24"/>
              </w:rPr>
              <w:object w:dxaOrig="720" w:dyaOrig="480">
                <v:shape id="_x0000_i1084" type="#_x0000_t75" style="width:36.55pt;height:23.65pt" o:ole="">
                  <v:imagedata r:id="rId128" o:title=""/>
                </v:shape>
                <o:OLEObject Type="Embed" ProgID="Equation.DSMT4" ShapeID="_x0000_i1084" DrawAspect="Content" ObjectID="_1071366981" r:id="rId129"/>
              </w:object>
            </w:r>
          </w:p>
        </w:tc>
        <w:tc>
          <w:tcPr>
            <w:tcW w:w="1294" w:type="dxa"/>
            <w:tcBorders>
              <w:bottom w:val="nil"/>
            </w:tcBorders>
          </w:tcPr>
          <w:p w:rsidR="002B08EA" w:rsidRDefault="002B08EA" w:rsidP="00DB00A8">
            <w:pPr>
              <w:jc w:val="both"/>
            </w:pPr>
            <w:r w:rsidRPr="00B13A18">
              <w:rPr>
                <w:position w:val="-18"/>
              </w:rPr>
              <w:object w:dxaOrig="380" w:dyaOrig="420">
                <v:shape id="_x0000_i1085" type="#_x0000_t75" style="width:19.35pt;height:21.5pt" o:ole="">
                  <v:imagedata r:id="rId130" o:title=""/>
                </v:shape>
                <o:OLEObject Type="Embed" ProgID="Equation.DSMT4" ShapeID="_x0000_i1085" DrawAspect="Content" ObjectID="_1071366982" r:id="rId131"/>
              </w:object>
            </w:r>
          </w:p>
        </w:tc>
      </w:tr>
      <w:tr w:rsidR="002B08EA" w:rsidTr="00C1386F">
        <w:tc>
          <w:tcPr>
            <w:tcW w:w="9322" w:type="dxa"/>
            <w:gridSpan w:val="4"/>
          </w:tcPr>
          <w:p w:rsidR="002B08EA" w:rsidRPr="00F25B5B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F25B5B">
              <w:rPr>
                <w:sz w:val="26"/>
                <w:szCs w:val="26"/>
              </w:rPr>
              <w:t>5. Комплексные показатели эффективности</w:t>
            </w:r>
          </w:p>
        </w:tc>
      </w:tr>
      <w:tr w:rsidR="002B08EA" w:rsidTr="00C1386F">
        <w:tc>
          <w:tcPr>
            <w:tcW w:w="5688" w:type="dxa"/>
          </w:tcPr>
          <w:p w:rsidR="002B08EA" w:rsidRPr="00D3281A" w:rsidRDefault="002B08EA" w:rsidP="00D3281A">
            <w:pPr>
              <w:jc w:val="both"/>
              <w:rPr>
                <w:sz w:val="26"/>
                <w:szCs w:val="26"/>
              </w:rPr>
            </w:pPr>
            <w:r w:rsidRPr="00D3281A">
              <w:rPr>
                <w:sz w:val="26"/>
                <w:szCs w:val="26"/>
              </w:rPr>
              <w:t>5.1. Коэффициент готовности</w:t>
            </w:r>
          </w:p>
        </w:tc>
        <w:tc>
          <w:tcPr>
            <w:tcW w:w="1224" w:type="dxa"/>
          </w:tcPr>
          <w:p w:rsidR="002B08EA" w:rsidRPr="00A41C79" w:rsidRDefault="002B08EA" w:rsidP="00D3281A">
            <w:pPr>
              <w:jc w:val="both"/>
              <w:rPr>
                <w:i/>
              </w:rPr>
            </w:pPr>
            <w:r w:rsidRPr="00B13A18">
              <w:rPr>
                <w:position w:val="-14"/>
              </w:rPr>
              <w:object w:dxaOrig="420" w:dyaOrig="380">
                <v:shape id="_x0000_i1086" type="#_x0000_t75" style="width:21.5pt;height:19.35pt" o:ole="">
                  <v:imagedata r:id="rId132" o:title=""/>
                </v:shape>
                <o:OLEObject Type="Embed" ProgID="Equation.DSMT4" ShapeID="_x0000_i1086" DrawAspect="Content" ObjectID="_1071366983" r:id="rId133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</w:tcPr>
          <w:p w:rsidR="002B08EA" w:rsidRPr="00A41C79" w:rsidRDefault="002B08EA" w:rsidP="00DB00A8">
            <w:pPr>
              <w:jc w:val="both"/>
              <w:rPr>
                <w:i/>
              </w:rPr>
            </w:pPr>
            <w:r w:rsidRPr="00B13A18">
              <w:rPr>
                <w:position w:val="-14"/>
              </w:rPr>
              <w:object w:dxaOrig="420" w:dyaOrig="420">
                <v:shape id="_x0000_i1087" type="#_x0000_t75" style="width:21.5pt;height:21.5pt" o:ole="">
                  <v:imagedata r:id="rId134" o:title=""/>
                </v:shape>
                <o:OLEObject Type="Embed" ProgID="Equation.DSMT4" ShapeID="_x0000_i1087" DrawAspect="Content" ObjectID="_1071366984" r:id="rId135"/>
              </w:object>
            </w:r>
          </w:p>
        </w:tc>
      </w:tr>
      <w:tr w:rsidR="002B08EA" w:rsidRPr="00A41C79" w:rsidTr="00C1386F">
        <w:tc>
          <w:tcPr>
            <w:tcW w:w="5688" w:type="dxa"/>
          </w:tcPr>
          <w:p w:rsidR="002B08EA" w:rsidRPr="00D3281A" w:rsidRDefault="002B08EA" w:rsidP="00D3281A">
            <w:pPr>
              <w:jc w:val="both"/>
              <w:rPr>
                <w:sz w:val="26"/>
                <w:szCs w:val="26"/>
              </w:rPr>
            </w:pPr>
            <w:r w:rsidRPr="00D3281A">
              <w:rPr>
                <w:sz w:val="26"/>
                <w:szCs w:val="26"/>
              </w:rPr>
              <w:t>5.2. Коэффициент оперативной готовности</w:t>
            </w:r>
          </w:p>
        </w:tc>
        <w:tc>
          <w:tcPr>
            <w:tcW w:w="1224" w:type="dxa"/>
          </w:tcPr>
          <w:p w:rsidR="002B08EA" w:rsidRPr="00A41C79" w:rsidRDefault="002B08EA" w:rsidP="00D3281A">
            <w:pPr>
              <w:jc w:val="both"/>
              <w:rPr>
                <w:i/>
              </w:rPr>
            </w:pPr>
            <w:r w:rsidRPr="00B13A18">
              <w:rPr>
                <w:position w:val="-18"/>
              </w:rPr>
              <w:object w:dxaOrig="639" w:dyaOrig="420">
                <v:shape id="_x0000_i1088" type="#_x0000_t75" style="width:31.15pt;height:21.5pt" o:ole="">
                  <v:imagedata r:id="rId136" o:title=""/>
                </v:shape>
                <o:OLEObject Type="Embed" ProgID="Equation.DSMT4" ShapeID="_x0000_i1088" DrawAspect="Content" ObjectID="_1071366985" r:id="rId137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294" w:type="dxa"/>
          </w:tcPr>
          <w:p w:rsidR="002B08EA" w:rsidRPr="00A41C79" w:rsidRDefault="002B08EA" w:rsidP="00DB00A8">
            <w:pPr>
              <w:jc w:val="both"/>
              <w:rPr>
                <w:i/>
              </w:rPr>
            </w:pPr>
            <w:r w:rsidRPr="00B13A18">
              <w:rPr>
                <w:position w:val="-14"/>
              </w:rPr>
              <w:object w:dxaOrig="540" w:dyaOrig="420">
                <v:shape id="_x0000_i1089" type="#_x0000_t75" style="width:26.85pt;height:21.5pt" o:ole="">
                  <v:imagedata r:id="rId138" o:title=""/>
                </v:shape>
                <o:OLEObject Type="Embed" ProgID="Equation.DSMT4" ShapeID="_x0000_i1089" DrawAspect="Content" ObjectID="_1071366986" r:id="rId139"/>
              </w:object>
            </w:r>
          </w:p>
        </w:tc>
      </w:tr>
      <w:tr w:rsidR="002B08EA" w:rsidRPr="00C57B6B" w:rsidTr="00C1386F">
        <w:tc>
          <w:tcPr>
            <w:tcW w:w="5688" w:type="dxa"/>
          </w:tcPr>
          <w:p w:rsidR="002B08EA" w:rsidRPr="00D3281A" w:rsidRDefault="002B08EA" w:rsidP="00D3281A">
            <w:pPr>
              <w:jc w:val="both"/>
              <w:rPr>
                <w:sz w:val="26"/>
                <w:szCs w:val="26"/>
              </w:rPr>
            </w:pPr>
            <w:r w:rsidRPr="00D3281A">
              <w:rPr>
                <w:sz w:val="26"/>
                <w:szCs w:val="26"/>
              </w:rPr>
              <w:t>5.3. Коэффициент оперативного использования на j-м уровне управления</w:t>
            </w:r>
          </w:p>
        </w:tc>
        <w:tc>
          <w:tcPr>
            <w:tcW w:w="1224" w:type="dxa"/>
          </w:tcPr>
          <w:p w:rsidR="002B08EA" w:rsidRPr="00A41C79" w:rsidRDefault="002B08EA" w:rsidP="00D3281A">
            <w:pPr>
              <w:jc w:val="both"/>
              <w:rPr>
                <w:b/>
              </w:rPr>
            </w:pPr>
            <w:r w:rsidRPr="00B13A18">
              <w:rPr>
                <w:position w:val="-18"/>
              </w:rPr>
              <w:object w:dxaOrig="680" w:dyaOrig="420">
                <v:shape id="_x0000_i1090" type="#_x0000_t75" style="width:34.4pt;height:21.5pt" o:ole="">
                  <v:imagedata r:id="rId140" o:title=""/>
                </v:shape>
                <o:OLEObject Type="Embed" ProgID="Equation.DSMT4" ShapeID="_x0000_i1090" DrawAspect="Content" ObjectID="_1071366987" r:id="rId141"/>
              </w:object>
            </w:r>
          </w:p>
        </w:tc>
        <w:tc>
          <w:tcPr>
            <w:tcW w:w="1116" w:type="dxa"/>
          </w:tcPr>
          <w:p w:rsidR="002B08EA" w:rsidRPr="00A41C79" w:rsidRDefault="002B08EA" w:rsidP="001D444C">
            <w:pPr>
              <w:ind w:firstLine="709"/>
              <w:jc w:val="both"/>
              <w:rPr>
                <w:b/>
              </w:rPr>
            </w:pPr>
          </w:p>
        </w:tc>
        <w:tc>
          <w:tcPr>
            <w:tcW w:w="1294" w:type="dxa"/>
          </w:tcPr>
          <w:p w:rsidR="002B08EA" w:rsidRPr="00A41C79" w:rsidRDefault="002B08EA" w:rsidP="00DB00A8">
            <w:pPr>
              <w:jc w:val="both"/>
              <w:rPr>
                <w:b/>
              </w:rPr>
            </w:pPr>
            <w:r w:rsidRPr="00B13A18">
              <w:rPr>
                <w:position w:val="-18"/>
              </w:rPr>
              <w:object w:dxaOrig="680" w:dyaOrig="460">
                <v:shape id="_x0000_i1091" type="#_x0000_t75" style="width:34.4pt;height:23.65pt" o:ole="">
                  <v:imagedata r:id="rId142" o:title=""/>
                </v:shape>
                <o:OLEObject Type="Embed" ProgID="Equation.DSMT4" ShapeID="_x0000_i1091" DrawAspect="Content" ObjectID="_1071366988" r:id="rId143"/>
              </w:object>
            </w:r>
          </w:p>
        </w:tc>
      </w:tr>
      <w:tr w:rsidR="002B08EA" w:rsidTr="00C1386F">
        <w:trPr>
          <w:trHeight w:val="796"/>
        </w:trPr>
        <w:tc>
          <w:tcPr>
            <w:tcW w:w="5688" w:type="dxa"/>
          </w:tcPr>
          <w:p w:rsidR="002B08EA" w:rsidRPr="00F25B5B" w:rsidRDefault="00F13F09" w:rsidP="00F13F0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2B08EA" w:rsidRPr="00F25B5B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4</w:t>
            </w:r>
            <w:r w:rsidR="002B08EA" w:rsidRPr="00F25B5B">
              <w:rPr>
                <w:sz w:val="26"/>
                <w:szCs w:val="26"/>
              </w:rPr>
              <w:t xml:space="preserve">. </w:t>
            </w:r>
            <w:r w:rsidR="002B08EA" w:rsidRPr="00D3281A">
              <w:rPr>
                <w:sz w:val="26"/>
                <w:szCs w:val="26"/>
              </w:rPr>
              <w:t>Коэффициент эффективности использования на j-м уровне управления</w:t>
            </w:r>
          </w:p>
        </w:tc>
        <w:tc>
          <w:tcPr>
            <w:tcW w:w="1224" w:type="dxa"/>
          </w:tcPr>
          <w:p w:rsidR="002B08EA" w:rsidRDefault="002B08EA" w:rsidP="00D3281A">
            <w:pPr>
              <w:jc w:val="both"/>
            </w:pPr>
            <w:r w:rsidRPr="00B13A18">
              <w:rPr>
                <w:position w:val="-18"/>
              </w:rPr>
              <w:object w:dxaOrig="660" w:dyaOrig="420">
                <v:shape id="_x0000_i1092" type="#_x0000_t75" style="width:33.3pt;height:21.5pt" o:ole="">
                  <v:imagedata r:id="rId144" o:title=""/>
                </v:shape>
                <o:OLEObject Type="Embed" ProgID="Equation.DSMT4" ShapeID="_x0000_i1092" DrawAspect="Content" ObjectID="_1071366989" r:id="rId145"/>
              </w:object>
            </w:r>
          </w:p>
        </w:tc>
        <w:tc>
          <w:tcPr>
            <w:tcW w:w="1116" w:type="dxa"/>
          </w:tcPr>
          <w:p w:rsidR="002B08EA" w:rsidRDefault="002B08EA" w:rsidP="001D444C">
            <w:pPr>
              <w:ind w:firstLine="709"/>
              <w:jc w:val="both"/>
            </w:pPr>
          </w:p>
        </w:tc>
        <w:tc>
          <w:tcPr>
            <w:tcW w:w="1294" w:type="dxa"/>
          </w:tcPr>
          <w:p w:rsidR="002B08EA" w:rsidRPr="00CA29EB" w:rsidRDefault="002B08EA" w:rsidP="00DB00A8">
            <w:pPr>
              <w:jc w:val="both"/>
              <w:rPr>
                <w:position w:val="-14"/>
              </w:rPr>
            </w:pPr>
            <w:r w:rsidRPr="00B13A18">
              <w:rPr>
                <w:position w:val="-18"/>
              </w:rPr>
              <w:object w:dxaOrig="660" w:dyaOrig="460">
                <v:shape id="_x0000_i1093" type="#_x0000_t75" style="width:33.3pt;height:23.65pt" o:ole="">
                  <v:imagedata r:id="rId146" o:title=""/>
                </v:shape>
                <o:OLEObject Type="Embed" ProgID="Equation.DSMT4" ShapeID="_x0000_i1093" DrawAspect="Content" ObjectID="_1071366990" r:id="rId147"/>
              </w:object>
            </w:r>
          </w:p>
        </w:tc>
      </w:tr>
    </w:tbl>
    <w:p w:rsidR="002B08EA" w:rsidRPr="00567014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Принципы управления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эффективностью ПЭ ЛА строится на основе совокупности научно обоснованных и проверенных </w:t>
      </w:r>
      <w:r w:rsidRPr="00B228C5">
        <w:rPr>
          <w:sz w:val="28"/>
          <w:szCs w:val="28"/>
        </w:rPr>
        <w:t>практикой принципов управления прои</w:t>
      </w:r>
      <w:r w:rsidRPr="00B228C5">
        <w:rPr>
          <w:sz w:val="28"/>
          <w:szCs w:val="28"/>
        </w:rPr>
        <w:t>з</w:t>
      </w:r>
      <w:r w:rsidRPr="00B228C5">
        <w:rPr>
          <w:sz w:val="28"/>
          <w:szCs w:val="28"/>
        </w:rPr>
        <w:t>водством.</w:t>
      </w:r>
      <w:r>
        <w:rPr>
          <w:sz w:val="28"/>
          <w:szCs w:val="28"/>
        </w:rPr>
        <w:t xml:space="preserve"> </w:t>
      </w:r>
      <w:proofErr w:type="gramStart"/>
      <w:r w:rsidRPr="00B228C5">
        <w:rPr>
          <w:sz w:val="28"/>
          <w:szCs w:val="28"/>
        </w:rPr>
        <w:t xml:space="preserve">Для повышения целенаправленности управления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и ориент</w:t>
      </w:r>
      <w:r w:rsidRPr="00B228C5">
        <w:rPr>
          <w:sz w:val="28"/>
          <w:szCs w:val="28"/>
        </w:rPr>
        <w:t>а</w:t>
      </w:r>
      <w:r w:rsidRPr="00B228C5">
        <w:rPr>
          <w:sz w:val="28"/>
          <w:szCs w:val="28"/>
        </w:rPr>
        <w:t>ции его на конечные результаты используется целевой подход к управлению, в соответствии с которым определяется главная цель управления и е</w:t>
      </w:r>
      <w:r>
        <w:rPr>
          <w:sz w:val="28"/>
          <w:szCs w:val="28"/>
        </w:rPr>
        <w:t>ё последу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щая дифференциация </w:t>
      </w:r>
      <w:r w:rsidRPr="00B228C5">
        <w:rPr>
          <w:sz w:val="28"/>
          <w:szCs w:val="28"/>
        </w:rPr>
        <w:t>в виде иерархической системы целей (в том числе по р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гионам, объединениям, предприятиям, подразделениям), обеспечиваются усл</w:t>
      </w:r>
      <w:r w:rsidRPr="00B228C5">
        <w:rPr>
          <w:sz w:val="28"/>
          <w:szCs w:val="28"/>
        </w:rPr>
        <w:t>о</w:t>
      </w:r>
      <w:r w:rsidRPr="00B228C5">
        <w:rPr>
          <w:sz w:val="28"/>
          <w:szCs w:val="28"/>
        </w:rPr>
        <w:t>вия, необходимые для</w:t>
      </w:r>
      <w:r>
        <w:rPr>
          <w:sz w:val="28"/>
          <w:szCs w:val="28"/>
        </w:rPr>
        <w:t xml:space="preserve"> </w:t>
      </w:r>
      <w:r w:rsidRPr="00B228C5">
        <w:rPr>
          <w:sz w:val="28"/>
          <w:szCs w:val="28"/>
        </w:rPr>
        <w:t>достижения целей, и организуется деятельность труд</w:t>
      </w:r>
      <w:r w:rsidRPr="00B228C5">
        <w:rPr>
          <w:sz w:val="28"/>
          <w:szCs w:val="28"/>
        </w:rPr>
        <w:t>о</w:t>
      </w:r>
      <w:r w:rsidRPr="00B228C5">
        <w:rPr>
          <w:sz w:val="28"/>
          <w:szCs w:val="28"/>
        </w:rPr>
        <w:t>вых коллективов.</w:t>
      </w:r>
      <w:proofErr w:type="gramEnd"/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Для обеспечения рационального разделения задач по управлению эффе</w:t>
      </w:r>
      <w:r w:rsidRPr="00B228C5">
        <w:rPr>
          <w:sz w:val="28"/>
          <w:szCs w:val="28"/>
        </w:rPr>
        <w:t>к</w:t>
      </w:r>
      <w:r w:rsidRPr="00B228C5">
        <w:rPr>
          <w:sz w:val="28"/>
          <w:szCs w:val="28"/>
        </w:rPr>
        <w:t xml:space="preserve">тивностью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реализуется функциональный подход к управлению, су</w:t>
      </w:r>
      <w:r w:rsidRPr="00B228C5">
        <w:rPr>
          <w:sz w:val="28"/>
          <w:szCs w:val="28"/>
        </w:rPr>
        <w:t>щ</w:t>
      </w:r>
      <w:r w:rsidRPr="00B228C5">
        <w:rPr>
          <w:sz w:val="28"/>
          <w:szCs w:val="28"/>
        </w:rPr>
        <w:t>ность которо</w:t>
      </w:r>
      <w:r>
        <w:rPr>
          <w:sz w:val="28"/>
          <w:szCs w:val="28"/>
        </w:rPr>
        <w:t xml:space="preserve">го </w:t>
      </w:r>
      <w:r w:rsidRPr="00B228C5">
        <w:rPr>
          <w:sz w:val="28"/>
          <w:szCs w:val="28"/>
        </w:rPr>
        <w:t>состоит в выделении совокупности конкретных автономных функций управления и формировани</w:t>
      </w:r>
      <w:r w:rsidR="002755D0">
        <w:rPr>
          <w:sz w:val="28"/>
          <w:szCs w:val="28"/>
        </w:rPr>
        <w:t>и</w:t>
      </w:r>
      <w:r w:rsidRPr="00B228C5">
        <w:rPr>
          <w:sz w:val="28"/>
          <w:szCs w:val="28"/>
        </w:rPr>
        <w:t xml:space="preserve"> для их осуществления специализирова</w:t>
      </w:r>
      <w:r w:rsidRPr="00B228C5">
        <w:rPr>
          <w:sz w:val="28"/>
          <w:szCs w:val="28"/>
        </w:rPr>
        <w:t>н</w:t>
      </w:r>
      <w:r w:rsidRPr="00B228C5">
        <w:rPr>
          <w:sz w:val="28"/>
          <w:szCs w:val="28"/>
        </w:rPr>
        <w:t>ных функциональных подсистем управления.</w:t>
      </w:r>
    </w:p>
    <w:p w:rsidR="002B08EA" w:rsidRPr="00B228C5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Для обеспечения единства руководства подразделениями, занятыми те</w:t>
      </w:r>
      <w:r w:rsidRPr="00B228C5">
        <w:rPr>
          <w:sz w:val="28"/>
          <w:szCs w:val="28"/>
        </w:rPr>
        <w:t>х</w:t>
      </w:r>
      <w:r w:rsidRPr="00B228C5">
        <w:rPr>
          <w:sz w:val="28"/>
          <w:szCs w:val="28"/>
        </w:rPr>
        <w:t xml:space="preserve">нической эксплуатацией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сверху донизу, согласованности действий испо</w:t>
      </w:r>
      <w:r w:rsidRPr="00B228C5">
        <w:rPr>
          <w:sz w:val="28"/>
          <w:szCs w:val="28"/>
        </w:rPr>
        <w:t>л</w:t>
      </w:r>
      <w:r w:rsidRPr="00B228C5">
        <w:rPr>
          <w:sz w:val="28"/>
          <w:szCs w:val="28"/>
        </w:rPr>
        <w:t xml:space="preserve">нителей и ответственности руководителей за повышение эффективности ПЭ </w:t>
      </w:r>
      <w:r>
        <w:rPr>
          <w:sz w:val="28"/>
          <w:szCs w:val="28"/>
        </w:rPr>
        <w:lastRenderedPageBreak/>
        <w:t>ЛА</w:t>
      </w:r>
      <w:r w:rsidRPr="00B228C5">
        <w:rPr>
          <w:sz w:val="28"/>
          <w:szCs w:val="28"/>
        </w:rPr>
        <w:t xml:space="preserve"> реализуется линейный подход к управлению, сущность которого состоит в осуществлении руководителем каждого подразделения руководства эффекти</w:t>
      </w:r>
      <w:r w:rsidRPr="00B228C5">
        <w:rPr>
          <w:sz w:val="28"/>
          <w:szCs w:val="28"/>
        </w:rPr>
        <w:t>в</w:t>
      </w:r>
      <w:r w:rsidRPr="00B228C5">
        <w:rPr>
          <w:sz w:val="28"/>
          <w:szCs w:val="28"/>
        </w:rPr>
        <w:t xml:space="preserve">ностью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через подчиненных ему линейных руководителей в соответс</w:t>
      </w:r>
      <w:r w:rsidRPr="00B228C5">
        <w:rPr>
          <w:sz w:val="28"/>
          <w:szCs w:val="28"/>
        </w:rPr>
        <w:t>т</w:t>
      </w:r>
      <w:r w:rsidRPr="00B228C5">
        <w:rPr>
          <w:sz w:val="28"/>
          <w:szCs w:val="28"/>
        </w:rPr>
        <w:t>вии с действующей производственной структурой.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Для обеспечения комплек</w:t>
      </w:r>
      <w:r>
        <w:rPr>
          <w:sz w:val="28"/>
          <w:szCs w:val="28"/>
        </w:rPr>
        <w:t>с</w:t>
      </w:r>
      <w:r w:rsidRPr="00B228C5">
        <w:rPr>
          <w:sz w:val="28"/>
          <w:szCs w:val="28"/>
        </w:rPr>
        <w:t xml:space="preserve">ности управления эффективностью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осуществляется рациональное сочетание целевого, функционального управл</w:t>
      </w:r>
      <w:r w:rsidRPr="00B228C5">
        <w:rPr>
          <w:sz w:val="28"/>
          <w:szCs w:val="28"/>
        </w:rPr>
        <w:t>е</w:t>
      </w:r>
      <w:r w:rsidRPr="00B228C5">
        <w:rPr>
          <w:sz w:val="28"/>
          <w:szCs w:val="28"/>
        </w:rPr>
        <w:t>ния и линейного руководства.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B228C5">
        <w:rPr>
          <w:sz w:val="28"/>
          <w:szCs w:val="28"/>
        </w:rPr>
        <w:t>Руководители подразделений отрасли, региона</w:t>
      </w:r>
      <w:r>
        <w:rPr>
          <w:sz w:val="28"/>
          <w:szCs w:val="28"/>
        </w:rPr>
        <w:t xml:space="preserve"> </w:t>
      </w:r>
      <w:r w:rsidRPr="00B228C5">
        <w:rPr>
          <w:sz w:val="28"/>
          <w:szCs w:val="28"/>
        </w:rPr>
        <w:t>и предприятий осущест</w:t>
      </w:r>
      <w:r w:rsidRPr="00B228C5">
        <w:rPr>
          <w:sz w:val="28"/>
          <w:szCs w:val="28"/>
        </w:rPr>
        <w:t>в</w:t>
      </w:r>
      <w:r w:rsidRPr="00B228C5">
        <w:rPr>
          <w:sz w:val="28"/>
          <w:szCs w:val="28"/>
        </w:rPr>
        <w:t xml:space="preserve">ляют систематическое совершенствование управления эффективностью ПЭ </w:t>
      </w:r>
      <w:r>
        <w:rPr>
          <w:sz w:val="28"/>
          <w:szCs w:val="28"/>
        </w:rPr>
        <w:t>ЛА</w:t>
      </w:r>
      <w:r w:rsidRPr="00B228C5">
        <w:rPr>
          <w:sz w:val="28"/>
          <w:szCs w:val="28"/>
        </w:rPr>
        <w:t xml:space="preserve"> на основе передового опыта и достижений теории управления эффективностью производства.</w:t>
      </w:r>
    </w:p>
    <w:p w:rsidR="002B08EA" w:rsidRPr="00A16B1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24AD4" w:rsidRDefault="002B08EA" w:rsidP="001D444C">
      <w:pPr>
        <w:ind w:firstLine="709"/>
        <w:jc w:val="both"/>
        <w:rPr>
          <w:sz w:val="28"/>
          <w:szCs w:val="28"/>
        </w:rPr>
      </w:pPr>
      <w:r w:rsidRPr="00324AD4">
        <w:rPr>
          <w:sz w:val="28"/>
          <w:szCs w:val="28"/>
        </w:rPr>
        <w:t>2.4. Функции и методы управления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При формировании системы управления эффективностью ПЭ ЛА в пер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чень конкретных функций управления включаются следующие типовые эл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менты управленческого цикла: анализ, прогнозирование, планирование, ко</w:t>
      </w:r>
      <w:r w:rsidRPr="00E02333">
        <w:rPr>
          <w:sz w:val="28"/>
          <w:szCs w:val="28"/>
        </w:rPr>
        <w:t>н</w:t>
      </w:r>
      <w:r w:rsidRPr="00E02333">
        <w:rPr>
          <w:sz w:val="28"/>
          <w:szCs w:val="28"/>
        </w:rPr>
        <w:t>троль, регулирование, учет, оценка, стимулирование, организация работ.</w:t>
      </w:r>
    </w:p>
    <w:p w:rsidR="002B08EA" w:rsidRPr="00E02333" w:rsidRDefault="002B08EA" w:rsidP="00FF3093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При управлении эффективностью ПЭ ЛА используются следующие мет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ды управления: экономические, административные, социально-психологи</w:t>
      </w:r>
      <w:r w:rsidR="002755D0">
        <w:rPr>
          <w:sz w:val="28"/>
          <w:szCs w:val="28"/>
        </w:rPr>
        <w:t>-</w:t>
      </w:r>
      <w:r w:rsidRPr="00E02333">
        <w:rPr>
          <w:sz w:val="28"/>
          <w:szCs w:val="28"/>
        </w:rPr>
        <w:t>ческие.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E02333">
        <w:rPr>
          <w:sz w:val="28"/>
          <w:szCs w:val="28"/>
        </w:rPr>
        <w:t xml:space="preserve"> </w:t>
      </w:r>
      <w:proofErr w:type="gramStart"/>
      <w:r w:rsidRPr="00E02333">
        <w:rPr>
          <w:sz w:val="28"/>
          <w:szCs w:val="28"/>
        </w:rPr>
        <w:t>экономически</w:t>
      </w:r>
      <w:r>
        <w:rPr>
          <w:sz w:val="28"/>
          <w:szCs w:val="28"/>
        </w:rPr>
        <w:t>м</w:t>
      </w:r>
      <w:r w:rsidRPr="00E02333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ам</w:t>
      </w:r>
      <w:proofErr w:type="gramEnd"/>
      <w:r w:rsidRPr="00E02333">
        <w:rPr>
          <w:sz w:val="28"/>
          <w:szCs w:val="28"/>
        </w:rPr>
        <w:t xml:space="preserve"> управления эффективностью ПЭ ЛА </w:t>
      </w:r>
      <w:r>
        <w:rPr>
          <w:sz w:val="28"/>
          <w:szCs w:val="28"/>
        </w:rPr>
        <w:t>относя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ся: технико-экономическое планирование; образование и использование фондов экономического стимулирования, содействие внедрению новой техники, из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бретения и рационализаторские предложения; использование системы распр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деления прибыли; использование принципов и методов оценки и стимулиров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ния повышения эффективности труда на каждом рабочем месте.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применении</w:t>
      </w:r>
      <w:r w:rsidRPr="00E02333">
        <w:rPr>
          <w:sz w:val="28"/>
          <w:szCs w:val="28"/>
        </w:rPr>
        <w:t xml:space="preserve"> экономических методов управления эффективностью ПЭ ЛА необходимо обеспечить разработк</w:t>
      </w:r>
      <w:r>
        <w:rPr>
          <w:sz w:val="28"/>
          <w:szCs w:val="28"/>
        </w:rPr>
        <w:t>у</w:t>
      </w:r>
      <w:r w:rsidRPr="00E02333">
        <w:rPr>
          <w:sz w:val="28"/>
          <w:szCs w:val="28"/>
        </w:rPr>
        <w:t xml:space="preserve"> и внедрени</w:t>
      </w:r>
      <w:r>
        <w:rPr>
          <w:sz w:val="28"/>
          <w:szCs w:val="28"/>
        </w:rPr>
        <w:t>е</w:t>
      </w:r>
      <w:r w:rsidRPr="00E02333">
        <w:rPr>
          <w:sz w:val="28"/>
          <w:szCs w:val="28"/>
        </w:rPr>
        <w:t xml:space="preserve"> прогрессивных техн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ко-экономических нормативов; раздельного учета (по типам самолетов и видам работ) трудовых и материальных затрат на ТОиР; совершенствования системы экономического стимулирования повышения эффективности ПЭ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E02333">
        <w:rPr>
          <w:sz w:val="28"/>
          <w:szCs w:val="28"/>
        </w:rPr>
        <w:t xml:space="preserve"> административны</w:t>
      </w:r>
      <w:r>
        <w:rPr>
          <w:sz w:val="28"/>
          <w:szCs w:val="28"/>
        </w:rPr>
        <w:t>м</w:t>
      </w:r>
      <w:r w:rsidRPr="00E02333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ам</w:t>
      </w:r>
      <w:r w:rsidRPr="00E02333">
        <w:rPr>
          <w:sz w:val="28"/>
          <w:szCs w:val="28"/>
        </w:rPr>
        <w:t xml:space="preserve"> управления эффективностью ПЭ ЛА </w:t>
      </w:r>
      <w:r>
        <w:rPr>
          <w:sz w:val="28"/>
          <w:szCs w:val="28"/>
        </w:rPr>
        <w:t>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ся</w:t>
      </w:r>
      <w:r w:rsidRPr="00E02333">
        <w:rPr>
          <w:sz w:val="28"/>
          <w:szCs w:val="28"/>
        </w:rPr>
        <w:t>тся: разработка и внедрение стандартов и других руководящих методических и нормативно-технических документов; издание приказов, указаний и распор</w:t>
      </w:r>
      <w:r w:rsidRPr="00E02333">
        <w:rPr>
          <w:sz w:val="28"/>
          <w:szCs w:val="28"/>
        </w:rPr>
        <w:t>я</w:t>
      </w:r>
      <w:r w:rsidRPr="00E02333">
        <w:rPr>
          <w:sz w:val="28"/>
          <w:szCs w:val="28"/>
        </w:rPr>
        <w:t>жений администрации; контроль исполнения.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E02333">
        <w:rPr>
          <w:sz w:val="28"/>
          <w:szCs w:val="28"/>
        </w:rPr>
        <w:t xml:space="preserve"> социально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психологически</w:t>
      </w:r>
      <w:r w:rsidR="002755D0">
        <w:rPr>
          <w:sz w:val="28"/>
          <w:szCs w:val="28"/>
        </w:rPr>
        <w:t>м</w:t>
      </w:r>
      <w:r w:rsidRPr="00E02333">
        <w:rPr>
          <w:sz w:val="28"/>
          <w:szCs w:val="28"/>
        </w:rPr>
        <w:t xml:space="preserve"> метод</w:t>
      </w:r>
      <w:r w:rsidR="00BC0D30">
        <w:rPr>
          <w:sz w:val="28"/>
          <w:szCs w:val="28"/>
        </w:rPr>
        <w:t>ам</w:t>
      </w:r>
      <w:r w:rsidRPr="00E02333">
        <w:rPr>
          <w:sz w:val="28"/>
          <w:szCs w:val="28"/>
        </w:rPr>
        <w:t xml:space="preserve"> </w:t>
      </w:r>
      <w:r>
        <w:rPr>
          <w:sz w:val="28"/>
          <w:szCs w:val="28"/>
        </w:rPr>
        <w:t>относятся</w:t>
      </w:r>
      <w:r w:rsidRPr="00E02333">
        <w:rPr>
          <w:sz w:val="28"/>
          <w:szCs w:val="28"/>
        </w:rPr>
        <w:t>: повышение творч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 xml:space="preserve">ской активности и инициативы инженерно-технического </w:t>
      </w:r>
      <w:r>
        <w:rPr>
          <w:sz w:val="28"/>
          <w:szCs w:val="28"/>
        </w:rPr>
        <w:t>персонала</w:t>
      </w:r>
      <w:r w:rsidRPr="00E02333">
        <w:rPr>
          <w:sz w:val="28"/>
          <w:szCs w:val="28"/>
        </w:rPr>
        <w:t>, использ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вание различных форм морального поощрения за повышение эффективности ПТЭ.</w:t>
      </w:r>
    </w:p>
    <w:p w:rsidR="002B08EA" w:rsidRPr="00A16B1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24AD4" w:rsidRDefault="002B08EA" w:rsidP="001D444C">
      <w:pPr>
        <w:ind w:firstLine="709"/>
        <w:jc w:val="both"/>
        <w:rPr>
          <w:sz w:val="28"/>
          <w:szCs w:val="28"/>
        </w:rPr>
      </w:pPr>
      <w:r w:rsidRPr="00324AD4">
        <w:rPr>
          <w:sz w:val="28"/>
          <w:szCs w:val="28"/>
        </w:rPr>
        <w:t>2.5. Управленческие решения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управлении эффективностью П</w:t>
      </w:r>
      <w:r w:rsidRPr="00E02333">
        <w:rPr>
          <w:sz w:val="28"/>
          <w:szCs w:val="28"/>
        </w:rPr>
        <w:t xml:space="preserve">Э </w:t>
      </w:r>
      <w:r>
        <w:rPr>
          <w:sz w:val="28"/>
          <w:szCs w:val="28"/>
        </w:rPr>
        <w:t>ЛА</w:t>
      </w:r>
      <w:r w:rsidRPr="00E02333">
        <w:rPr>
          <w:sz w:val="28"/>
          <w:szCs w:val="28"/>
        </w:rPr>
        <w:t xml:space="preserve"> управленческие решения дол</w:t>
      </w:r>
      <w:r w:rsidRPr="00E02333">
        <w:rPr>
          <w:sz w:val="28"/>
          <w:szCs w:val="28"/>
        </w:rPr>
        <w:t>ж</w:t>
      </w:r>
      <w:r w:rsidRPr="00E02333">
        <w:rPr>
          <w:sz w:val="28"/>
          <w:szCs w:val="28"/>
        </w:rPr>
        <w:t>ны быть направлены на повышение безотказности и интенсивности использ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 xml:space="preserve">вания </w:t>
      </w:r>
      <w:r>
        <w:rPr>
          <w:sz w:val="28"/>
          <w:szCs w:val="28"/>
        </w:rPr>
        <w:t xml:space="preserve">ЛА </w:t>
      </w:r>
      <w:r w:rsidRPr="00E02333">
        <w:rPr>
          <w:sz w:val="28"/>
          <w:szCs w:val="28"/>
        </w:rPr>
        <w:t xml:space="preserve">и снижение затрат времени, труда и средств на ТОиР </w:t>
      </w:r>
      <w:r>
        <w:rPr>
          <w:sz w:val="28"/>
          <w:szCs w:val="28"/>
        </w:rPr>
        <w:t>ЛА</w:t>
      </w:r>
      <w:r w:rsidRPr="00E02333">
        <w:rPr>
          <w:sz w:val="28"/>
          <w:szCs w:val="28"/>
        </w:rPr>
        <w:t>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E02333">
        <w:rPr>
          <w:sz w:val="28"/>
          <w:szCs w:val="28"/>
        </w:rPr>
        <w:lastRenderedPageBreak/>
        <w:t>Типовой процесс выработки и реализации управленческих решений включает следующие этапы: анализ потребности в повышении эффективнос</w:t>
      </w:r>
      <w:r>
        <w:rPr>
          <w:sz w:val="28"/>
          <w:szCs w:val="28"/>
        </w:rPr>
        <w:t>т</w:t>
      </w:r>
      <w:r w:rsidRPr="00E02333">
        <w:rPr>
          <w:sz w:val="28"/>
          <w:szCs w:val="28"/>
        </w:rPr>
        <w:t>и ПЭ ЛА или причин её снижения; определение доминирующих состояний ПЭ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 xml:space="preserve">ЛА, видов работ </w:t>
      </w:r>
      <w:r>
        <w:rPr>
          <w:sz w:val="28"/>
          <w:szCs w:val="28"/>
        </w:rPr>
        <w:t>по</w:t>
      </w:r>
      <w:r w:rsidRPr="00E02333">
        <w:rPr>
          <w:sz w:val="28"/>
          <w:szCs w:val="28"/>
        </w:rPr>
        <w:t xml:space="preserve"> ТОиР </w:t>
      </w:r>
      <w:r>
        <w:rPr>
          <w:sz w:val="28"/>
          <w:szCs w:val="28"/>
        </w:rPr>
        <w:t xml:space="preserve">ЛА </w:t>
      </w:r>
      <w:r w:rsidRPr="00E02333">
        <w:rPr>
          <w:sz w:val="28"/>
          <w:szCs w:val="28"/>
        </w:rPr>
        <w:t>и факторов, оказывающих наибольшее влияние на показатели эффективности ПЭ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ЛА; подготовку и обоснование управленч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ск</w:t>
      </w:r>
      <w:r>
        <w:rPr>
          <w:sz w:val="28"/>
          <w:szCs w:val="28"/>
        </w:rPr>
        <w:t>их</w:t>
      </w:r>
      <w:r w:rsidRPr="00E02333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й</w:t>
      </w:r>
      <w:r w:rsidRPr="00E02333">
        <w:rPr>
          <w:sz w:val="28"/>
          <w:szCs w:val="28"/>
        </w:rPr>
        <w:t xml:space="preserve">; оценку ожидаемой эффективности </w:t>
      </w:r>
      <w:r>
        <w:rPr>
          <w:sz w:val="28"/>
          <w:szCs w:val="28"/>
        </w:rPr>
        <w:t>их</w:t>
      </w:r>
      <w:r w:rsidRPr="00E02333">
        <w:rPr>
          <w:sz w:val="28"/>
          <w:szCs w:val="28"/>
        </w:rPr>
        <w:t xml:space="preserve"> реализации;</w:t>
      </w:r>
      <w:proofErr w:type="gramEnd"/>
      <w:r w:rsidRPr="00E02333">
        <w:rPr>
          <w:sz w:val="28"/>
          <w:szCs w:val="28"/>
        </w:rPr>
        <w:t xml:space="preserve"> принятие управленческого решения; организацию работы по реализации управленческ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го решения; организацию контроля выполнения принятого решения; оценку фактических результатов реализации принятого решения [</w:t>
      </w:r>
      <w:r w:rsidRPr="004C50A8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].</w:t>
      </w:r>
    </w:p>
    <w:p w:rsidR="002B08EA" w:rsidRPr="00A16B1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24AD4" w:rsidRDefault="002B08EA" w:rsidP="001D444C">
      <w:pPr>
        <w:ind w:firstLine="709"/>
        <w:jc w:val="both"/>
        <w:rPr>
          <w:sz w:val="28"/>
          <w:szCs w:val="28"/>
        </w:rPr>
      </w:pPr>
      <w:r w:rsidRPr="00324AD4">
        <w:rPr>
          <w:sz w:val="28"/>
          <w:szCs w:val="28"/>
        </w:rPr>
        <w:t>2.6. Основные понятия, термины и определения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Эксплуатация  ЛА –</w:t>
      </w:r>
      <w:r w:rsidRPr="00CD3AEC">
        <w:rPr>
          <w:b/>
          <w:bCs/>
          <w:sz w:val="28"/>
          <w:szCs w:val="28"/>
        </w:rPr>
        <w:t xml:space="preserve"> </w:t>
      </w:r>
      <w:r w:rsidRPr="00CD3AEC">
        <w:rPr>
          <w:sz w:val="28"/>
          <w:szCs w:val="28"/>
        </w:rPr>
        <w:t>стадия жизненного цикла ЛА, на которой реализуе</w:t>
      </w:r>
      <w:r w:rsidRPr="00CD3AEC">
        <w:rPr>
          <w:sz w:val="28"/>
          <w:szCs w:val="28"/>
        </w:rPr>
        <w:t>т</w:t>
      </w:r>
      <w:r w:rsidRPr="00CD3AEC">
        <w:rPr>
          <w:sz w:val="28"/>
          <w:szCs w:val="28"/>
        </w:rPr>
        <w:t>ся, поддерживается и восстанавливается его качество</w:t>
      </w:r>
      <w:r w:rsidR="00E14525">
        <w:rPr>
          <w:sz w:val="28"/>
          <w:szCs w:val="28"/>
        </w:rPr>
        <w:t>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Процесс эксплуатации ЛА</w:t>
      </w:r>
      <w:r w:rsidRPr="00E1162D">
        <w:rPr>
          <w:b/>
          <w:bCs/>
          <w:sz w:val="28"/>
          <w:szCs w:val="28"/>
        </w:rPr>
        <w:t xml:space="preserve"> </w:t>
      </w:r>
      <w:r w:rsidR="00BC0D30">
        <w:rPr>
          <w:b/>
          <w:bCs/>
          <w:sz w:val="28"/>
          <w:szCs w:val="28"/>
        </w:rPr>
        <w:t xml:space="preserve">- </w:t>
      </w:r>
      <w:r w:rsidRPr="00E1162D">
        <w:rPr>
          <w:sz w:val="28"/>
          <w:szCs w:val="28"/>
        </w:rPr>
        <w:t>совокупность процессов летной, коммерч</w:t>
      </w:r>
      <w:r w:rsidRPr="00E1162D">
        <w:rPr>
          <w:sz w:val="28"/>
          <w:szCs w:val="28"/>
        </w:rPr>
        <w:t>е</w:t>
      </w:r>
      <w:r w:rsidRPr="00E1162D">
        <w:rPr>
          <w:sz w:val="28"/>
          <w:szCs w:val="28"/>
        </w:rPr>
        <w:t>ской, технической, аэродромной эксплуатации, управления воздушным  движ</w:t>
      </w:r>
      <w:r w:rsidRPr="00E1162D">
        <w:rPr>
          <w:sz w:val="28"/>
          <w:szCs w:val="28"/>
        </w:rPr>
        <w:t>е</w:t>
      </w:r>
      <w:r w:rsidRPr="00E1162D">
        <w:rPr>
          <w:sz w:val="28"/>
          <w:szCs w:val="28"/>
        </w:rPr>
        <w:t>нием.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b/>
          <w:bCs/>
          <w:sz w:val="28"/>
          <w:szCs w:val="28"/>
        </w:rPr>
      </w:pPr>
      <w:r w:rsidRPr="00CD3AEC">
        <w:rPr>
          <w:bCs/>
          <w:i/>
          <w:sz w:val="28"/>
          <w:szCs w:val="28"/>
        </w:rPr>
        <w:t xml:space="preserve">Техническая эксплуатация </w:t>
      </w:r>
      <w:r>
        <w:rPr>
          <w:bCs/>
          <w:i/>
          <w:sz w:val="28"/>
          <w:szCs w:val="28"/>
        </w:rPr>
        <w:t xml:space="preserve">(ТЭ) </w:t>
      </w:r>
      <w:r w:rsidRPr="00CD3AEC">
        <w:rPr>
          <w:bCs/>
          <w:i/>
          <w:sz w:val="28"/>
          <w:szCs w:val="28"/>
        </w:rPr>
        <w:t>ЛА</w:t>
      </w:r>
      <w:r w:rsidRPr="00E1162D">
        <w:rPr>
          <w:b/>
          <w:bCs/>
          <w:sz w:val="28"/>
          <w:szCs w:val="28"/>
        </w:rPr>
        <w:t xml:space="preserve"> - </w:t>
      </w:r>
      <w:r w:rsidRPr="00E1162D">
        <w:rPr>
          <w:sz w:val="28"/>
          <w:szCs w:val="28"/>
        </w:rPr>
        <w:t>часть эксплуатации, включающая транс</w:t>
      </w:r>
      <w:r>
        <w:rPr>
          <w:sz w:val="28"/>
          <w:szCs w:val="28"/>
        </w:rPr>
        <w:t>портирование</w:t>
      </w:r>
      <w:r w:rsidRPr="00E1162D">
        <w:rPr>
          <w:sz w:val="28"/>
          <w:szCs w:val="28"/>
        </w:rPr>
        <w:t>, хранение, техническое обслуживание и ремонт ЛА</w:t>
      </w:r>
      <w:r>
        <w:rPr>
          <w:sz w:val="28"/>
          <w:szCs w:val="28"/>
        </w:rPr>
        <w:t>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 xml:space="preserve">Процесс </w:t>
      </w:r>
      <w:r>
        <w:rPr>
          <w:bCs/>
          <w:i/>
          <w:sz w:val="28"/>
          <w:szCs w:val="28"/>
        </w:rPr>
        <w:t>ТЭ (ПЭ)</w:t>
      </w:r>
      <w:r w:rsidRPr="00CD3AEC">
        <w:rPr>
          <w:bCs/>
          <w:i/>
          <w:sz w:val="28"/>
          <w:szCs w:val="28"/>
        </w:rPr>
        <w:t xml:space="preserve"> ЛА</w:t>
      </w:r>
      <w:r>
        <w:rPr>
          <w:bCs/>
          <w:i/>
          <w:sz w:val="28"/>
          <w:szCs w:val="28"/>
        </w:rPr>
        <w:t xml:space="preserve"> </w:t>
      </w:r>
      <w:r w:rsidRPr="00E1162D">
        <w:rPr>
          <w:sz w:val="28"/>
          <w:szCs w:val="28"/>
        </w:rPr>
        <w:t>- последовательная во времени смена состояний эк</w:t>
      </w:r>
      <w:r w:rsidRPr="00E1162D">
        <w:rPr>
          <w:sz w:val="28"/>
          <w:szCs w:val="28"/>
        </w:rPr>
        <w:t>с</w:t>
      </w:r>
      <w:r w:rsidRPr="00E1162D">
        <w:rPr>
          <w:sz w:val="28"/>
          <w:szCs w:val="28"/>
        </w:rPr>
        <w:t>плуатации в соответствии с принятой стратегией. К состояниям эксплуатации относятся: использование по назначению, различные виды ТОиР, транспорт</w:t>
      </w:r>
      <w:r w:rsidRPr="00E1162D">
        <w:rPr>
          <w:sz w:val="28"/>
          <w:szCs w:val="28"/>
        </w:rPr>
        <w:t>и</w:t>
      </w:r>
      <w:r w:rsidRPr="00E1162D">
        <w:rPr>
          <w:sz w:val="28"/>
          <w:szCs w:val="28"/>
        </w:rPr>
        <w:t>рование, хранение,  ожидание поступления в каждое из этих состояний и др.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>
        <w:rPr>
          <w:bCs/>
          <w:i/>
          <w:sz w:val="28"/>
          <w:szCs w:val="28"/>
        </w:rPr>
        <w:t>Эффективность</w:t>
      </w:r>
      <w:r w:rsidRPr="00CD3AEC">
        <w:rPr>
          <w:bCs/>
          <w:i/>
          <w:sz w:val="28"/>
          <w:szCs w:val="28"/>
        </w:rPr>
        <w:t xml:space="preserve"> ПЭ ЛА</w:t>
      </w:r>
      <w:r>
        <w:rPr>
          <w:bCs/>
          <w:i/>
          <w:sz w:val="28"/>
          <w:szCs w:val="28"/>
        </w:rPr>
        <w:t xml:space="preserve"> </w:t>
      </w:r>
      <w:r w:rsidRPr="00E1162D">
        <w:rPr>
          <w:sz w:val="28"/>
          <w:szCs w:val="28"/>
        </w:rPr>
        <w:t>- наиболее общее, определяющее свойство л</w:t>
      </w:r>
      <w:r w:rsidRPr="00E1162D">
        <w:rPr>
          <w:sz w:val="28"/>
          <w:szCs w:val="28"/>
        </w:rPr>
        <w:t>ю</w:t>
      </w:r>
      <w:r w:rsidRPr="00E1162D">
        <w:rPr>
          <w:sz w:val="28"/>
          <w:szCs w:val="28"/>
        </w:rPr>
        <w:t>бой целенаправленной деятельности, которое раскрывается через категорию цели, объективно выражается степенью достижения цели  с учетом затрат р</w:t>
      </w:r>
      <w:r w:rsidRPr="00E1162D">
        <w:rPr>
          <w:sz w:val="28"/>
          <w:szCs w:val="28"/>
        </w:rPr>
        <w:t>е</w:t>
      </w:r>
      <w:r w:rsidRPr="00E1162D">
        <w:rPr>
          <w:sz w:val="28"/>
          <w:szCs w:val="28"/>
        </w:rPr>
        <w:t>сурсов и времени</w:t>
      </w:r>
      <w:r w:rsidR="00BC0D30">
        <w:rPr>
          <w:sz w:val="28"/>
          <w:szCs w:val="28"/>
        </w:rPr>
        <w:t>.</w:t>
      </w:r>
    </w:p>
    <w:p w:rsidR="002B08EA" w:rsidRPr="00E1162D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Показатель эффективности ПЭ</w:t>
      </w:r>
      <w:r w:rsidR="00BC0D30">
        <w:rPr>
          <w:bCs/>
          <w:i/>
          <w:sz w:val="28"/>
          <w:szCs w:val="28"/>
        </w:rPr>
        <w:t xml:space="preserve"> </w:t>
      </w:r>
      <w:r w:rsidRPr="00CD3AEC">
        <w:rPr>
          <w:bCs/>
          <w:i/>
          <w:sz w:val="28"/>
          <w:szCs w:val="28"/>
        </w:rPr>
        <w:t>ЛА</w:t>
      </w:r>
      <w:r w:rsidRPr="00E1162D">
        <w:rPr>
          <w:b/>
          <w:bCs/>
          <w:sz w:val="28"/>
          <w:szCs w:val="28"/>
        </w:rPr>
        <w:t xml:space="preserve"> </w:t>
      </w:r>
      <w:r w:rsidRPr="00E1162D">
        <w:rPr>
          <w:sz w:val="28"/>
          <w:szCs w:val="28"/>
        </w:rPr>
        <w:t>- количественная характеристика одного или нескольких свойств эффективности ПЭ ЛА.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 xml:space="preserve">Управление ПЭ </w:t>
      </w:r>
      <w:r>
        <w:rPr>
          <w:bCs/>
          <w:i/>
          <w:sz w:val="28"/>
          <w:szCs w:val="28"/>
        </w:rPr>
        <w:t xml:space="preserve">ЛА </w:t>
      </w:r>
      <w:r w:rsidRPr="00E1162D">
        <w:rPr>
          <w:sz w:val="28"/>
          <w:szCs w:val="28"/>
        </w:rPr>
        <w:t xml:space="preserve">- выработка и осуществление целенаправленных управляющих воздействий на процессы (объект) ПЭ ЛА, ориентированных на </w:t>
      </w:r>
      <w:r>
        <w:rPr>
          <w:sz w:val="28"/>
          <w:szCs w:val="28"/>
        </w:rPr>
        <w:t xml:space="preserve">сохранение соответствия ЛА </w:t>
      </w:r>
      <w:r w:rsidRPr="00E1162D">
        <w:rPr>
          <w:sz w:val="28"/>
          <w:szCs w:val="28"/>
        </w:rPr>
        <w:t>действующим требованиям</w:t>
      </w:r>
      <w:r>
        <w:rPr>
          <w:sz w:val="28"/>
          <w:szCs w:val="28"/>
        </w:rPr>
        <w:t>.</w:t>
      </w:r>
    </w:p>
    <w:p w:rsidR="002B08EA" w:rsidRPr="00E1162D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Программное управление ПЭ</w:t>
      </w:r>
      <w:r w:rsidR="00BC0D30">
        <w:rPr>
          <w:bCs/>
          <w:i/>
          <w:sz w:val="28"/>
          <w:szCs w:val="28"/>
        </w:rPr>
        <w:t xml:space="preserve"> </w:t>
      </w:r>
      <w:r w:rsidRPr="00CD3AEC">
        <w:rPr>
          <w:bCs/>
          <w:i/>
          <w:sz w:val="28"/>
          <w:szCs w:val="28"/>
        </w:rPr>
        <w:t>ЛА</w:t>
      </w:r>
      <w:r w:rsidRPr="00E1162D">
        <w:rPr>
          <w:sz w:val="28"/>
          <w:szCs w:val="28"/>
        </w:rPr>
        <w:t xml:space="preserve"> - управление ПЭ ЛА по заранее заданной программе. Программное управление может осуществляться как с использов</w:t>
      </w:r>
      <w:r w:rsidRPr="00E1162D">
        <w:rPr>
          <w:sz w:val="28"/>
          <w:szCs w:val="28"/>
        </w:rPr>
        <w:t>а</w:t>
      </w:r>
      <w:r w:rsidRPr="00E1162D">
        <w:rPr>
          <w:sz w:val="28"/>
          <w:szCs w:val="28"/>
        </w:rPr>
        <w:t>нием обратной связи (замкнутая схема управления), так и без неё (разомкнутая схема управления).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Оперативное управление ПЭ ЛА</w:t>
      </w:r>
      <w:r>
        <w:rPr>
          <w:bCs/>
          <w:i/>
          <w:sz w:val="28"/>
          <w:szCs w:val="28"/>
        </w:rPr>
        <w:t xml:space="preserve"> </w:t>
      </w:r>
      <w:r w:rsidRPr="00E1162D">
        <w:rPr>
          <w:b/>
          <w:bCs/>
          <w:sz w:val="28"/>
          <w:szCs w:val="28"/>
        </w:rPr>
        <w:t>-</w:t>
      </w:r>
      <w:r w:rsidRPr="00E1162D">
        <w:rPr>
          <w:sz w:val="28"/>
          <w:szCs w:val="28"/>
        </w:rPr>
        <w:t xml:space="preserve"> целенаправленное непосредственное воздействие на процесс с целью достижения заданных планом показателей </w:t>
      </w:r>
      <w:r>
        <w:rPr>
          <w:sz w:val="28"/>
          <w:szCs w:val="28"/>
        </w:rPr>
        <w:t>э</w:t>
      </w:r>
      <w:r>
        <w:rPr>
          <w:sz w:val="28"/>
          <w:szCs w:val="28"/>
        </w:rPr>
        <w:t>ф</w:t>
      </w:r>
      <w:r>
        <w:rPr>
          <w:sz w:val="28"/>
          <w:szCs w:val="28"/>
        </w:rPr>
        <w:t xml:space="preserve">фективности </w:t>
      </w:r>
      <w:r w:rsidRPr="00E1162D">
        <w:rPr>
          <w:sz w:val="28"/>
          <w:szCs w:val="28"/>
        </w:rPr>
        <w:t>ПЭ ЛА</w:t>
      </w:r>
      <w:r>
        <w:rPr>
          <w:sz w:val="28"/>
          <w:szCs w:val="28"/>
        </w:rPr>
        <w:t>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Стратегия</w:t>
      </w:r>
      <w:r>
        <w:rPr>
          <w:bCs/>
          <w:i/>
          <w:sz w:val="28"/>
          <w:szCs w:val="28"/>
        </w:rPr>
        <w:t xml:space="preserve"> </w:t>
      </w:r>
      <w:r w:rsidRPr="00BC0D30">
        <w:rPr>
          <w:bCs/>
          <w:i/>
          <w:sz w:val="28"/>
          <w:szCs w:val="28"/>
        </w:rPr>
        <w:t>эксплуатации  ЛА</w:t>
      </w:r>
      <w:r>
        <w:rPr>
          <w:bCs/>
          <w:i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 w:rsidRPr="00E1162D">
        <w:rPr>
          <w:sz w:val="28"/>
          <w:szCs w:val="28"/>
        </w:rPr>
        <w:t>система правил управления ПЭ ЛА в эк</w:t>
      </w:r>
      <w:r w:rsidRPr="00E1162D">
        <w:rPr>
          <w:sz w:val="28"/>
          <w:szCs w:val="28"/>
        </w:rPr>
        <w:t>с</w:t>
      </w:r>
      <w:r w:rsidRPr="00E1162D">
        <w:rPr>
          <w:sz w:val="28"/>
          <w:szCs w:val="28"/>
        </w:rPr>
        <w:t>плуатации, обеспечивающих заданное управление П</w:t>
      </w:r>
      <w:r>
        <w:rPr>
          <w:sz w:val="28"/>
          <w:szCs w:val="28"/>
        </w:rPr>
        <w:t>Э</w:t>
      </w:r>
      <w:r w:rsidRPr="00E1162D">
        <w:rPr>
          <w:sz w:val="28"/>
          <w:szCs w:val="28"/>
        </w:rPr>
        <w:t xml:space="preserve"> путем поддержания на</w:t>
      </w:r>
      <w:r w:rsidRPr="00E1162D">
        <w:rPr>
          <w:sz w:val="28"/>
          <w:szCs w:val="28"/>
        </w:rPr>
        <w:t>и</w:t>
      </w:r>
      <w:r w:rsidRPr="00E1162D">
        <w:rPr>
          <w:sz w:val="28"/>
          <w:szCs w:val="28"/>
        </w:rPr>
        <w:t>выгоднейших  режимов работы ЛА</w:t>
      </w:r>
      <w:r>
        <w:rPr>
          <w:sz w:val="28"/>
          <w:szCs w:val="28"/>
        </w:rPr>
        <w:t xml:space="preserve"> и назначения </w:t>
      </w:r>
      <w:r w:rsidRPr="00E1162D">
        <w:rPr>
          <w:sz w:val="28"/>
          <w:szCs w:val="28"/>
        </w:rPr>
        <w:t>профилактических и ремон</w:t>
      </w:r>
      <w:r w:rsidRPr="00E1162D">
        <w:rPr>
          <w:sz w:val="28"/>
          <w:szCs w:val="28"/>
        </w:rPr>
        <w:t>т</w:t>
      </w:r>
      <w:r w:rsidRPr="00E1162D">
        <w:rPr>
          <w:sz w:val="28"/>
          <w:szCs w:val="28"/>
        </w:rPr>
        <w:t>ных работ в соответствии с техническим состоянием ЛА.</w:t>
      </w:r>
    </w:p>
    <w:p w:rsidR="002B08EA" w:rsidRPr="00CD3AEC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 xml:space="preserve">Режимы </w:t>
      </w:r>
      <w:r w:rsidRPr="00BC0D30">
        <w:rPr>
          <w:bCs/>
          <w:i/>
          <w:sz w:val="28"/>
          <w:szCs w:val="28"/>
        </w:rPr>
        <w:t xml:space="preserve">эксплуатации </w:t>
      </w:r>
      <w:r w:rsidRPr="00CD3AEC">
        <w:rPr>
          <w:bCs/>
          <w:i/>
          <w:sz w:val="28"/>
          <w:szCs w:val="28"/>
        </w:rPr>
        <w:t>ЛА</w:t>
      </w:r>
      <w:r>
        <w:rPr>
          <w:bCs/>
          <w:i/>
          <w:sz w:val="28"/>
          <w:szCs w:val="28"/>
        </w:rPr>
        <w:t xml:space="preserve"> </w:t>
      </w:r>
      <w:r w:rsidRPr="00CD3AEC">
        <w:rPr>
          <w:i/>
          <w:sz w:val="28"/>
          <w:szCs w:val="28"/>
        </w:rPr>
        <w:t>-</w:t>
      </w:r>
      <w:r w:rsidRPr="00CD3AE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CD3AEC">
        <w:rPr>
          <w:sz w:val="28"/>
          <w:szCs w:val="28"/>
        </w:rPr>
        <w:t xml:space="preserve">словия выполнения мероприятий по </w:t>
      </w:r>
      <w:r>
        <w:rPr>
          <w:sz w:val="28"/>
          <w:szCs w:val="28"/>
        </w:rPr>
        <w:t>техн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ческой эксплуатации </w:t>
      </w:r>
      <w:r w:rsidRPr="00CD3AEC">
        <w:rPr>
          <w:sz w:val="28"/>
          <w:szCs w:val="28"/>
        </w:rPr>
        <w:t xml:space="preserve"> ЛА, включающие перечень и периодичность выполнения </w:t>
      </w:r>
      <w:r w:rsidRPr="00CD3AEC">
        <w:rPr>
          <w:sz w:val="28"/>
          <w:szCs w:val="28"/>
        </w:rPr>
        <w:lastRenderedPageBreak/>
        <w:t>операций и, при необходимости, значения  эксплуатационных характеристик применяемых средств</w:t>
      </w:r>
      <w:r w:rsidR="00E14525">
        <w:rPr>
          <w:sz w:val="28"/>
          <w:szCs w:val="28"/>
        </w:rPr>
        <w:t>.</w:t>
      </w:r>
    </w:p>
    <w:p w:rsidR="002B08EA" w:rsidRPr="00CD3AEC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 xml:space="preserve">Программа </w:t>
      </w:r>
      <w:r w:rsidRPr="00BC0D30">
        <w:rPr>
          <w:bCs/>
          <w:i/>
          <w:sz w:val="28"/>
          <w:szCs w:val="28"/>
        </w:rPr>
        <w:t>эксплуатации</w:t>
      </w:r>
      <w:r w:rsidR="00BC0D30">
        <w:rPr>
          <w:bCs/>
          <w:i/>
          <w:sz w:val="28"/>
          <w:szCs w:val="28"/>
        </w:rPr>
        <w:t xml:space="preserve"> </w:t>
      </w:r>
      <w:r w:rsidRPr="00CD3AEC">
        <w:rPr>
          <w:bCs/>
          <w:i/>
          <w:sz w:val="28"/>
          <w:szCs w:val="28"/>
        </w:rPr>
        <w:t>ЛА</w:t>
      </w:r>
      <w:r>
        <w:rPr>
          <w:bCs/>
          <w:i/>
          <w:sz w:val="28"/>
          <w:szCs w:val="28"/>
        </w:rPr>
        <w:t xml:space="preserve"> </w:t>
      </w:r>
      <w:r w:rsidRPr="00CD3AEC">
        <w:rPr>
          <w:sz w:val="28"/>
          <w:szCs w:val="28"/>
        </w:rPr>
        <w:t xml:space="preserve">- документ, устанавливающий стратегии и режимы </w:t>
      </w:r>
      <w:r w:rsidRPr="00523A0A">
        <w:rPr>
          <w:bCs/>
          <w:sz w:val="28"/>
          <w:szCs w:val="28"/>
        </w:rPr>
        <w:t>эксплуатации</w:t>
      </w:r>
      <w:r w:rsidRPr="00CD3AEC">
        <w:rPr>
          <w:sz w:val="28"/>
          <w:szCs w:val="28"/>
        </w:rPr>
        <w:t xml:space="preserve"> ЛА, порядок их корректировки на протяжении срока службы с начала эксплуатации до списания изделия</w:t>
      </w:r>
      <w:r w:rsidR="00BC0D30">
        <w:rPr>
          <w:sz w:val="28"/>
          <w:szCs w:val="28"/>
        </w:rPr>
        <w:t>.</w:t>
      </w:r>
    </w:p>
    <w:p w:rsidR="002B08EA" w:rsidRPr="00CD3AEC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Режимы технического обслуживания (ремонта)</w:t>
      </w:r>
      <w:r w:rsidRPr="00CD3AEC">
        <w:rPr>
          <w:sz w:val="28"/>
          <w:szCs w:val="28"/>
        </w:rPr>
        <w:t xml:space="preserve"> - условия проведения технического обслуживания (ремонта), включающие перечень и периодичность выполнения операций и</w:t>
      </w:r>
      <w:r w:rsidR="00E14525">
        <w:rPr>
          <w:sz w:val="28"/>
          <w:szCs w:val="28"/>
        </w:rPr>
        <w:t>,</w:t>
      </w:r>
      <w:r w:rsidRPr="00CD3AEC">
        <w:rPr>
          <w:sz w:val="28"/>
          <w:szCs w:val="28"/>
        </w:rPr>
        <w:t xml:space="preserve"> при необходимости</w:t>
      </w:r>
      <w:r w:rsidR="00E14525">
        <w:rPr>
          <w:sz w:val="28"/>
          <w:szCs w:val="28"/>
        </w:rPr>
        <w:t>,</w:t>
      </w:r>
      <w:r w:rsidRPr="00CD3AEC">
        <w:rPr>
          <w:sz w:val="28"/>
          <w:szCs w:val="28"/>
        </w:rPr>
        <w:t xml:space="preserve"> значения эксплуатационных х</w:t>
      </w:r>
      <w:r w:rsidRPr="00CD3AEC">
        <w:rPr>
          <w:sz w:val="28"/>
          <w:szCs w:val="28"/>
        </w:rPr>
        <w:t>а</w:t>
      </w:r>
      <w:r w:rsidRPr="00CD3AEC">
        <w:rPr>
          <w:sz w:val="28"/>
          <w:szCs w:val="28"/>
        </w:rPr>
        <w:t>рактеристик применяемых средств</w:t>
      </w:r>
      <w:r w:rsidR="00BC0D30">
        <w:rPr>
          <w:sz w:val="28"/>
          <w:szCs w:val="28"/>
        </w:rPr>
        <w:t>.</w:t>
      </w:r>
    </w:p>
    <w:p w:rsidR="002B08EA" w:rsidRPr="00CD3AEC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Режим диагностирования</w:t>
      </w:r>
      <w:r w:rsidRPr="00CD3AEC">
        <w:rPr>
          <w:sz w:val="28"/>
          <w:szCs w:val="28"/>
        </w:rPr>
        <w:t xml:space="preserve"> - </w:t>
      </w:r>
      <w:r>
        <w:rPr>
          <w:sz w:val="28"/>
          <w:szCs w:val="28"/>
        </w:rPr>
        <w:t>у</w:t>
      </w:r>
      <w:r w:rsidRPr="00CD3AEC">
        <w:rPr>
          <w:sz w:val="28"/>
          <w:szCs w:val="28"/>
        </w:rPr>
        <w:t>словия проведения технического диагност</w:t>
      </w:r>
      <w:r w:rsidRPr="00CD3AEC">
        <w:rPr>
          <w:sz w:val="28"/>
          <w:szCs w:val="28"/>
        </w:rPr>
        <w:t>и</w:t>
      </w:r>
      <w:r w:rsidRPr="00CD3AEC">
        <w:rPr>
          <w:sz w:val="28"/>
          <w:szCs w:val="28"/>
        </w:rPr>
        <w:t>рования, включающие состав диагностических параметров, их предельно д</w:t>
      </w:r>
      <w:r w:rsidRPr="00CD3AEC">
        <w:rPr>
          <w:sz w:val="28"/>
          <w:szCs w:val="28"/>
        </w:rPr>
        <w:t>о</w:t>
      </w:r>
      <w:r w:rsidRPr="00CD3AEC">
        <w:rPr>
          <w:sz w:val="28"/>
          <w:szCs w:val="28"/>
        </w:rPr>
        <w:t>пустимые и наименьшие или на</w:t>
      </w:r>
      <w:r>
        <w:rPr>
          <w:sz w:val="28"/>
          <w:szCs w:val="28"/>
        </w:rPr>
        <w:t>ибольшие предотказовые значения</w:t>
      </w:r>
      <w:r w:rsidRPr="00CD3AEC">
        <w:rPr>
          <w:sz w:val="28"/>
          <w:szCs w:val="28"/>
        </w:rPr>
        <w:t>, периоди</w:t>
      </w:r>
      <w:r w:rsidRPr="00CD3AEC">
        <w:rPr>
          <w:sz w:val="28"/>
          <w:szCs w:val="28"/>
        </w:rPr>
        <w:t>ч</w:t>
      </w:r>
      <w:r w:rsidRPr="00CD3AEC">
        <w:rPr>
          <w:sz w:val="28"/>
          <w:szCs w:val="28"/>
        </w:rPr>
        <w:t>ность контроля и эксплуатационные характеристики применяемых средств</w:t>
      </w:r>
      <w:r w:rsidR="00BC0D30">
        <w:rPr>
          <w:sz w:val="28"/>
          <w:szCs w:val="28"/>
        </w:rPr>
        <w:t>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Режимы контроля параметров</w:t>
      </w:r>
      <w:r w:rsidRPr="00CD3AEC">
        <w:rPr>
          <w:sz w:val="28"/>
          <w:szCs w:val="28"/>
        </w:rPr>
        <w:t xml:space="preserve"> - </w:t>
      </w:r>
      <w:r>
        <w:rPr>
          <w:sz w:val="28"/>
          <w:szCs w:val="28"/>
        </w:rPr>
        <w:t>у</w:t>
      </w:r>
      <w:r w:rsidRPr="00CD3AEC">
        <w:rPr>
          <w:sz w:val="28"/>
          <w:szCs w:val="28"/>
        </w:rPr>
        <w:t>словия проведения технического диа</w:t>
      </w:r>
      <w:r w:rsidRPr="00CD3AEC">
        <w:rPr>
          <w:sz w:val="28"/>
          <w:szCs w:val="28"/>
        </w:rPr>
        <w:t>г</w:t>
      </w:r>
      <w:r w:rsidRPr="00CD3AEC">
        <w:rPr>
          <w:sz w:val="28"/>
          <w:szCs w:val="28"/>
        </w:rPr>
        <w:t>ностирования, включающие состав контролируемых  параметров, их предельно допустимые и наименьшие или наибольшие предотказовые</w:t>
      </w:r>
      <w:r>
        <w:rPr>
          <w:sz w:val="28"/>
          <w:szCs w:val="28"/>
        </w:rPr>
        <w:t xml:space="preserve"> значения</w:t>
      </w:r>
      <w:r w:rsidRPr="00CD3AEC">
        <w:rPr>
          <w:sz w:val="28"/>
          <w:szCs w:val="28"/>
        </w:rPr>
        <w:t>, и эк</w:t>
      </w:r>
      <w:r w:rsidRPr="00CD3AEC">
        <w:rPr>
          <w:sz w:val="28"/>
          <w:szCs w:val="28"/>
        </w:rPr>
        <w:t>с</w:t>
      </w:r>
      <w:r w:rsidRPr="00CD3AEC">
        <w:rPr>
          <w:sz w:val="28"/>
          <w:szCs w:val="28"/>
        </w:rPr>
        <w:t>плуатационные характеристики применяемых средств</w:t>
      </w:r>
      <w:r w:rsidR="00BC0D30">
        <w:rPr>
          <w:sz w:val="28"/>
          <w:szCs w:val="28"/>
        </w:rPr>
        <w:t>.</w:t>
      </w:r>
    </w:p>
    <w:p w:rsidR="002B08EA" w:rsidRPr="00CD3AEC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Режимы контроля надежности</w:t>
      </w:r>
      <w:r w:rsidRPr="00CD3AEC">
        <w:rPr>
          <w:sz w:val="28"/>
          <w:szCs w:val="28"/>
        </w:rPr>
        <w:t xml:space="preserve"> - </w:t>
      </w:r>
      <w:r>
        <w:rPr>
          <w:sz w:val="28"/>
          <w:szCs w:val="28"/>
        </w:rPr>
        <w:t>у</w:t>
      </w:r>
      <w:r w:rsidRPr="00CD3AEC">
        <w:rPr>
          <w:sz w:val="28"/>
          <w:szCs w:val="28"/>
        </w:rPr>
        <w:t xml:space="preserve">словия </w:t>
      </w:r>
      <w:r>
        <w:rPr>
          <w:sz w:val="28"/>
          <w:szCs w:val="28"/>
        </w:rPr>
        <w:t>контроля надежности</w:t>
      </w:r>
      <w:r w:rsidRPr="00CD3AEC">
        <w:rPr>
          <w:sz w:val="28"/>
          <w:szCs w:val="28"/>
        </w:rPr>
        <w:t>, вкл</w:t>
      </w:r>
      <w:r w:rsidRPr="00CD3AEC">
        <w:rPr>
          <w:sz w:val="28"/>
          <w:szCs w:val="28"/>
        </w:rPr>
        <w:t>ю</w:t>
      </w:r>
      <w:r w:rsidRPr="00CD3AEC">
        <w:rPr>
          <w:sz w:val="28"/>
          <w:szCs w:val="28"/>
        </w:rPr>
        <w:t>чающие контрольные уровни надежности (доверительные границы) и пери</w:t>
      </w:r>
      <w:r w:rsidRPr="00CD3AEC">
        <w:rPr>
          <w:sz w:val="28"/>
          <w:szCs w:val="28"/>
        </w:rPr>
        <w:t>о</w:t>
      </w:r>
      <w:r w:rsidRPr="00CD3AEC">
        <w:rPr>
          <w:sz w:val="28"/>
          <w:szCs w:val="28"/>
        </w:rPr>
        <w:t>дичность контроля</w:t>
      </w:r>
      <w:r w:rsidR="00BC0D30">
        <w:rPr>
          <w:sz w:val="28"/>
          <w:szCs w:val="28"/>
        </w:rPr>
        <w:t>.</w:t>
      </w:r>
    </w:p>
    <w:p w:rsidR="002B08EA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D3AEC">
        <w:rPr>
          <w:bCs/>
          <w:i/>
          <w:sz w:val="28"/>
          <w:szCs w:val="28"/>
        </w:rPr>
        <w:t>Управление</w:t>
      </w:r>
      <w:r>
        <w:rPr>
          <w:bCs/>
          <w:i/>
          <w:sz w:val="28"/>
          <w:szCs w:val="28"/>
        </w:rPr>
        <w:t xml:space="preserve"> </w:t>
      </w:r>
      <w:r w:rsidRPr="00CD3AEC">
        <w:rPr>
          <w:bCs/>
          <w:i/>
          <w:sz w:val="28"/>
          <w:szCs w:val="28"/>
        </w:rPr>
        <w:t xml:space="preserve"> режимами </w:t>
      </w:r>
      <w:r>
        <w:rPr>
          <w:bCs/>
          <w:i/>
          <w:sz w:val="28"/>
          <w:szCs w:val="28"/>
        </w:rPr>
        <w:t>эксплуатации</w:t>
      </w:r>
      <w:r w:rsidRPr="0077216F">
        <w:rPr>
          <w:bCs/>
          <w:i/>
          <w:sz w:val="28"/>
          <w:szCs w:val="28"/>
        </w:rPr>
        <w:t xml:space="preserve">  </w:t>
      </w:r>
      <w:r w:rsidRPr="00CD3AEC">
        <w:rPr>
          <w:bCs/>
          <w:i/>
          <w:sz w:val="28"/>
          <w:szCs w:val="28"/>
        </w:rPr>
        <w:t>ЛА</w:t>
      </w:r>
      <w:r>
        <w:rPr>
          <w:bCs/>
          <w:i/>
          <w:sz w:val="28"/>
          <w:szCs w:val="28"/>
        </w:rPr>
        <w:t xml:space="preserve"> </w:t>
      </w:r>
      <w:r w:rsidRPr="0077216F">
        <w:rPr>
          <w:b/>
          <w:bCs/>
          <w:sz w:val="28"/>
          <w:szCs w:val="28"/>
        </w:rPr>
        <w:t>-</w:t>
      </w:r>
      <w:r w:rsidRPr="00CD3AE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D3AEC">
        <w:rPr>
          <w:sz w:val="28"/>
          <w:szCs w:val="28"/>
        </w:rPr>
        <w:t xml:space="preserve">ыработка и осуществление целенаправленных управляющих воздействий на режимы </w:t>
      </w:r>
      <w:r w:rsidRPr="00523A0A">
        <w:rPr>
          <w:bCs/>
          <w:sz w:val="28"/>
          <w:szCs w:val="28"/>
        </w:rPr>
        <w:t>эксплуатации</w:t>
      </w:r>
      <w:r w:rsidRPr="00CD3AEC">
        <w:rPr>
          <w:sz w:val="28"/>
          <w:szCs w:val="28"/>
        </w:rPr>
        <w:t xml:space="preserve"> ЛА, ориентированных на сохранение соответствия </w:t>
      </w:r>
      <w:proofErr w:type="gramStart"/>
      <w:r w:rsidRPr="00CD3AEC">
        <w:rPr>
          <w:sz w:val="28"/>
          <w:szCs w:val="28"/>
        </w:rPr>
        <w:t>ВС</w:t>
      </w:r>
      <w:proofErr w:type="gramEnd"/>
      <w:r w:rsidRPr="00CD3AEC">
        <w:rPr>
          <w:sz w:val="28"/>
          <w:szCs w:val="28"/>
        </w:rPr>
        <w:t xml:space="preserve"> действующим требованиям к  эффективности ПЭ ЛА</w:t>
      </w:r>
      <w:r w:rsidR="00BC0D30">
        <w:rPr>
          <w:sz w:val="28"/>
          <w:szCs w:val="28"/>
        </w:rPr>
        <w:t>.</w:t>
      </w:r>
    </w:p>
    <w:p w:rsidR="002B08EA" w:rsidRDefault="002B08EA" w:rsidP="001D444C">
      <w:pPr>
        <w:ind w:left="426" w:firstLine="709"/>
        <w:jc w:val="both"/>
        <w:rPr>
          <w:sz w:val="28"/>
          <w:szCs w:val="28"/>
        </w:rPr>
      </w:pPr>
    </w:p>
    <w:p w:rsidR="002B08EA" w:rsidRPr="009F3184" w:rsidRDefault="002B08EA" w:rsidP="00E14525">
      <w:pPr>
        <w:jc w:val="center"/>
        <w:rPr>
          <w:b/>
          <w:sz w:val="28"/>
          <w:szCs w:val="28"/>
        </w:rPr>
      </w:pPr>
      <w:r w:rsidRPr="009F3184">
        <w:rPr>
          <w:b/>
          <w:sz w:val="28"/>
          <w:szCs w:val="28"/>
        </w:rPr>
        <w:t>3. ПОСТРОЕНИЕ СИСТЕМЫ УПРАВЛЕНИЯ ЭФФЕКТИВНОСТЬЮ</w:t>
      </w:r>
    </w:p>
    <w:p w:rsidR="002B08EA" w:rsidRPr="009F3184" w:rsidRDefault="002B08EA" w:rsidP="00E14525">
      <w:pPr>
        <w:jc w:val="center"/>
        <w:rPr>
          <w:b/>
          <w:sz w:val="28"/>
          <w:szCs w:val="28"/>
        </w:rPr>
      </w:pPr>
      <w:r w:rsidRPr="009F3184">
        <w:rPr>
          <w:b/>
          <w:sz w:val="28"/>
          <w:szCs w:val="28"/>
        </w:rPr>
        <w:t>ПРОЦЕССОВ ЭКСПЛУАТАЦИИ ЛЕТАТЕЛЬНЫХ АППАРАТОВ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.1. Механизм управления эффективностью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Система управления эффективностью ПЭ ЛА взаимодействует с сист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мой управления эффективностью транспортного процесса и подчинена ей. О</w:t>
      </w:r>
      <w:r w:rsidRPr="00E02333">
        <w:rPr>
          <w:sz w:val="28"/>
          <w:szCs w:val="28"/>
        </w:rPr>
        <w:t>д</w:t>
      </w:r>
      <w:r w:rsidRPr="00E02333">
        <w:rPr>
          <w:sz w:val="28"/>
          <w:szCs w:val="28"/>
        </w:rPr>
        <w:t>новременно система управления эффективностью ПЭ в эксплуатационном авиапредприятии является составной частью системы управления производс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вом и рассматривается как её целевая подсистема, ориентирующая управление, планирование и организацию производства на достижение лучших конечных результатов по повышению эффективности ПЭ ЛА</w:t>
      </w:r>
      <w:r>
        <w:rPr>
          <w:sz w:val="28"/>
          <w:szCs w:val="28"/>
        </w:rPr>
        <w:t xml:space="preserve"> [14]</w:t>
      </w:r>
      <w:r w:rsidRPr="00E02333">
        <w:rPr>
          <w:sz w:val="28"/>
          <w:szCs w:val="28"/>
        </w:rPr>
        <w:t>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 xml:space="preserve">Механизм управления эффективностью ПЭ ЛА включает два основных контура (рис. 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.1). Внешний контур К</w:t>
      </w:r>
      <w:proofErr w:type="gramStart"/>
      <w:r w:rsidRPr="00E02333">
        <w:rPr>
          <w:sz w:val="28"/>
          <w:szCs w:val="28"/>
          <w:vertAlign w:val="subscript"/>
        </w:rPr>
        <w:t>1</w:t>
      </w:r>
      <w:proofErr w:type="gramEnd"/>
      <w:r w:rsidRPr="00E02333">
        <w:rPr>
          <w:sz w:val="28"/>
          <w:szCs w:val="28"/>
        </w:rPr>
        <w:t xml:space="preserve"> (контур планирования) определяет вза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мосвязь ПЭ с</w:t>
      </w:r>
      <w:r w:rsidRPr="00660D97"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транспортным процессом и отраслью в целом, которые предъя</w:t>
      </w:r>
      <w:r w:rsidRPr="00E02333">
        <w:rPr>
          <w:sz w:val="28"/>
          <w:szCs w:val="28"/>
        </w:rPr>
        <w:t>в</w:t>
      </w:r>
      <w:r w:rsidRPr="00E02333">
        <w:rPr>
          <w:sz w:val="28"/>
          <w:szCs w:val="28"/>
        </w:rPr>
        <w:t>ляют в своем развитии соответствующие требования по повышению эффекти</w:t>
      </w:r>
      <w:r w:rsidRPr="00E02333">
        <w:rPr>
          <w:sz w:val="28"/>
          <w:szCs w:val="28"/>
        </w:rPr>
        <w:t>в</w:t>
      </w:r>
      <w:r w:rsidRPr="00E02333">
        <w:rPr>
          <w:sz w:val="28"/>
          <w:szCs w:val="28"/>
        </w:rPr>
        <w:t>ности ПЭ ЛА. Контур К</w:t>
      </w:r>
      <w:proofErr w:type="gramStart"/>
      <w:r w:rsidRPr="00E02333">
        <w:rPr>
          <w:sz w:val="28"/>
          <w:szCs w:val="28"/>
          <w:vertAlign w:val="subscript"/>
        </w:rPr>
        <w:t>1</w:t>
      </w:r>
      <w:proofErr w:type="gramEnd"/>
      <w:r w:rsidRPr="00E02333">
        <w:rPr>
          <w:sz w:val="28"/>
          <w:szCs w:val="28"/>
        </w:rPr>
        <w:t xml:space="preserve"> "настроен" на выполнение требований по повышению эффективности транспортного процесса, в соответствии с которым формируе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ся план повышения эффективности ПЭ ЛА.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 xml:space="preserve"> </w:t>
      </w:r>
    </w:p>
    <w:p w:rsidR="00BC0D30" w:rsidRDefault="00BC0D30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</w:pP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5.45pt;margin-top:15.35pt;width:21.8pt;height:18pt;z-index:251641856" filled="f" stroked="f">
            <v:textbox style="mso-next-textbox:#_x0000_s1075" inset=".5mm,1.3mm,.5mm,.3mm">
              <w:txbxContent>
                <w:p w:rsidR="00F60B6E" w:rsidRPr="00A4513A" w:rsidRDefault="00F60B6E" w:rsidP="00FB7DD4">
                  <w:r>
                    <w:t>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196.2pt;margin-top:15.35pt;width:21.8pt;height:18pt;z-index:251640832" filled="f" stroked="f">
            <v:textbox style="mso-next-textbox:#_x0000_s1076" inset=".5mm,1.3mm,.5mm,.3mm">
              <w:txbxContent>
                <w:p w:rsidR="00F60B6E" w:rsidRPr="00A4513A" w:rsidRDefault="00F60B6E" w:rsidP="00FB7DD4">
                  <w:r>
                    <w:t>П</w:t>
                  </w:r>
                  <w:r w:rsidRPr="00A4513A">
                    <w:rPr>
                      <w:vertAlign w:val="subscript"/>
                    </w:rPr>
                    <w:t>52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77" style="position:absolute;left:0;text-align:left;margin-left:5.45pt;margin-top:6.35pt;width:512.3pt;height:270pt;z-index:251639808" coordorigin="981,9539" coordsize="10246,5400">
            <v:rect id="_x0000_s1078" style="position:absolute;left:1308;top:9539;width:9592;height:3060" filled="f"/>
            <v:shape id="_x0000_s1079" type="#_x0000_t202" style="position:absolute;left:1635;top:9719;width:1744;height:900" filled="f">
              <v:textbox style="mso-next-textbox:#_x0000_s1079">
                <w:txbxContent>
                  <w:p w:rsidR="00F60B6E" w:rsidRPr="00A4513A" w:rsidRDefault="00F60B6E" w:rsidP="00FB7DD4">
                    <w:pPr>
                      <w:jc w:val="center"/>
                    </w:pPr>
                    <w:r w:rsidRPr="00A4513A">
                      <w:t>Нормирование эффективности ПЭ</w:t>
                    </w:r>
                  </w:p>
                </w:txbxContent>
              </v:textbox>
            </v:shape>
            <v:shape id="_x0000_s1080" type="#_x0000_t202" style="position:absolute;left:1635;top:11339;width:1744;height:900" filled="f">
              <v:textbox style="mso-next-textbox:#_x0000_s1080">
                <w:txbxContent>
                  <w:p w:rsidR="00F60B6E" w:rsidRPr="00A4513A" w:rsidRDefault="00F60B6E" w:rsidP="00FB7DD4">
                    <w:pPr>
                      <w:jc w:val="center"/>
                    </w:pPr>
                    <w:r>
                      <w:t>Анализ эффе</w:t>
                    </w:r>
                    <w:r>
                      <w:t>к</w:t>
                    </w:r>
                    <w:r>
                      <w:t>тивности ПЭ</w:t>
                    </w:r>
                  </w:p>
                </w:txbxContent>
              </v:textbox>
            </v:shape>
            <v:shape id="_x0000_s1081" type="#_x0000_t202" style="position:absolute;left:4033;top:11339;width:1744;height:900" filled="f">
              <v:textbox style="mso-next-textbox:#_x0000_s1081">
                <w:txbxContent>
                  <w:p w:rsidR="00F60B6E" w:rsidRPr="00A4513A" w:rsidRDefault="00F60B6E" w:rsidP="00FB7DD4">
                    <w:pPr>
                      <w:jc w:val="center"/>
                    </w:pPr>
                    <w:r>
                      <w:t>Планирование эффективности ПЭ</w:t>
                    </w:r>
                  </w:p>
                </w:txbxContent>
              </v:textbox>
            </v:shape>
            <v:shape id="_x0000_s1082" type="#_x0000_t202" style="position:absolute;left:6431;top:9719;width:1744;height:900" filled="f">
              <v:textbox style="mso-next-textbox:#_x0000_s1082">
                <w:txbxContent>
                  <w:p w:rsidR="00F60B6E" w:rsidRPr="00A4513A" w:rsidRDefault="00F60B6E" w:rsidP="00FB7DD4">
                    <w:pPr>
                      <w:jc w:val="center"/>
                    </w:pPr>
                    <w:r>
                      <w:t>Транспортный процесс</w:t>
                    </w:r>
                  </w:p>
                </w:txbxContent>
              </v:textbox>
            </v:shape>
            <v:shape id="_x0000_s1083" type="#_x0000_t202" style="position:absolute;left:6431;top:11339;width:1744;height:900" filled="f">
              <v:textbox style="mso-next-textbox:#_x0000_s1083">
                <w:txbxContent>
                  <w:p w:rsidR="00F60B6E" w:rsidRPr="00D7577E" w:rsidRDefault="00F60B6E" w:rsidP="00FB7DD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577E">
                      <w:rPr>
                        <w:sz w:val="24"/>
                        <w:szCs w:val="24"/>
                      </w:rPr>
                      <w:t>ПТЭ ЛА</w:t>
                    </w:r>
                  </w:p>
                </w:txbxContent>
              </v:textbox>
            </v:shape>
            <v:shape id="_x0000_s1084" type="#_x0000_t202" style="position:absolute;left:8829;top:11339;width:1744;height:900" filled="f">
              <v:textbox style="mso-next-textbox:#_x0000_s1084">
                <w:txbxContent>
                  <w:p w:rsidR="00F60B6E" w:rsidRPr="00A4513A" w:rsidRDefault="00F60B6E" w:rsidP="00FB7DD4">
                    <w:pPr>
                      <w:jc w:val="center"/>
                    </w:pPr>
                    <w:r w:rsidRPr="00A4513A">
                      <w:t>Оценка эффе</w:t>
                    </w:r>
                    <w:r w:rsidRPr="00A4513A">
                      <w:t>к</w:t>
                    </w:r>
                    <w:r w:rsidRPr="00A4513A">
                      <w:t>тивности ПЭ</w:t>
                    </w:r>
                  </w:p>
                </w:txbxContent>
              </v:textbox>
            </v:shape>
            <v:shape id="_x0000_s1085" type="#_x0000_t202" style="position:absolute;left:4030;top:13499;width:1744;height:1080" filled="f">
              <v:textbox style="mso-next-textbox:#_x0000_s1085" inset="1.5mm,,1.5mm">
                <w:txbxContent>
                  <w:p w:rsidR="00F60B6E" w:rsidRPr="00A4513A" w:rsidRDefault="00F60B6E" w:rsidP="00FB7DD4">
                    <w:pPr>
                      <w:jc w:val="center"/>
                    </w:pPr>
                    <w:r>
                      <w:t>Оперативное управление э</w:t>
                    </w:r>
                    <w:r>
                      <w:t>ф</w:t>
                    </w:r>
                    <w:r>
                      <w:t>фективностью ПЭ</w:t>
                    </w:r>
                  </w:p>
                </w:txbxContent>
              </v:textbox>
            </v:shape>
            <v:shape id="_x0000_s1086" type="#_x0000_t202" style="position:absolute;left:6431;top:13499;width:1744;height:1080" filled="f">
              <v:textbox style="mso-next-textbox:#_x0000_s1086">
                <w:txbxContent>
                  <w:p w:rsidR="00F60B6E" w:rsidRPr="00A4513A" w:rsidRDefault="00F60B6E" w:rsidP="00FB7DD4">
                    <w:pPr>
                      <w:jc w:val="center"/>
                    </w:pPr>
                    <w:r>
                      <w:t>Контроль э</w:t>
                    </w:r>
                    <w:r>
                      <w:t>ф</w:t>
                    </w:r>
                    <w:r>
                      <w:t>фективности ПЭ</w:t>
                    </w:r>
                  </w:p>
                </w:txbxContent>
              </v:textbox>
            </v:shape>
            <v:rect id="_x0000_s1087" style="position:absolute;left:3924;top:11159;width:4360;height:3600" filled="f"/>
            <v:line id="_x0000_s1088" style="position:absolute" from="981,10079" to="1635,10079">
              <v:stroke endarrow="block"/>
            </v:line>
            <v:line id="_x0000_s1089" style="position:absolute;flip:x" from="3379,10079" to="6431,10079">
              <v:stroke endarrow="block"/>
            </v:line>
            <v:line id="_x0000_s1090" style="position:absolute" from="4360,10259" to="4360,11339">
              <v:stroke endarrow="block"/>
            </v:line>
            <v:line id="_x0000_s1091" style="position:absolute;flip:x" from="3379,10259" to="4360,10259"/>
            <v:line id="_x0000_s1092" style="position:absolute" from="8175,11699" to="8829,11699">
              <v:stroke endarrow="block"/>
            </v:line>
            <v:line id="_x0000_s1093" style="position:absolute" from="10573,11699" to="11227,11699">
              <v:stroke endarrow="block"/>
            </v:line>
            <v:line id="_x0000_s1094" style="position:absolute" from="5777,11699" to="6431,11699">
              <v:stroke endarrow="block"/>
            </v:line>
            <v:line id="_x0000_s1095" style="position:absolute" from="3379,11699" to="4033,11699">
              <v:stroke endarrow="block"/>
            </v:line>
            <v:line id="_x0000_s1096" style="position:absolute" from="4469,12239" to="4469,13499">
              <v:stroke endarrow="block"/>
            </v:line>
            <v:line id="_x0000_s1097" style="position:absolute;flip:y" from="5341,12239" to="5341,13499">
              <v:stroke endarrow="block"/>
            </v:line>
            <v:line id="_x0000_s1098" style="position:absolute;flip:x" from="5777,13859" to="6431,13859">
              <v:stroke endarrow="block"/>
            </v:line>
            <v:line id="_x0000_s1099" style="position:absolute" from="6758,14579" to="6758,14939"/>
            <v:line id="_x0000_s1100" style="position:absolute;flip:x" from="2725,14939" to="6758,14939"/>
            <v:line id="_x0000_s1101" style="position:absolute;flip:y" from="2725,12239" to="2725,14939">
              <v:stroke endarrow="block"/>
            </v:line>
            <v:line id="_x0000_s1102" style="position:absolute" from="8502,10079" to="8502,13859"/>
            <v:line id="_x0000_s1103" style="position:absolute;flip:x" from="8175,13859" to="8502,13859">
              <v:stroke endarrow="block"/>
            </v:line>
            <v:line id="_x0000_s1104" style="position:absolute;flip:x" from="8175,10079" to="8502,10079">
              <v:stroke endarrow="block"/>
            </v:line>
            <v:line id="_x0000_s1105" style="position:absolute;flip:y" from="2725,10619" to="2725,11339">
              <v:stroke endarrow="block"/>
            </v:line>
            <v:line id="_x0000_s1106" style="position:absolute;flip:y" from="5668,13139" to="5668,13499"/>
            <v:line id="_x0000_s1107" style="position:absolute" from="5668,13139" to="6758,13139"/>
            <v:line id="_x0000_s1108" style="position:absolute;flip:y" from="6758,12239" to="6758,13139">
              <v:stroke endarrow="block"/>
            </v:line>
          </v:group>
        </w:pict>
      </w:r>
    </w:p>
    <w:p w:rsidR="002B08EA" w:rsidRDefault="002B08EA" w:rsidP="001D444C">
      <w:pPr>
        <w:ind w:firstLine="709"/>
        <w:jc w:val="both"/>
      </w:pP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 id="_x0000_s1109" type="#_x0000_t202" style="position:absolute;left:0;text-align:left;margin-left:348.8pt;margin-top:10.15pt;width:16.35pt;height:18pt;z-index:251660288" filled="f" stroked="f">
            <v:textbox style="mso-next-textbox:#_x0000_s1109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r>
                    <w:rPr>
                      <w:i/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109pt;margin-top:10.15pt;width:16.35pt;height:18pt;z-index:251643904" filled="f" stroked="f">
            <v:textbox style="mso-next-textbox:#_x0000_s1110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proofErr w:type="gramStart"/>
                  <w:r w:rsidRPr="003526ED">
                    <w:rPr>
                      <w:i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141.7pt;margin-top:10.15pt;width:21.8pt;height:18pt;z-index:251642880" filled="f" stroked="f">
            <v:textbox style="mso-next-textbox:#_x0000_s1111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23</w:t>
                  </w:r>
                </w:p>
              </w:txbxContent>
            </v:textbox>
          </v:shape>
        </w:pict>
      </w: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 id="_x0000_s1112" type="#_x0000_t202" style="position:absolute;left:0;text-align:left;margin-left:468.7pt;margin-top:10.65pt;width:16.35pt;height:18pt;z-index:251664384" filled="f" stroked="f">
            <v:textbox style="mso-next-textbox:#_x0000_s1112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proofErr w:type="gramStart"/>
                  <w:r>
                    <w:rPr>
                      <w:i/>
                      <w:vertAlign w:val="subscript"/>
                    </w:rP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left:0;text-align:left;margin-left:348.8pt;margin-top:10.65pt;width:16.35pt;height:18pt;z-index:251663360" filled="f" stroked="f">
            <v:textbox style="mso-next-textbox:#_x0000_s1113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proofErr w:type="gramStart"/>
                  <w:r>
                    <w:rPr>
                      <w:i/>
                      <w:vertAlign w:val="subscript"/>
                    </w:rP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228.9pt;margin-top:10.65pt;width:16.35pt;height:18pt;z-index:251662336" filled="f" stroked="f">
            <v:textbox style="mso-next-textbox:#_x0000_s1114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r>
                    <w:rPr>
                      <w:i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109pt;margin-top:10.65pt;width:16.35pt;height:18pt;z-index:251661312" filled="f" stroked="f">
            <v:textbox style="mso-next-textbox:#_x0000_s1115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proofErr w:type="gramStart"/>
                  <w:r>
                    <w:rPr>
                      <w:i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506.85pt;margin-top:1.65pt;width:21.8pt;height:18pt;z-index:251649024" filled="f" stroked="f">
            <v:textbox style="mso-next-textbox:#_x0000_s1116" inset=".5mm,1.3mm,.5mm,.3mm">
              <w:txbxContent>
                <w:p w:rsidR="00F60B6E" w:rsidRPr="00A4513A" w:rsidRDefault="00F60B6E" w:rsidP="00FB7DD4">
                  <w:r>
                    <w:t>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130.8pt;margin-top:1.65pt;width:21.8pt;height:18pt;z-index:251645952" filled="f" stroked="f">
            <v:textbox style="mso-next-textbox:#_x0000_s1117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381.5pt;margin-top:1.65pt;width:21.8pt;height:18pt;z-index:251648000" filled="f" stroked="f">
            <v:textbox style="mso-next-textbox:#_x0000_s1118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250.7pt;margin-top:1.65pt;width:21.8pt;height:18pt;z-index:251646976" filled="f" stroked="f">
            <v:textbox style="mso-next-textbox:#_x0000_s1119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34</w:t>
                  </w:r>
                </w:p>
              </w:txbxContent>
            </v:textbox>
          </v:shape>
        </w:pict>
      </w: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 id="_x0000_s1121" type="#_x0000_t202" style="position:absolute;left:0;text-align:left;margin-left:163.5pt;margin-top:7.35pt;width:21.8pt;height:18pt;z-index:251658240" filled="f" stroked="f">
            <v:textbox style="mso-next-textbox:#_x0000_s1121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207.1pt;margin-top:7.35pt;width:21.8pt;height:18pt;z-index:251657216" filled="f" stroked="f">
            <v:textbox style="mso-next-textbox:#_x0000_s1122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83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256.15pt;margin-top:7.35pt;width:21.8pt;height:18pt;z-index:251656192" filled="f" stroked="f">
            <v:textbox style="mso-next-textbox:#_x0000_s1123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84</w:t>
                  </w:r>
                </w:p>
              </w:txbxContent>
            </v:textbox>
          </v:shape>
        </w:pict>
      </w:r>
    </w:p>
    <w:p w:rsidR="002B08EA" w:rsidRDefault="002B08EA" w:rsidP="001D444C">
      <w:pPr>
        <w:ind w:firstLine="709"/>
        <w:jc w:val="both"/>
      </w:pPr>
    </w:p>
    <w:p w:rsidR="002B08EA" w:rsidRDefault="00273FF7" w:rsidP="001D444C">
      <w:pPr>
        <w:ind w:firstLine="709"/>
        <w:jc w:val="both"/>
      </w:pPr>
      <w:r>
        <w:rPr>
          <w:noProof/>
        </w:rPr>
        <w:pict>
          <v:line id="_x0000_s1120" style="position:absolute;left:0;text-align:left;flip:x y;z-index:251652096" from="426.2pt,1.95pt" to="453.45pt,37.95pt"/>
        </w:pict>
      </w:r>
      <w:r>
        <w:rPr>
          <w:noProof/>
        </w:rPr>
        <w:pict>
          <v:shape id="_x0000_s1126" type="#_x0000_t202" style="position:absolute;left:0;text-align:left;margin-left:256.15pt;margin-top:11.15pt;width:21.8pt;height:18pt;z-index:251659264" filled="f" stroked="f">
            <v:textbox style="mso-next-textbox:#_x0000_s1126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78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27" style="position:absolute;left:0;text-align:left;flip:x y;z-index:251655168" from="365.15pt,2.15pt" to="392.4pt,38.15pt"/>
        </w:pict>
      </w:r>
      <w:r>
        <w:rPr>
          <w:noProof/>
        </w:rPr>
        <w:pict>
          <v:line id="_x0000_s1128" style="position:absolute;left:0;text-align:left;flip:x;z-index:251654144" from="392.4pt,38.15pt" to="408.75pt,38.15pt"/>
        </w:pict>
      </w:r>
      <w:r>
        <w:rPr>
          <w:noProof/>
        </w:rPr>
        <w:pict>
          <v:shape id="_x0000_s1129" type="#_x0000_t202" style="position:absolute;left:0;text-align:left;margin-left:397.85pt;margin-top:20.15pt;width:21.8pt;height:18pt;z-index:251653120" filled="f" stroked="f">
            <v:textbox style="mso-next-textbox:#_x0000_s1129" inset=".5mm,1.3mm,.5mm,.3mm">
              <w:txbxContent>
                <w:p w:rsidR="00F60B6E" w:rsidRPr="00A4513A" w:rsidRDefault="00F60B6E" w:rsidP="00FB7DD4">
                  <w:r>
                    <w:t>К</w:t>
                  </w:r>
                  <w:proofErr w:type="gramStart"/>
                  <w:r>
                    <w:rPr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 id="_x0000_s1124" type="#_x0000_t202" style="position:absolute;left:0;text-align:left;margin-left:463.25pt;margin-top:9.85pt;width:21.8pt;height:18pt;z-index:251650048" filled="f" stroked="f">
            <v:textbox style="mso-next-textbox:#_x0000_s1124" inset=".5mm,1.3mm,.5mm,.3mm">
              <w:txbxContent>
                <w:p w:rsidR="00F60B6E" w:rsidRPr="00A4513A" w:rsidRDefault="00F60B6E" w:rsidP="00FB7DD4">
                  <w:r>
                    <w:t>К</w:t>
                  </w:r>
                  <w:proofErr w:type="gramStart"/>
                  <w:r w:rsidRPr="003526ED">
                    <w:rPr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 id="_x0000_s1130" type="#_x0000_t202" style="position:absolute;left:0;text-align:left;margin-left:348.8pt;margin-top:14.95pt;width:16.35pt;height:18pt;z-index:251666432" filled="f" stroked="f">
            <v:textbox style="mso-next-textbox:#_x0000_s1130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proofErr w:type="gramStart"/>
                  <w:r>
                    <w:rPr>
                      <w:i/>
                      <w:vertAlign w:val="subscript"/>
                    </w:rP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228.9pt;margin-top:14.95pt;width:16.35pt;height:18pt;z-index:251665408" filled="f" stroked="f">
            <v:textbox style="mso-next-textbox:#_x0000_s1131" inset=".5mm,1.3mm,.5mm,.3mm">
              <w:txbxContent>
                <w:p w:rsidR="00F60B6E" w:rsidRPr="003526ED" w:rsidRDefault="00F60B6E" w:rsidP="00FB7DD4">
                  <w:pPr>
                    <w:rPr>
                      <w:i/>
                    </w:rPr>
                  </w:pPr>
                  <w:r w:rsidRPr="003526ED">
                    <w:rPr>
                      <w:i/>
                    </w:rPr>
                    <w:t>Б</w:t>
                  </w:r>
                  <w:r>
                    <w:rPr>
                      <w:i/>
                      <w:vertAlign w:val="subscript"/>
                    </w:rPr>
                    <w:t>8</w:t>
                  </w:r>
                </w:p>
              </w:txbxContent>
            </v:textbox>
          </v:shape>
        </w:pict>
      </w:r>
    </w:p>
    <w:p w:rsidR="002B08EA" w:rsidRDefault="00273FF7" w:rsidP="001D444C">
      <w:pPr>
        <w:ind w:firstLine="709"/>
        <w:jc w:val="both"/>
      </w:pPr>
      <w:r>
        <w:rPr>
          <w:noProof/>
        </w:rPr>
        <w:pict>
          <v:line id="_x0000_s1125" style="position:absolute;left:0;text-align:left;flip:x;z-index:251651072" from="453.45pt,4.85pt" to="469.8pt,4.85pt"/>
        </w:pict>
      </w:r>
    </w:p>
    <w:p w:rsidR="002B08EA" w:rsidRDefault="00273FF7" w:rsidP="001D444C">
      <w:pPr>
        <w:ind w:firstLine="709"/>
        <w:jc w:val="both"/>
      </w:pPr>
      <w:r>
        <w:rPr>
          <w:noProof/>
        </w:rPr>
        <w:pict>
          <v:shape id="_x0000_s1132" type="#_x0000_t202" style="position:absolute;left:0;text-align:left;margin-left:103.55pt;margin-top:.75pt;width:21.8pt;height:18pt;z-index:251644928" filled="f" stroked="f">
            <v:textbox style="mso-next-textbox:#_x0000_s1132" inset=".5mm,1.3mm,.5mm,.3mm">
              <w:txbxContent>
                <w:p w:rsidR="00F60B6E" w:rsidRPr="00A4513A" w:rsidRDefault="00F60B6E" w:rsidP="00FB7DD4">
                  <w:r>
                    <w:t>П</w:t>
                  </w:r>
                  <w:r>
                    <w:rPr>
                      <w:vertAlign w:val="subscript"/>
                    </w:rPr>
                    <w:t>71</w:t>
                  </w:r>
                </w:p>
              </w:txbxContent>
            </v:textbox>
          </v:shape>
        </w:pict>
      </w: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BC0D30" w:rsidRDefault="00BC0D30" w:rsidP="001D444C">
      <w:pPr>
        <w:ind w:firstLine="709"/>
        <w:jc w:val="both"/>
      </w:pP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BC0D30">
        <w:rPr>
          <w:b/>
          <w:sz w:val="28"/>
          <w:szCs w:val="28"/>
        </w:rPr>
        <w:t>Рис. 3.1</w:t>
      </w:r>
      <w:r w:rsidRPr="00E02333">
        <w:rPr>
          <w:sz w:val="28"/>
          <w:szCs w:val="28"/>
        </w:rPr>
        <w:t xml:space="preserve">. </w:t>
      </w:r>
      <w:r>
        <w:rPr>
          <w:sz w:val="28"/>
          <w:szCs w:val="28"/>
        </w:rPr>
        <w:t>С</w:t>
      </w:r>
      <w:r w:rsidRPr="00E02333">
        <w:rPr>
          <w:sz w:val="28"/>
          <w:szCs w:val="28"/>
        </w:rPr>
        <w:t>хема системы управления эффективностью ПЭ ЛА: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К</w:t>
      </w:r>
      <w:proofErr w:type="gramStart"/>
      <w:r w:rsidRPr="00E02333">
        <w:rPr>
          <w:sz w:val="28"/>
          <w:szCs w:val="28"/>
          <w:vertAlign w:val="subscript"/>
        </w:rPr>
        <w:t>1</w:t>
      </w:r>
      <w:proofErr w:type="gramEnd"/>
      <w:r w:rsidRPr="00E02333">
        <w:rPr>
          <w:sz w:val="28"/>
          <w:szCs w:val="28"/>
        </w:rPr>
        <w:t xml:space="preserve"> – внешний контур (планирование);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К</w:t>
      </w:r>
      <w:proofErr w:type="gramStart"/>
      <w:r w:rsidRPr="00E02333">
        <w:rPr>
          <w:sz w:val="28"/>
          <w:szCs w:val="28"/>
          <w:vertAlign w:val="subscript"/>
        </w:rPr>
        <w:t>2</w:t>
      </w:r>
      <w:proofErr w:type="gramEnd"/>
      <w:r w:rsidRPr="00E02333">
        <w:rPr>
          <w:sz w:val="28"/>
          <w:szCs w:val="28"/>
        </w:rPr>
        <w:t xml:space="preserve"> – внутренний контур (оперативное управление).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0C5FC8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Внутренний контур K</w:t>
      </w:r>
      <w:r w:rsidRPr="00E02333">
        <w:rPr>
          <w:sz w:val="28"/>
          <w:szCs w:val="28"/>
          <w:vertAlign w:val="subscript"/>
        </w:rPr>
        <w:t>2</w:t>
      </w:r>
      <w:r w:rsidRPr="00E02333">
        <w:rPr>
          <w:sz w:val="28"/>
          <w:szCs w:val="28"/>
        </w:rPr>
        <w:t xml:space="preserve"> (контур оперативного управления) определяет взаимодействие подразделений </w:t>
      </w:r>
      <w:r>
        <w:rPr>
          <w:sz w:val="28"/>
          <w:szCs w:val="28"/>
        </w:rPr>
        <w:t>организации по ТОиР</w:t>
      </w:r>
      <w:r w:rsidRPr="00E02333">
        <w:rPr>
          <w:sz w:val="28"/>
          <w:szCs w:val="28"/>
        </w:rPr>
        <w:t xml:space="preserve"> по управлению эффе</w:t>
      </w:r>
      <w:r w:rsidRPr="00E02333">
        <w:rPr>
          <w:sz w:val="28"/>
          <w:szCs w:val="28"/>
        </w:rPr>
        <w:t>к</w:t>
      </w:r>
      <w:r w:rsidRPr="00E02333">
        <w:rPr>
          <w:sz w:val="28"/>
          <w:szCs w:val="28"/>
        </w:rPr>
        <w:t>тивностью ПЭ ЛА. Контур "настроен" на выполнение плана повышения эффе</w:t>
      </w:r>
      <w:r w:rsidRPr="00E02333">
        <w:rPr>
          <w:sz w:val="28"/>
          <w:szCs w:val="28"/>
        </w:rPr>
        <w:t>к</w:t>
      </w:r>
      <w:r w:rsidRPr="00E02333">
        <w:rPr>
          <w:sz w:val="28"/>
          <w:szCs w:val="28"/>
        </w:rPr>
        <w:t>тивности ПЭ 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Функционирование системы управления эффективностью ПЭ ЛА осущ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 xml:space="preserve">ствляется следующим образом (рис. 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.1). На основе сведений о ПЭ ЛА за о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четный период (поток П</w:t>
      </w:r>
      <w:r w:rsidRPr="00E02333">
        <w:rPr>
          <w:sz w:val="28"/>
          <w:szCs w:val="28"/>
          <w:vertAlign w:val="subscript"/>
        </w:rPr>
        <w:t>11</w:t>
      </w:r>
      <w:r w:rsidRPr="00E02333">
        <w:rPr>
          <w:sz w:val="28"/>
          <w:szCs w:val="28"/>
        </w:rPr>
        <w:t>) производится анализ (блок Б</w:t>
      </w:r>
      <w:r w:rsidRPr="00E02333">
        <w:rPr>
          <w:sz w:val="28"/>
          <w:szCs w:val="28"/>
          <w:vertAlign w:val="subscript"/>
        </w:rPr>
        <w:t>1</w:t>
      </w:r>
      <w:proofErr w:type="gramStart"/>
      <w:r w:rsidRPr="00E02333">
        <w:rPr>
          <w:sz w:val="28"/>
          <w:szCs w:val="28"/>
        </w:rPr>
        <w:t xml:space="preserve"> )</w:t>
      </w:r>
      <w:proofErr w:type="gramEnd"/>
      <w:r w:rsidRPr="00E02333">
        <w:rPr>
          <w:sz w:val="28"/>
          <w:szCs w:val="28"/>
        </w:rPr>
        <w:t>, в результате котор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го выявляются факторы, влияние на эффективность ПЭ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ЛА, и степень их вли</w:t>
      </w:r>
      <w:r w:rsidRPr="00E02333">
        <w:rPr>
          <w:sz w:val="28"/>
          <w:szCs w:val="28"/>
        </w:rPr>
        <w:t>я</w:t>
      </w:r>
      <w:r w:rsidRPr="00E02333">
        <w:rPr>
          <w:sz w:val="28"/>
          <w:szCs w:val="28"/>
        </w:rPr>
        <w:t>ния (поток П</w:t>
      </w:r>
      <w:r w:rsidRPr="00E02333">
        <w:rPr>
          <w:sz w:val="28"/>
          <w:szCs w:val="28"/>
          <w:vertAlign w:val="subscript"/>
        </w:rPr>
        <w:t>12</w:t>
      </w:r>
      <w:r w:rsidRPr="00E02333">
        <w:rPr>
          <w:sz w:val="28"/>
          <w:szCs w:val="28"/>
        </w:rPr>
        <w:t>), разрабатывается перечень возможных мероприятий с оценкой ожидаемых результатов и потребных затрат на их внедрение (поток П</w:t>
      </w:r>
      <w:r w:rsidRPr="00E02333">
        <w:rPr>
          <w:sz w:val="28"/>
          <w:szCs w:val="28"/>
          <w:vertAlign w:val="subscript"/>
        </w:rPr>
        <w:t>13</w:t>
      </w:r>
      <w:r w:rsidRPr="00E02333">
        <w:rPr>
          <w:sz w:val="28"/>
          <w:szCs w:val="28"/>
        </w:rPr>
        <w:t>).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Для эффективного осуществления транспортного процесса (блок Б</w:t>
      </w:r>
      <w:r w:rsidRPr="00E02333">
        <w:rPr>
          <w:sz w:val="28"/>
          <w:szCs w:val="28"/>
          <w:vertAlign w:val="subscript"/>
        </w:rPr>
        <w:t>5</w:t>
      </w:r>
      <w:r w:rsidRPr="00E02333">
        <w:rPr>
          <w:sz w:val="28"/>
          <w:szCs w:val="28"/>
        </w:rPr>
        <w:t>) предъявляются требования к эффективности ПЭ ЛА (поток П</w:t>
      </w:r>
      <w:r w:rsidRPr="00E02333">
        <w:rPr>
          <w:sz w:val="28"/>
          <w:szCs w:val="28"/>
          <w:vertAlign w:val="subscript"/>
        </w:rPr>
        <w:t>52</w:t>
      </w:r>
      <w:r w:rsidRPr="00E02333">
        <w:rPr>
          <w:sz w:val="28"/>
          <w:szCs w:val="28"/>
        </w:rPr>
        <w:t>). Исходя из пе</w:t>
      </w:r>
      <w:r w:rsidRPr="00E02333">
        <w:rPr>
          <w:sz w:val="28"/>
          <w:szCs w:val="28"/>
        </w:rPr>
        <w:t>р</w:t>
      </w:r>
      <w:r w:rsidRPr="00E02333">
        <w:rPr>
          <w:sz w:val="28"/>
          <w:szCs w:val="28"/>
        </w:rPr>
        <w:t>спективных планов развития производства, формируются отраслевые и реги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нальные требования к эффективности ПЭ ЛА (поток Т). На основе указанных  требований и результатов анализа (поток П</w:t>
      </w:r>
      <w:r w:rsidRPr="00E02333">
        <w:rPr>
          <w:sz w:val="28"/>
          <w:szCs w:val="28"/>
          <w:vertAlign w:val="subscript"/>
        </w:rPr>
        <w:t>12</w:t>
      </w:r>
      <w:r w:rsidRPr="00E02333">
        <w:rPr>
          <w:sz w:val="28"/>
          <w:szCs w:val="28"/>
        </w:rPr>
        <w:t>) производится нормирование п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казателей эффективности ПЭ ЛА на планируемый год (блок Б</w:t>
      </w:r>
      <w:proofErr w:type="gramStart"/>
      <w:r w:rsidRPr="00E02333">
        <w:rPr>
          <w:sz w:val="28"/>
          <w:szCs w:val="28"/>
          <w:vertAlign w:val="subscript"/>
        </w:rPr>
        <w:t>2</w:t>
      </w:r>
      <w:proofErr w:type="gramEnd"/>
      <w:r w:rsidRPr="00E02333">
        <w:rPr>
          <w:sz w:val="28"/>
          <w:szCs w:val="28"/>
        </w:rPr>
        <w:t>), заключающе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ся в определении потребного уровня эффективности.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На основании установленных норм (поток П</w:t>
      </w:r>
      <w:r w:rsidRPr="00E02333">
        <w:rPr>
          <w:sz w:val="28"/>
          <w:szCs w:val="28"/>
          <w:vertAlign w:val="subscript"/>
        </w:rPr>
        <w:t>23</w:t>
      </w:r>
      <w:r w:rsidRPr="00E02333">
        <w:rPr>
          <w:sz w:val="28"/>
          <w:szCs w:val="28"/>
        </w:rPr>
        <w:t>) и данных анализа эффе</w:t>
      </w:r>
      <w:r w:rsidRPr="00E02333">
        <w:rPr>
          <w:sz w:val="28"/>
          <w:szCs w:val="28"/>
        </w:rPr>
        <w:t>к</w:t>
      </w:r>
      <w:r w:rsidRPr="00E02333">
        <w:rPr>
          <w:sz w:val="28"/>
          <w:szCs w:val="28"/>
        </w:rPr>
        <w:t>тивности (поток П</w:t>
      </w:r>
      <w:r w:rsidRPr="00E02333">
        <w:rPr>
          <w:sz w:val="28"/>
          <w:szCs w:val="28"/>
          <w:vertAlign w:val="subscript"/>
        </w:rPr>
        <w:t>13</w:t>
      </w:r>
      <w:r w:rsidRPr="00E02333">
        <w:rPr>
          <w:sz w:val="28"/>
          <w:szCs w:val="28"/>
        </w:rPr>
        <w:t>) разрабатывается "План повышения эффективности ПЭ с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молетов" (блок Б</w:t>
      </w:r>
      <w:r w:rsidRPr="00E02333">
        <w:rPr>
          <w:sz w:val="28"/>
          <w:szCs w:val="28"/>
          <w:vertAlign w:val="subscript"/>
        </w:rPr>
        <w:t>3</w:t>
      </w:r>
      <w:r w:rsidRPr="00E02333">
        <w:rPr>
          <w:sz w:val="28"/>
          <w:szCs w:val="28"/>
        </w:rPr>
        <w:t xml:space="preserve">), предусматривающий внедрение целевых мероприятий по </w:t>
      </w:r>
      <w:r w:rsidRPr="00E02333">
        <w:rPr>
          <w:sz w:val="28"/>
          <w:szCs w:val="28"/>
        </w:rPr>
        <w:lastRenderedPageBreak/>
        <w:t>повышению эффективности, которые являются плановыми управляющими во</w:t>
      </w:r>
      <w:r w:rsidRPr="00E02333">
        <w:rPr>
          <w:sz w:val="28"/>
          <w:szCs w:val="28"/>
        </w:rPr>
        <w:t>з</w:t>
      </w:r>
      <w:r w:rsidRPr="00E02333">
        <w:rPr>
          <w:sz w:val="28"/>
          <w:szCs w:val="28"/>
        </w:rPr>
        <w:t>действиями (поток П</w:t>
      </w:r>
      <w:r w:rsidRPr="00E02333">
        <w:rPr>
          <w:sz w:val="28"/>
          <w:szCs w:val="28"/>
          <w:vertAlign w:val="subscript"/>
        </w:rPr>
        <w:t>34</w:t>
      </w:r>
      <w:proofErr w:type="gramStart"/>
      <w:r w:rsidRPr="00E02333">
        <w:rPr>
          <w:sz w:val="28"/>
          <w:szCs w:val="28"/>
        </w:rPr>
        <w:t xml:space="preserve"> )</w:t>
      </w:r>
      <w:proofErr w:type="gramEnd"/>
      <w:r w:rsidRPr="00E02333">
        <w:rPr>
          <w:sz w:val="28"/>
          <w:szCs w:val="28"/>
        </w:rPr>
        <w:t xml:space="preserve"> на эффективность ПЭ </w:t>
      </w:r>
      <w:r>
        <w:rPr>
          <w:sz w:val="28"/>
          <w:szCs w:val="28"/>
        </w:rPr>
        <w:t>ЛА</w:t>
      </w:r>
      <w:r w:rsidRPr="00E02333">
        <w:rPr>
          <w:sz w:val="28"/>
          <w:szCs w:val="28"/>
        </w:rPr>
        <w:t xml:space="preserve"> (блок  Б</w:t>
      </w:r>
      <w:r w:rsidRPr="00E02333">
        <w:rPr>
          <w:sz w:val="28"/>
          <w:szCs w:val="28"/>
          <w:vertAlign w:val="subscript"/>
        </w:rPr>
        <w:t>4</w:t>
      </w:r>
      <w:r w:rsidRPr="00E02333">
        <w:rPr>
          <w:sz w:val="28"/>
          <w:szCs w:val="28"/>
        </w:rPr>
        <w:t>).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Реализация целевых мероприятий по повышению эффективности ПЭ с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молетов обеспечивает возможности (поток П</w:t>
      </w:r>
      <w:r w:rsidRPr="00E02333">
        <w:rPr>
          <w:sz w:val="28"/>
          <w:szCs w:val="28"/>
          <w:vertAlign w:val="subscript"/>
        </w:rPr>
        <w:t>45</w:t>
      </w:r>
      <w:r w:rsidRPr="00E02333">
        <w:rPr>
          <w:sz w:val="28"/>
          <w:szCs w:val="28"/>
        </w:rPr>
        <w:t>) для повышения эффективности транспортного процесса (блок Б</w:t>
      </w:r>
      <w:r w:rsidRPr="00E02333">
        <w:rPr>
          <w:sz w:val="28"/>
          <w:szCs w:val="28"/>
          <w:vertAlign w:val="subscript"/>
        </w:rPr>
        <w:t>5</w:t>
      </w:r>
      <w:r w:rsidRPr="00E02333">
        <w:rPr>
          <w:sz w:val="28"/>
          <w:szCs w:val="28"/>
        </w:rPr>
        <w:t>) .Так происходит  функционирование контура К</w:t>
      </w:r>
      <w:proofErr w:type="gramStart"/>
      <w:r w:rsidRPr="00E02333">
        <w:rPr>
          <w:sz w:val="28"/>
          <w:szCs w:val="28"/>
          <w:vertAlign w:val="subscript"/>
        </w:rPr>
        <w:t>1</w:t>
      </w:r>
      <w:proofErr w:type="gramEnd"/>
      <w:r w:rsidRPr="00E02333">
        <w:rPr>
          <w:sz w:val="28"/>
          <w:szCs w:val="28"/>
        </w:rPr>
        <w:t>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В целях оперативного управления эффективностью ПЭ ЛА осуществляе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ся контроль текущих данных по эффективности ПЭ ЛА (поток П</w:t>
      </w:r>
      <w:r w:rsidRPr="00E02333">
        <w:rPr>
          <w:sz w:val="28"/>
          <w:szCs w:val="28"/>
          <w:vertAlign w:val="subscript"/>
        </w:rPr>
        <w:t>45</w:t>
      </w:r>
      <w:r w:rsidRPr="00E02333">
        <w:rPr>
          <w:sz w:val="28"/>
          <w:szCs w:val="28"/>
        </w:rPr>
        <w:t>) и определ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ние текущих значений показателей эффективности (поток П</w:t>
      </w:r>
      <w:r w:rsidRPr="00E02333">
        <w:rPr>
          <w:sz w:val="28"/>
          <w:szCs w:val="28"/>
          <w:vertAlign w:val="subscript"/>
        </w:rPr>
        <w:t>18</w:t>
      </w:r>
      <w:r w:rsidRPr="00E02333">
        <w:rPr>
          <w:sz w:val="28"/>
          <w:szCs w:val="28"/>
        </w:rPr>
        <w:t>). Сравнение их с запланированными значениями (поток П</w:t>
      </w:r>
      <w:r w:rsidRPr="00E02333">
        <w:rPr>
          <w:sz w:val="28"/>
          <w:szCs w:val="28"/>
          <w:vertAlign w:val="subscript"/>
        </w:rPr>
        <w:t>38</w:t>
      </w:r>
      <w:r w:rsidRPr="00E02333">
        <w:rPr>
          <w:sz w:val="28"/>
          <w:szCs w:val="28"/>
        </w:rPr>
        <w:t>) позволяет определить рас</w:t>
      </w:r>
      <w:r w:rsidRPr="00E02333">
        <w:rPr>
          <w:sz w:val="28"/>
          <w:szCs w:val="28"/>
        </w:rPr>
        <w:softHyphen/>
        <w:t>согласование между плановыми и достигнутыми значениями. В случае выявл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ния неблагоприятных отклонений от плановых величин производятся анализ причин отклонений (блок Б</w:t>
      </w:r>
      <w:r w:rsidRPr="00E02333">
        <w:rPr>
          <w:sz w:val="28"/>
          <w:szCs w:val="28"/>
          <w:vertAlign w:val="subscript"/>
        </w:rPr>
        <w:t>8</w:t>
      </w:r>
      <w:r w:rsidRPr="00E02333">
        <w:rPr>
          <w:sz w:val="28"/>
          <w:szCs w:val="28"/>
        </w:rPr>
        <w:t>). По выявленному рассогласованию вырабатыв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 xml:space="preserve">ются управляющие воздействия с целью регулирования эффективности ПЭ ЛА (блок </w:t>
      </w:r>
      <w:r w:rsidRPr="00523626">
        <w:rPr>
          <w:sz w:val="28"/>
          <w:szCs w:val="28"/>
        </w:rPr>
        <w:t>Б</w:t>
      </w:r>
      <w:proofErr w:type="gramStart"/>
      <w:r w:rsidRPr="00523626">
        <w:rPr>
          <w:sz w:val="28"/>
          <w:szCs w:val="28"/>
          <w:vertAlign w:val="subscript"/>
        </w:rPr>
        <w:t>6</w:t>
      </w:r>
      <w:proofErr w:type="gramEnd"/>
      <w:r w:rsidRPr="00523626">
        <w:rPr>
          <w:sz w:val="28"/>
          <w:szCs w:val="28"/>
        </w:rPr>
        <w:t>)</w:t>
      </w:r>
      <w:r w:rsidRPr="00E02333">
        <w:rPr>
          <w:sz w:val="28"/>
          <w:szCs w:val="28"/>
        </w:rPr>
        <w:t>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При выработке управляющих воздействий может быть принято решение о внедрении дополнительных мероприятий (корректирующих воздействий - п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ток П</w:t>
      </w:r>
      <w:r w:rsidRPr="00E02333">
        <w:rPr>
          <w:sz w:val="28"/>
          <w:szCs w:val="28"/>
          <w:vertAlign w:val="subscript"/>
        </w:rPr>
        <w:t>64</w:t>
      </w:r>
      <w:r w:rsidRPr="00E02333">
        <w:rPr>
          <w:sz w:val="28"/>
          <w:szCs w:val="28"/>
        </w:rPr>
        <w:t>) или решение о корректировке плана (поток П</w:t>
      </w:r>
      <w:r w:rsidRPr="00E02333">
        <w:rPr>
          <w:sz w:val="28"/>
          <w:szCs w:val="28"/>
          <w:vertAlign w:val="subscript"/>
        </w:rPr>
        <w:t>83</w:t>
      </w:r>
      <w:r w:rsidRPr="00E02333">
        <w:rPr>
          <w:sz w:val="28"/>
          <w:szCs w:val="28"/>
        </w:rPr>
        <w:t>) и на этом внутренний контур управления К</w:t>
      </w:r>
      <w:proofErr w:type="gramStart"/>
      <w:r w:rsidRPr="00E02333">
        <w:rPr>
          <w:sz w:val="28"/>
          <w:szCs w:val="28"/>
          <w:vertAlign w:val="subscript"/>
        </w:rPr>
        <w:t>2</w:t>
      </w:r>
      <w:proofErr w:type="gramEnd"/>
      <w:r w:rsidRPr="00E02333">
        <w:rPr>
          <w:sz w:val="28"/>
          <w:szCs w:val="28"/>
        </w:rPr>
        <w:t xml:space="preserve"> замыкается.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По окончании планового периода производится оценка достигнутых р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зультатов по повышению уровня эффективности (блок Б</w:t>
      </w:r>
      <w:proofErr w:type="gramStart"/>
      <w:r w:rsidRPr="00E02333">
        <w:rPr>
          <w:sz w:val="28"/>
          <w:szCs w:val="28"/>
          <w:vertAlign w:val="subscript"/>
        </w:rPr>
        <w:t>6</w:t>
      </w:r>
      <w:proofErr w:type="gramEnd"/>
      <w:r w:rsidRPr="00E02333">
        <w:rPr>
          <w:sz w:val="28"/>
          <w:szCs w:val="28"/>
        </w:rPr>
        <w:t>), которые сообщаю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ся в региональные и отраслевые органы управления (поток Э) для оценки в</w:t>
      </w:r>
      <w:r w:rsidRPr="00E02333">
        <w:rPr>
          <w:sz w:val="28"/>
          <w:szCs w:val="28"/>
        </w:rPr>
        <w:t>ы</w:t>
      </w:r>
      <w:r w:rsidRPr="00E02333">
        <w:rPr>
          <w:sz w:val="28"/>
          <w:szCs w:val="28"/>
        </w:rPr>
        <w:t>полнения требований (поток Т), предъявляемых к эффективности ПЭ за отче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ный период.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 xml:space="preserve">.2. Основные </w:t>
      </w:r>
      <w:r>
        <w:rPr>
          <w:sz w:val="28"/>
          <w:szCs w:val="28"/>
        </w:rPr>
        <w:t>требования к системе управления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Система управления эффективностью ПЭ ЛА представляет собой сов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купность управленческих органов и объектов управления, взаимодействующих на основе планомерного выполнения комплекса организационных, научно-технических, экономических социальных мероприятий в соответствии с гос</w:t>
      </w:r>
      <w:r w:rsidRPr="00E02333">
        <w:rPr>
          <w:sz w:val="28"/>
          <w:szCs w:val="28"/>
        </w:rPr>
        <w:t>у</w:t>
      </w:r>
      <w:r w:rsidRPr="00E02333">
        <w:rPr>
          <w:sz w:val="28"/>
          <w:szCs w:val="28"/>
        </w:rPr>
        <w:t>дарственными стандартами, стандартами предприятий и другими руководящ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ми документами по управлению эффективностью ПЭ 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Система управления должна обеспечивать разработку и осуществление мероприятий на всех стадиях жизненного цикла ЛА (исследование и проект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рование, изготовление и эксплуатация), на всех этапах ПЭ ЛА (использование по назначению, техническое обслуживание, ремонт), по всем периодам план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рования (перспективное, текущее, оперативное), на всех уровнях организац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онной структуры системы технической эксплуатации самолетов.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 xml:space="preserve">Содержание работ по управлению эффективностью ПЭ ЛА на стадиях жизненного цикла ЛА приведено в табл. 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.1.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BC0D30" w:rsidRDefault="00BC0D30" w:rsidP="001D444C">
      <w:pPr>
        <w:ind w:firstLine="709"/>
        <w:jc w:val="both"/>
        <w:rPr>
          <w:sz w:val="28"/>
          <w:szCs w:val="28"/>
        </w:rPr>
      </w:pPr>
    </w:p>
    <w:p w:rsidR="00BC0D30" w:rsidRDefault="00BC0D30" w:rsidP="001D444C">
      <w:pPr>
        <w:ind w:firstLine="709"/>
        <w:jc w:val="both"/>
        <w:rPr>
          <w:sz w:val="28"/>
          <w:szCs w:val="28"/>
        </w:rPr>
      </w:pPr>
    </w:p>
    <w:p w:rsidR="00BC0D30" w:rsidRDefault="00BC0D30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9F3184">
      <w:pPr>
        <w:ind w:firstLine="709"/>
        <w:jc w:val="right"/>
        <w:rPr>
          <w:b/>
          <w:sz w:val="28"/>
          <w:szCs w:val="28"/>
        </w:rPr>
      </w:pPr>
      <w:r w:rsidRPr="00BC0D30">
        <w:rPr>
          <w:b/>
          <w:sz w:val="28"/>
          <w:szCs w:val="28"/>
        </w:rPr>
        <w:lastRenderedPageBreak/>
        <w:t>Таблица 3.1</w:t>
      </w:r>
    </w:p>
    <w:p w:rsidR="00BC0D30" w:rsidRPr="00BC0D30" w:rsidRDefault="00BC0D30" w:rsidP="009F3184">
      <w:pPr>
        <w:ind w:firstLine="709"/>
        <w:jc w:val="right"/>
        <w:rPr>
          <w:sz w:val="16"/>
          <w:szCs w:val="16"/>
        </w:rPr>
      </w:pPr>
    </w:p>
    <w:p w:rsidR="002B08EA" w:rsidRDefault="002B08EA" w:rsidP="007625AC">
      <w:pPr>
        <w:ind w:firstLine="709"/>
        <w:jc w:val="center"/>
        <w:rPr>
          <w:sz w:val="28"/>
          <w:szCs w:val="28"/>
        </w:rPr>
      </w:pPr>
      <w:r w:rsidRPr="00E02333">
        <w:rPr>
          <w:sz w:val="28"/>
          <w:szCs w:val="28"/>
        </w:rPr>
        <w:t>Типовое содержание работ по управлени</w:t>
      </w:r>
      <w:r w:rsidR="00BC0D30">
        <w:rPr>
          <w:sz w:val="28"/>
          <w:szCs w:val="28"/>
        </w:rPr>
        <w:t>ю</w:t>
      </w:r>
      <w:r w:rsidRPr="00E02333">
        <w:rPr>
          <w:sz w:val="28"/>
          <w:szCs w:val="28"/>
        </w:rPr>
        <w:t xml:space="preserve"> эффективностью ПЭ</w:t>
      </w:r>
    </w:p>
    <w:p w:rsidR="002B08EA" w:rsidRDefault="002B08EA" w:rsidP="007625AC">
      <w:pPr>
        <w:ind w:firstLine="709"/>
        <w:jc w:val="center"/>
        <w:rPr>
          <w:sz w:val="28"/>
          <w:szCs w:val="28"/>
        </w:rPr>
      </w:pPr>
      <w:r w:rsidRPr="00E02333">
        <w:rPr>
          <w:sz w:val="28"/>
          <w:szCs w:val="28"/>
        </w:rPr>
        <w:t>на стадиях жизненного цикла ЛА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1"/>
        <w:gridCol w:w="7214"/>
      </w:tblGrid>
      <w:tr w:rsidR="002B08EA" w:rsidRPr="00E02333" w:rsidTr="009F3184">
        <w:tc>
          <w:tcPr>
            <w:tcW w:w="2641" w:type="dxa"/>
            <w:vAlign w:val="center"/>
          </w:tcPr>
          <w:p w:rsidR="002B08EA" w:rsidRPr="00E02333" w:rsidRDefault="002B08EA" w:rsidP="009F318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Стадия жизненного</w:t>
            </w:r>
          </w:p>
          <w:p w:rsidR="002B08EA" w:rsidRPr="00E02333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цикла ЛА</w:t>
            </w:r>
          </w:p>
        </w:tc>
        <w:tc>
          <w:tcPr>
            <w:tcW w:w="7214" w:type="dxa"/>
            <w:vAlign w:val="center"/>
          </w:tcPr>
          <w:p w:rsidR="002B08EA" w:rsidRPr="00E02333" w:rsidRDefault="002B08EA" w:rsidP="009F3184">
            <w:pPr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Содержание работ</w:t>
            </w:r>
          </w:p>
        </w:tc>
      </w:tr>
      <w:tr w:rsidR="002B08EA" w:rsidRPr="00E02333" w:rsidTr="009F3184">
        <w:tc>
          <w:tcPr>
            <w:tcW w:w="2641" w:type="dxa"/>
          </w:tcPr>
          <w:p w:rsidR="002B08EA" w:rsidRPr="00E02333" w:rsidRDefault="002B08EA" w:rsidP="009F3184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1</w:t>
            </w:r>
          </w:p>
        </w:tc>
        <w:tc>
          <w:tcPr>
            <w:tcW w:w="7214" w:type="dxa"/>
          </w:tcPr>
          <w:p w:rsidR="002B08EA" w:rsidRPr="00E02333" w:rsidRDefault="002B08EA" w:rsidP="009F3184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2</w:t>
            </w:r>
          </w:p>
        </w:tc>
      </w:tr>
      <w:tr w:rsidR="002B08EA" w:rsidRPr="00E02333" w:rsidTr="009F3184">
        <w:tc>
          <w:tcPr>
            <w:tcW w:w="2641" w:type="dxa"/>
          </w:tcPr>
          <w:p w:rsidR="002B08EA" w:rsidRPr="00E02333" w:rsidRDefault="002B08EA" w:rsidP="009F318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Исследование и проектирование</w:t>
            </w:r>
          </w:p>
        </w:tc>
        <w:tc>
          <w:tcPr>
            <w:tcW w:w="7214" w:type="dxa"/>
          </w:tcPr>
          <w:p w:rsidR="002B08EA" w:rsidRPr="00E02333" w:rsidRDefault="002B08EA" w:rsidP="009F318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Обоснование требований к эффективности ПЭ ЛА. Обе</w:t>
            </w:r>
            <w:r w:rsidRPr="00E02333">
              <w:rPr>
                <w:sz w:val="28"/>
                <w:szCs w:val="28"/>
              </w:rPr>
              <w:t>с</w:t>
            </w:r>
            <w:r w:rsidRPr="00E02333">
              <w:rPr>
                <w:sz w:val="28"/>
                <w:szCs w:val="28"/>
              </w:rPr>
              <w:t>печение заданного уровня эффективности ПЭ ЛА на о</w:t>
            </w:r>
            <w:r w:rsidRPr="00E02333">
              <w:rPr>
                <w:sz w:val="28"/>
                <w:szCs w:val="28"/>
              </w:rPr>
              <w:t>с</w:t>
            </w:r>
            <w:r w:rsidRPr="00E02333">
              <w:rPr>
                <w:sz w:val="28"/>
                <w:szCs w:val="28"/>
              </w:rPr>
              <w:t>нове формирования кон</w:t>
            </w:r>
            <w:r>
              <w:rPr>
                <w:sz w:val="28"/>
                <w:szCs w:val="28"/>
              </w:rPr>
              <w:t>с</w:t>
            </w:r>
            <w:r w:rsidRPr="00E02333">
              <w:rPr>
                <w:sz w:val="28"/>
                <w:szCs w:val="28"/>
              </w:rPr>
              <w:t>труктивно-эксплу</w:t>
            </w:r>
            <w:r>
              <w:rPr>
                <w:sz w:val="28"/>
                <w:szCs w:val="28"/>
              </w:rPr>
              <w:t>ат</w:t>
            </w:r>
            <w:r w:rsidRPr="00E02333">
              <w:rPr>
                <w:sz w:val="28"/>
                <w:szCs w:val="28"/>
              </w:rPr>
              <w:t>ационных свойств (надежности, эксплу</w:t>
            </w:r>
            <w:r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тационной технологичн</w:t>
            </w:r>
            <w:r w:rsidRPr="00E02333">
              <w:rPr>
                <w:sz w:val="28"/>
                <w:szCs w:val="28"/>
              </w:rPr>
              <w:t>о</w:t>
            </w:r>
            <w:r w:rsidRPr="00E02333">
              <w:rPr>
                <w:sz w:val="28"/>
                <w:szCs w:val="28"/>
              </w:rPr>
              <w:t>сти) и программы ТОиР, соответствующих современным достижениям научно-технического процесса и прогнозу общественных потребностей на период эксплуатации ЛА данного типа. Проверка соответствия ЛА требованиям по эффективности ПЭ.</w:t>
            </w:r>
          </w:p>
        </w:tc>
      </w:tr>
      <w:tr w:rsidR="002B08EA" w:rsidRPr="00E02333" w:rsidTr="009F3184">
        <w:tc>
          <w:tcPr>
            <w:tcW w:w="2641" w:type="dxa"/>
          </w:tcPr>
          <w:p w:rsidR="002B08EA" w:rsidRPr="00E02333" w:rsidRDefault="002B08EA" w:rsidP="009F318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Изготовление ЛА</w:t>
            </w:r>
          </w:p>
        </w:tc>
        <w:tc>
          <w:tcPr>
            <w:tcW w:w="7214" w:type="dxa"/>
          </w:tcPr>
          <w:p w:rsidR="002B08EA" w:rsidRPr="00E02333" w:rsidRDefault="002B08EA" w:rsidP="00BC0D30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Предъявление требования по эффективности ПЭ ЛА в ТУ на поставку ЛА. Обеспечение заданного уровня эффе</w:t>
            </w:r>
            <w:r w:rsidRPr="00E02333">
              <w:rPr>
                <w:sz w:val="28"/>
                <w:szCs w:val="28"/>
              </w:rPr>
              <w:t>к</w:t>
            </w:r>
            <w:r w:rsidRPr="00E02333">
              <w:rPr>
                <w:sz w:val="28"/>
                <w:szCs w:val="28"/>
              </w:rPr>
              <w:t>тивности ПЭ ЛА путем изготовления ЛА с уровнем ко</w:t>
            </w:r>
            <w:r w:rsidRPr="00E02333">
              <w:rPr>
                <w:sz w:val="28"/>
                <w:szCs w:val="28"/>
              </w:rPr>
              <w:t>н</w:t>
            </w:r>
            <w:r w:rsidRPr="00E02333">
              <w:rPr>
                <w:sz w:val="28"/>
                <w:szCs w:val="28"/>
              </w:rPr>
              <w:t>структивно-эксплу</w:t>
            </w:r>
            <w:r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тационных свойств, сформированных на первой стадии жизненного цикла, а также повышения эффективности ПЭ ЛА на основе опыта эксплуатации п</w:t>
            </w:r>
            <w:r w:rsidRPr="00E02333">
              <w:rPr>
                <w:sz w:val="28"/>
                <w:szCs w:val="28"/>
              </w:rPr>
              <w:t>у</w:t>
            </w:r>
            <w:r w:rsidRPr="00E02333">
              <w:rPr>
                <w:sz w:val="28"/>
                <w:szCs w:val="28"/>
              </w:rPr>
              <w:t>тем улучшения конструктивно-экспл</w:t>
            </w:r>
            <w:r>
              <w:rPr>
                <w:sz w:val="28"/>
                <w:szCs w:val="28"/>
              </w:rPr>
              <w:t>уа</w:t>
            </w:r>
            <w:r w:rsidRPr="00E02333">
              <w:rPr>
                <w:sz w:val="28"/>
                <w:szCs w:val="28"/>
              </w:rPr>
              <w:t>тационных свойств, совершенствования технологии производства и программы ТОиР.</w:t>
            </w:r>
          </w:p>
        </w:tc>
      </w:tr>
      <w:tr w:rsidR="002B08EA" w:rsidRPr="00E02333" w:rsidTr="009F3184">
        <w:tc>
          <w:tcPr>
            <w:tcW w:w="2641" w:type="dxa"/>
          </w:tcPr>
          <w:p w:rsidR="002B08EA" w:rsidRPr="00E02333" w:rsidRDefault="002B08EA" w:rsidP="00C76500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Эксплуатация ЛА</w:t>
            </w:r>
          </w:p>
        </w:tc>
        <w:tc>
          <w:tcPr>
            <w:tcW w:w="7214" w:type="dxa"/>
          </w:tcPr>
          <w:p w:rsidR="002B08EA" w:rsidRPr="00E02333" w:rsidRDefault="002B08EA" w:rsidP="00C76500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Перспективное и текущее планирование повышения э</w:t>
            </w:r>
            <w:r w:rsidRPr="00E02333">
              <w:rPr>
                <w:sz w:val="28"/>
                <w:szCs w:val="28"/>
              </w:rPr>
              <w:t>ф</w:t>
            </w:r>
            <w:r w:rsidRPr="00E02333">
              <w:rPr>
                <w:sz w:val="28"/>
                <w:szCs w:val="28"/>
              </w:rPr>
              <w:t>фективности ПЭ ЛА. Оперативное управление эффекти</w:t>
            </w:r>
            <w:r w:rsidRPr="00E02333">
              <w:rPr>
                <w:sz w:val="28"/>
                <w:szCs w:val="28"/>
              </w:rPr>
              <w:t>в</w:t>
            </w:r>
            <w:r w:rsidRPr="00E02333">
              <w:rPr>
                <w:sz w:val="28"/>
                <w:szCs w:val="28"/>
              </w:rPr>
              <w:t>ностью ПЭ ЛА. Повышение эффективности ПЭ ЛА на основе совершенствования технологии, организации и средств технической эксплуатации ЛА, повышения и</w:t>
            </w:r>
            <w:r w:rsidRPr="00E02333">
              <w:rPr>
                <w:sz w:val="28"/>
                <w:szCs w:val="28"/>
              </w:rPr>
              <w:t>н</w:t>
            </w:r>
            <w:r w:rsidRPr="00E02333">
              <w:rPr>
                <w:sz w:val="28"/>
                <w:szCs w:val="28"/>
              </w:rPr>
              <w:t>тенсивности их использования, квалификации исполн</w:t>
            </w:r>
            <w:r w:rsidRPr="00E02333">
              <w:rPr>
                <w:sz w:val="28"/>
                <w:szCs w:val="28"/>
              </w:rPr>
              <w:t>и</w:t>
            </w:r>
            <w:r w:rsidRPr="00E02333">
              <w:rPr>
                <w:sz w:val="28"/>
                <w:szCs w:val="28"/>
              </w:rPr>
              <w:t>телей и качества ТОиР, рационального использования трудовых и материальных ресурсов.</w:t>
            </w:r>
          </w:p>
        </w:tc>
      </w:tr>
    </w:tbl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Структура системы управления должна обеспечивать сочетание линейн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го, целевого и функционального управления на всех уровнях организационной структуры системы технической эксплуатации. В системе используются одн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целевые специальные функции, направленные на достижение одной основной цели, и многоцелевые специальные функции, направленные на достижение р</w:t>
      </w:r>
      <w:r w:rsidRPr="00E02333">
        <w:rPr>
          <w:sz w:val="28"/>
          <w:szCs w:val="28"/>
        </w:rPr>
        <w:t>я</w:t>
      </w:r>
      <w:r w:rsidRPr="00E02333">
        <w:rPr>
          <w:sz w:val="28"/>
          <w:szCs w:val="28"/>
        </w:rPr>
        <w:t>да или всех основных целей системы технической эксплуатации 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Система управления должна состоять как из неавтоматизированных, так и автоматизированных элементов.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.3. Структура системы управления и специальные функции подсистем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Система управления эффективностью ПЭ ЛА включает: подсистему л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нейного руководства; функциональные подсистемы; целевые подсистемы; по</w:t>
      </w:r>
      <w:r w:rsidRPr="00E02333">
        <w:rPr>
          <w:sz w:val="28"/>
          <w:szCs w:val="28"/>
        </w:rPr>
        <w:t>д</w:t>
      </w:r>
      <w:r w:rsidRPr="00E02333">
        <w:rPr>
          <w:sz w:val="28"/>
          <w:szCs w:val="28"/>
        </w:rPr>
        <w:t>систему обеспечения управления</w:t>
      </w:r>
      <w:r>
        <w:rPr>
          <w:sz w:val="28"/>
          <w:szCs w:val="28"/>
        </w:rPr>
        <w:t xml:space="preserve"> [14]</w:t>
      </w:r>
      <w:r w:rsidRPr="00E02333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 xml:space="preserve">Принципиальная схема построения системы управления эффективностью ПЭ ЛА приведена на рис. 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.2.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Управление эффективностью ПЭ ЛА осуществляется линейными руков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 xml:space="preserve">дителями подразделений технической эксплуатации, специальными органами целевого управления, </w:t>
      </w:r>
      <w:r>
        <w:rPr>
          <w:sz w:val="28"/>
          <w:szCs w:val="28"/>
        </w:rPr>
        <w:t>функциональными подразделениями.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Организационно-нормативной основой построения подсистемы линейн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го руководства являются положения о соответствующих структурных подра</w:t>
      </w:r>
      <w:r w:rsidRPr="00E02333">
        <w:rPr>
          <w:sz w:val="28"/>
          <w:szCs w:val="28"/>
        </w:rPr>
        <w:t>з</w:t>
      </w:r>
      <w:r w:rsidRPr="00E02333">
        <w:rPr>
          <w:sz w:val="28"/>
          <w:szCs w:val="28"/>
        </w:rPr>
        <w:t>делениях и их руковод</w:t>
      </w:r>
      <w:r>
        <w:rPr>
          <w:sz w:val="28"/>
          <w:szCs w:val="28"/>
        </w:rPr>
        <w:t>ителях и должностные инструкции</w:t>
      </w:r>
      <w:r w:rsidRPr="00E02333">
        <w:rPr>
          <w:sz w:val="28"/>
          <w:szCs w:val="28"/>
        </w:rPr>
        <w:t>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 xml:space="preserve">Функции линейных руководителей </w:t>
      </w:r>
      <w:r>
        <w:rPr>
          <w:sz w:val="28"/>
          <w:szCs w:val="28"/>
        </w:rPr>
        <w:t xml:space="preserve">на разных уровнях управления </w:t>
      </w:r>
      <w:r w:rsidRPr="00E02333">
        <w:rPr>
          <w:sz w:val="28"/>
          <w:szCs w:val="28"/>
        </w:rPr>
        <w:t>закл</w:t>
      </w:r>
      <w:r w:rsidRPr="00E02333">
        <w:rPr>
          <w:sz w:val="28"/>
          <w:szCs w:val="28"/>
        </w:rPr>
        <w:t>ю</w:t>
      </w:r>
      <w:r w:rsidRPr="00E02333">
        <w:rPr>
          <w:sz w:val="28"/>
          <w:szCs w:val="28"/>
        </w:rPr>
        <w:t>чаются в следующем</w:t>
      </w:r>
      <w:r>
        <w:rPr>
          <w:sz w:val="28"/>
          <w:szCs w:val="28"/>
        </w:rPr>
        <w:t>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На отраслевом уровне: обеспечение целенаправленной деятельности о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раслевой эксплуатационной службы по повышению эффективности ПЭ ЛА; о</w:t>
      </w:r>
      <w:r w:rsidRPr="00E02333">
        <w:rPr>
          <w:sz w:val="28"/>
          <w:szCs w:val="28"/>
        </w:rPr>
        <w:t>р</w:t>
      </w:r>
      <w:r w:rsidRPr="00E02333">
        <w:rPr>
          <w:sz w:val="28"/>
          <w:szCs w:val="28"/>
        </w:rPr>
        <w:t>ганизация взаимодействия с отраслями промышленности - поставщиками ЛА по вопросам повышения эффективности ПЭ ЛА; координация работ в отрасли по повышени</w:t>
      </w:r>
      <w:r w:rsidR="00BC0D30">
        <w:rPr>
          <w:sz w:val="28"/>
          <w:szCs w:val="28"/>
        </w:rPr>
        <w:t>ю</w:t>
      </w:r>
      <w:r w:rsidRPr="00E02333">
        <w:rPr>
          <w:sz w:val="28"/>
          <w:szCs w:val="28"/>
        </w:rPr>
        <w:t xml:space="preserve"> эффективности ПЭ ЛА</w:t>
      </w:r>
      <w:r>
        <w:rPr>
          <w:sz w:val="28"/>
          <w:szCs w:val="28"/>
        </w:rPr>
        <w:t>;</w:t>
      </w:r>
      <w:r w:rsidRPr="00E02333">
        <w:rPr>
          <w:sz w:val="28"/>
          <w:szCs w:val="28"/>
        </w:rPr>
        <w:t xml:space="preserve"> отраслевое перспективное и текущее планирование повышения эффективности ПЭ ЛА; развитие материально-технической базы технической эксплуатации; совершенствование организации и управления на основе современных достижений научно-технического пр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гресса.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E02333">
        <w:rPr>
          <w:sz w:val="28"/>
          <w:szCs w:val="28"/>
        </w:rPr>
        <w:t>На региональном уровне: обеспечение целенаправленной деятельности региональной эксплуатационной службы по повышению эффективности ПЭ ЛА; организация взаимодействия с вышестоящими и внешними организациями по вопросам повышения эффективности ПЭ ЛА; региональное перспективное и текущее планирование повышения эффективности ПЭ ЛА; контроль за выпо</w:t>
      </w:r>
      <w:r w:rsidRPr="00E02333">
        <w:rPr>
          <w:sz w:val="28"/>
          <w:szCs w:val="28"/>
        </w:rPr>
        <w:t>л</w:t>
      </w:r>
      <w:r w:rsidRPr="00E02333">
        <w:rPr>
          <w:sz w:val="28"/>
          <w:szCs w:val="28"/>
        </w:rPr>
        <w:t>нением планов и стимулирование предприятий за повышение эффективности ПЭ ЛА; развитие материально-технической базы технической эксплуатации;</w:t>
      </w:r>
      <w:proofErr w:type="gramEnd"/>
      <w:r w:rsidRPr="00E02333">
        <w:rPr>
          <w:sz w:val="28"/>
          <w:szCs w:val="28"/>
        </w:rPr>
        <w:t xml:space="preserve"> совершенствование организации и управления на основе современных дост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жений научно-технического прогресса.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E02333">
        <w:rPr>
          <w:sz w:val="28"/>
          <w:szCs w:val="28"/>
        </w:rPr>
        <w:t>На уровне предприятия: обеспечение целенаправленной деятельности подразделений по повышению эффективности ПЭ ЛА; организация взаимоде</w:t>
      </w:r>
      <w:r w:rsidRPr="00E02333">
        <w:rPr>
          <w:sz w:val="28"/>
          <w:szCs w:val="28"/>
        </w:rPr>
        <w:t>й</w:t>
      </w:r>
      <w:r w:rsidRPr="00E02333">
        <w:rPr>
          <w:sz w:val="28"/>
          <w:szCs w:val="28"/>
        </w:rPr>
        <w:t>ствия с вышестоящими организациями по вопросам повышения эффективности ПЭ ЛА; перспективное и текущее планирование повышения эффективности ПЭ ЛА; оперативное управление эффективностью ПЭ ЛА; оценка и стимулиров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ние повышения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эффективности ПЭ ЛА; развитие материально-технической б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зы предприятий; воспитание и подготовка кадров;</w:t>
      </w:r>
      <w:proofErr w:type="gramEnd"/>
      <w:r w:rsidRPr="00E02333">
        <w:rPr>
          <w:sz w:val="28"/>
          <w:szCs w:val="28"/>
        </w:rPr>
        <w:t xml:space="preserve"> совершенствование</w:t>
      </w:r>
      <w:r w:rsidRPr="00AB1DCE"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орган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зации и управления производством</w:t>
      </w:r>
      <w:r w:rsidR="00BC0D30">
        <w:rPr>
          <w:sz w:val="28"/>
          <w:szCs w:val="28"/>
        </w:rPr>
        <w:t>.</w:t>
      </w:r>
    </w:p>
    <w:p w:rsidR="002B08EA" w:rsidRPr="0016532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На уровне цехов и смен предприятий: разработка предложений по пред</w:t>
      </w:r>
      <w:r w:rsidRPr="00E02333">
        <w:rPr>
          <w:sz w:val="28"/>
          <w:szCs w:val="28"/>
        </w:rPr>
        <w:t>у</w:t>
      </w:r>
      <w:r w:rsidRPr="00E02333">
        <w:rPr>
          <w:sz w:val="28"/>
          <w:szCs w:val="28"/>
        </w:rPr>
        <w:t>преждению отказов ЛА, сокращению затрат времени, труда и средств на ТОиР ЛА; внедрение запланированных мероприятий по повышению</w:t>
      </w:r>
      <w:r w:rsidRPr="00BD7883"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эффективности;</w:t>
      </w:r>
    </w:p>
    <w:p w:rsidR="002B08EA" w:rsidRPr="00165323" w:rsidRDefault="002B08EA" w:rsidP="001D444C">
      <w:pPr>
        <w:ind w:firstLine="709"/>
        <w:jc w:val="both"/>
        <w:rPr>
          <w:sz w:val="28"/>
          <w:szCs w:val="28"/>
        </w:rPr>
        <w:sectPr w:rsidR="002B08EA" w:rsidRPr="00165323" w:rsidSect="00EB1BE1">
          <w:headerReference w:type="even" r:id="rId148"/>
          <w:headerReference w:type="default" r:id="rId149"/>
          <w:type w:val="nextColumn"/>
          <w:pgSz w:w="11907" w:h="17294"/>
          <w:pgMar w:top="1134" w:right="1134" w:bottom="1701" w:left="1134" w:header="709" w:footer="709" w:gutter="0"/>
          <w:pgNumType w:start="9"/>
          <w:cols w:space="708"/>
          <w:docGrid w:linePitch="360"/>
        </w:sectPr>
      </w:pPr>
    </w:p>
    <w:p w:rsidR="002B08EA" w:rsidRDefault="00273FF7" w:rsidP="001D444C">
      <w:pPr>
        <w:ind w:firstLine="709"/>
        <w:jc w:val="both"/>
      </w:pPr>
      <w:r>
        <w:rPr>
          <w:noProof/>
        </w:rPr>
        <w:lastRenderedPageBreak/>
        <w:pict>
          <v:group id="_x0000_s1133" style="position:absolute;left:0;text-align:left;margin-left:15pt;margin-top:.15pt;width:725pt;height:409.8pt;z-index:251667456" coordorigin="327,899" coordsize="10682,7560"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134" type="#_x0000_t15" style="position:absolute;left:2648;top:3744;width:1260;height:1329;rotation:90" filled="f">
              <v:textbox style="mso-next-textbox:#_x0000_s1134" inset="1.5mm,.3mm,1.5mm,.3mm">
                <w:txbxContent>
                  <w:p w:rsidR="00F60B6E" w:rsidRPr="000A7D08" w:rsidRDefault="00F60B6E" w:rsidP="00FB7DD4">
                    <w:pPr>
                      <w:spacing w:line="240" w:lineRule="exact"/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1.0.1</w:t>
                    </w:r>
                  </w:p>
                  <w:p w:rsidR="00F60B6E" w:rsidRPr="000A7D08" w:rsidRDefault="00F60B6E" w:rsidP="00FB7DD4">
                    <w:pPr>
                      <w:spacing w:line="240" w:lineRule="exact"/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1.0.2</w:t>
                    </w:r>
                  </w:p>
                  <w:p w:rsidR="00F60B6E" w:rsidRPr="000A7D08" w:rsidRDefault="00F60B6E" w:rsidP="00FB7DD4">
                    <w:pPr>
                      <w:spacing w:line="240" w:lineRule="exact"/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1.0.3</w:t>
                    </w:r>
                  </w:p>
                  <w:p w:rsidR="00F60B6E" w:rsidRPr="000A7D08" w:rsidRDefault="00F60B6E" w:rsidP="00FB7DD4">
                    <w:pPr>
                      <w:spacing w:line="240" w:lineRule="exact"/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1.0.4</w:t>
                    </w:r>
                  </w:p>
                  <w:p w:rsidR="00F60B6E" w:rsidRPr="00961A77" w:rsidRDefault="00F60B6E" w:rsidP="00FB7DD4"/>
                </w:txbxContent>
              </v:textbox>
            </v:shape>
            <v:shape id="_x0000_s1135" type="#_x0000_t15" style="position:absolute;left:4395;top:3744;width:1260;height:1329;rotation:90" filled="f">
              <v:textbox style="mso-next-textbox:#_x0000_s1135" inset="1.5mm,.3mm,1.5mm,.3mm">
                <w:txbxContent>
                  <w:p w:rsidR="00F60B6E" w:rsidRPr="000A7D08" w:rsidRDefault="00F60B6E" w:rsidP="00FB7DD4">
                    <w:pPr>
                      <w:spacing w:line="240" w:lineRule="exact"/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2.0.1</w:t>
                    </w:r>
                  </w:p>
                  <w:p w:rsidR="00F60B6E" w:rsidRPr="000A7D08" w:rsidRDefault="00F60B6E" w:rsidP="00FB7DD4">
                    <w:pPr>
                      <w:spacing w:line="240" w:lineRule="exact"/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2.0.2</w:t>
                    </w:r>
                  </w:p>
                  <w:p w:rsidR="00F60B6E" w:rsidRPr="000A7D08" w:rsidRDefault="00F60B6E" w:rsidP="00FB7DD4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2.0.3</w:t>
                    </w:r>
                  </w:p>
                  <w:p w:rsidR="00F60B6E" w:rsidRPr="00961A77" w:rsidRDefault="00F60B6E" w:rsidP="00FB7DD4"/>
                </w:txbxContent>
              </v:textbox>
            </v:shape>
            <v:shape id="_x0000_s1136" type="#_x0000_t15" style="position:absolute;left:6139;top:3744;width:1260;height:1329;rotation:90" filled="f">
              <v:textbox style="mso-next-textbox:#_x0000_s1136" inset="1.5mm,.3mm,1.5mm,.3mm">
                <w:txbxContent>
                  <w:p w:rsidR="00F60B6E" w:rsidRPr="000A7D08" w:rsidRDefault="00F60B6E" w:rsidP="00FB7DD4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3.0.1</w:t>
                    </w:r>
                  </w:p>
                  <w:p w:rsidR="00F60B6E" w:rsidRPr="000A7D08" w:rsidRDefault="00F60B6E" w:rsidP="00FB7DD4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3.0.2</w:t>
                    </w:r>
                  </w:p>
                  <w:p w:rsidR="00F60B6E" w:rsidRPr="00961A77" w:rsidRDefault="00F60B6E" w:rsidP="00FB7DD4">
                    <w:pPr>
                      <w:jc w:val="center"/>
                    </w:pPr>
                  </w:p>
                  <w:p w:rsidR="00F60B6E" w:rsidRPr="00961A77" w:rsidRDefault="00F60B6E" w:rsidP="00FB7DD4"/>
                </w:txbxContent>
              </v:textbox>
            </v:shape>
            <v:shape id="_x0000_s1137" type="#_x0000_t15" style="position:absolute;left:7883;top:3744;width:1260;height:1329;rotation:90" filled="f">
              <v:textbox style="mso-next-textbox:#_x0000_s1137" inset="1.5mm,.3mm,1.5mm,.3mm">
                <w:txbxContent>
                  <w:p w:rsidR="00F60B6E" w:rsidRPr="000A7D08" w:rsidRDefault="00F60B6E" w:rsidP="00FB7DD4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4.0.1</w:t>
                    </w:r>
                  </w:p>
                  <w:p w:rsidR="00F60B6E" w:rsidRPr="000A7D08" w:rsidRDefault="00F60B6E" w:rsidP="00FB7DD4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A7D08">
                      <w:rPr>
                        <w:sz w:val="26"/>
                        <w:szCs w:val="26"/>
                      </w:rPr>
                      <w:t>4.0.2</w:t>
                    </w:r>
                  </w:p>
                  <w:p w:rsidR="00F60B6E" w:rsidRPr="00961A77" w:rsidRDefault="00F60B6E" w:rsidP="00FB7DD4"/>
                </w:txbxContent>
              </v:textbox>
            </v:shape>
            <v:group id="_x0000_s1138" style="position:absolute;left:327;top:899;width:10682;height:7560" coordorigin="327,899" coordsize="10682,7560">
              <v:shape id="_x0000_s1139" type="#_x0000_t202" style="position:absolute;left:9810;top:6116;width:654;height:1800" filled="f">
                <v:textbox style="layout-flow:vertical;mso-next-textbox:#_x0000_s1139" inset="1.5mm,.3mm,1.5mm,.3mm">
                  <w:txbxContent>
                    <w:p w:rsidR="00F60B6E" w:rsidRPr="008F4DD7" w:rsidRDefault="00F60B6E" w:rsidP="006F0F3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8F4DD7">
                        <w:rPr>
                          <w:sz w:val="26"/>
                          <w:szCs w:val="26"/>
                        </w:rPr>
                        <w:t>Правовое обе</w:t>
                      </w:r>
                      <w:r w:rsidRPr="008F4DD7">
                        <w:rPr>
                          <w:sz w:val="26"/>
                          <w:szCs w:val="26"/>
                        </w:rPr>
                        <w:t>с</w:t>
                      </w:r>
                      <w:r w:rsidRPr="008F4DD7">
                        <w:rPr>
                          <w:sz w:val="26"/>
                          <w:szCs w:val="26"/>
                        </w:rPr>
                        <w:t>печение</w:t>
                      </w:r>
                    </w:p>
                  </w:txbxContent>
                </v:textbox>
              </v:shape>
              <v:shape id="_x0000_s1140" type="#_x0000_t202" style="position:absolute;left:10464;top:2519;width:545;height:5400" filled="f">
                <v:textbox style="layout-flow:vertical;mso-next-textbox:#_x0000_s1140">
                  <w:txbxContent>
                    <w:p w:rsidR="00F60B6E" w:rsidRPr="008F4DD7" w:rsidRDefault="00F60B6E" w:rsidP="00FB7D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8F4DD7">
                        <w:rPr>
                          <w:sz w:val="26"/>
                          <w:szCs w:val="26"/>
                        </w:rPr>
                        <w:t>Подсистема обеспечения управления</w:t>
                      </w:r>
                    </w:p>
                  </w:txbxContent>
                </v:textbox>
              </v:shape>
              <v:shape id="_x0000_s1141" type="#_x0000_t202" style="position:absolute;left:9810;top:4319;width:654;height:1800" filled="f">
                <v:textbox style="layout-flow:vertical;mso-next-textbox:#_x0000_s1141" inset="1.5mm,.3mm,1.5mm,.3mm">
                  <w:txbxContent>
                    <w:p w:rsidR="00F60B6E" w:rsidRPr="008F4DD7" w:rsidRDefault="00F60B6E" w:rsidP="00FB7DD4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8F4DD7">
                        <w:rPr>
                          <w:sz w:val="26"/>
                          <w:szCs w:val="26"/>
                        </w:rPr>
                        <w:t>Нормативное обеспечение</w:t>
                      </w:r>
                    </w:p>
                  </w:txbxContent>
                </v:textbox>
              </v:shape>
              <v:shape id="_x0000_s1142" type="#_x0000_t202" style="position:absolute;left:9810;top:2519;width:654;height:1800" filled="f">
                <v:textbox style="layout-flow:vertical;mso-next-textbox:#_x0000_s1142" inset="1.5mm,.3mm,1.5mm,.3mm">
                  <w:txbxContent>
                    <w:p w:rsidR="00F60B6E" w:rsidRPr="000D001D" w:rsidRDefault="00F60B6E" w:rsidP="000D00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D001D">
                        <w:rPr>
                          <w:sz w:val="24"/>
                          <w:szCs w:val="24"/>
                        </w:rPr>
                        <w:t>Информационное</w:t>
                      </w:r>
                    </w:p>
                    <w:p w:rsidR="00F60B6E" w:rsidRPr="000D001D" w:rsidRDefault="00F60B6E" w:rsidP="000D00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D001D">
                        <w:rPr>
                          <w:sz w:val="24"/>
                          <w:szCs w:val="24"/>
                        </w:rPr>
                        <w:t>обеспечение</w:t>
                      </w:r>
                    </w:p>
                  </w:txbxContent>
                </v:textbox>
              </v:shape>
              <v:group id="_x0000_s1143" style="position:absolute;left:327;top:899;width:10355;height:7560" coordorigin="327,899" coordsize="10355,7560">
                <v:shape id="_x0000_s1144" type="#_x0000_t202" style="position:absolute;left:2616;top:5219;width:1308;height:540" filled="f">
                  <v:textbox style="mso-next-textbox:#_x0000_s1144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1.1.1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45" type="#_x0000_t202" style="position:absolute;left:4360;top:5219;width:1308;height:540" filled="f">
                  <v:textbox style="mso-next-textbox:#_x0000_s1145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2.1.1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46" type="#_x0000_t202" style="position:absolute;left:6104;top:5219;width:1308;height:540" filled="f">
                  <v:textbox style="mso-next-textbox:#_x0000_s1146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3.1.1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47" type="#_x0000_t202" style="position:absolute;left:7848;top:5219;width:1308;height:540" filled="f">
                  <v:textbox style="mso-next-textbox:#_x0000_s1147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4.1.1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48" type="#_x0000_t202" style="position:absolute;left:2616;top:5939;width:1308;height:540" filled="f">
                  <v:textbox style="mso-next-textbox:#_x0000_s1148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1.2.1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49" type="#_x0000_t202" style="position:absolute;left:4360;top:5939;width:1308;height:540" filled="f">
                  <v:textbox style="mso-next-textbox:#_x0000_s1149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2.2.1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0" type="#_x0000_t202" style="position:absolute;left:6104;top:5939;width:1308;height:540" filled="f">
                  <v:textbox style="mso-next-textbox:#_x0000_s1150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3.2.1</w:t>
                        </w:r>
                      </w:p>
                    </w:txbxContent>
                  </v:textbox>
                </v:shape>
                <v:shape id="_x0000_s1151" type="#_x0000_t202" style="position:absolute;left:7848;top:5939;width:1308;height:540" filled="f">
                  <v:textbox style="mso-next-textbox:#_x0000_s1151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4.2.1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2" type="#_x0000_t202" style="position:absolute;left:2616;top:6659;width:1308;height:720" filled="f">
                  <v:textbox style="mso-next-textbox:#_x0000_s1152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1.3.1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3" type="#_x0000_t202" style="position:absolute;left:4360;top:6659;width:1308;height:720" filled="f">
                  <v:textbox style="mso-next-textbox:#_x0000_s1153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2.3.1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4" type="#_x0000_t202" style="position:absolute;left:6104;top:6659;width:1308;height:720" filled="f">
                  <v:textbox style="mso-next-textbox:#_x0000_s1154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3.3.1</w:t>
                        </w:r>
                      </w:p>
                    </w:txbxContent>
                  </v:textbox>
                </v:shape>
                <v:shape id="_x0000_s1155" type="#_x0000_t202" style="position:absolute;left:7848;top:6659;width:1308;height:720" filled="f">
                  <v:textbox style="mso-next-textbox:#_x0000_s1155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4.3.1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6" type="#_x0000_t202" style="position:absolute;left:2616;top:7559;width:1308;height:900" filled="f">
                  <v:textbox style="mso-next-textbox:#_x0000_s1156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1.4.1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7" type="#_x0000_t202" style="position:absolute;left:4360;top:7559;width:1308;height:900" filled="f">
                  <v:textbox style="mso-next-textbox:#_x0000_s1157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2.4.1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58" type="#_x0000_t202" style="position:absolute;left:6104;top:7559;width:1308;height:900" filled="f">
                  <v:textbox style="mso-next-textbox:#_x0000_s1158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3.4.1</w:t>
                        </w:r>
                      </w:p>
                    </w:txbxContent>
                  </v:textbox>
                </v:shape>
                <v:shape id="_x0000_s1159" type="#_x0000_t202" style="position:absolute;left:7848;top:7559;width:1308;height:900" filled="f">
                  <v:textbox style="mso-next-textbox:#_x0000_s1159">
                    <w:txbxContent>
                      <w:p w:rsidR="00F60B6E" w:rsidRPr="008F4DD7" w:rsidRDefault="00F60B6E" w:rsidP="00FB7DD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4.4.1</w:t>
                        </w:r>
                      </w:p>
                      <w:p w:rsidR="00F60B6E" w:rsidRDefault="00F60B6E" w:rsidP="00FB7DD4"/>
                    </w:txbxContent>
                  </v:textbox>
                </v:shape>
                <v:shape id="_x0000_s1160" type="#_x0000_t202" style="position:absolute;left:872;top:5219;width:1417;height:540" filled="f">
                  <v:textbox style="mso-next-textbox:#_x0000_s1160" inset=".5mm,.3mm,.5mm,.3mm">
                    <w:txbxContent>
                      <w:p w:rsidR="00F60B6E" w:rsidRPr="000A7D08" w:rsidRDefault="00F60B6E" w:rsidP="00FB7DD4">
                        <w:pPr>
                          <w:spacing w:line="240" w:lineRule="exa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A7D08">
                          <w:rPr>
                            <w:sz w:val="26"/>
                            <w:szCs w:val="26"/>
                          </w:rPr>
                          <w:t>Управление безотказностью</w:t>
                        </w:r>
                      </w:p>
                    </w:txbxContent>
                  </v:textbox>
                </v:shape>
                <v:line id="_x0000_s1161" style="position:absolute" from="9374,5399" to="9374,7739"/>
                <v:shape id="_x0000_s1162" type="#_x0000_t202" style="position:absolute;left:872;top:5939;width:1417;height:540" filled="f">
                  <v:textbox style="mso-next-textbox:#_x0000_s1162" inset=".5mm,.3mm,.5mm,.3mm">
                    <w:txbxContent>
                      <w:p w:rsidR="00F60B6E" w:rsidRPr="000A7D08" w:rsidRDefault="00F60B6E" w:rsidP="00FB7DD4">
                        <w:pPr>
                          <w:spacing w:line="240" w:lineRule="exa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A7D08">
                          <w:rPr>
                            <w:sz w:val="26"/>
                            <w:szCs w:val="26"/>
                          </w:rPr>
                          <w:t>Управление р</w:t>
                        </w:r>
                        <w:r w:rsidRPr="000A7D08">
                          <w:rPr>
                            <w:sz w:val="26"/>
                            <w:szCs w:val="26"/>
                          </w:rPr>
                          <w:t>е</w:t>
                        </w:r>
                        <w:r w:rsidRPr="000A7D08">
                          <w:rPr>
                            <w:sz w:val="26"/>
                            <w:szCs w:val="26"/>
                          </w:rPr>
                          <w:t>гулярностью</w:t>
                        </w:r>
                      </w:p>
                    </w:txbxContent>
                  </v:textbox>
                </v:shape>
                <v:shape id="_x0000_s1163" type="#_x0000_t202" style="position:absolute;left:872;top:6659;width:1417;height:720" filled="f">
                  <v:textbox style="mso-next-textbox:#_x0000_s1163" inset=".5mm,.3mm,.5mm,.3mm">
                    <w:txbxContent>
                      <w:p w:rsidR="00F60B6E" w:rsidRPr="000A7D08" w:rsidRDefault="00F60B6E" w:rsidP="00FB7DD4">
                        <w:pPr>
                          <w:spacing w:line="240" w:lineRule="exa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0A7D08">
                          <w:rPr>
                            <w:sz w:val="26"/>
                            <w:szCs w:val="26"/>
                          </w:rPr>
                          <w:t>Управление и</w:t>
                        </w:r>
                        <w:r w:rsidRPr="000A7D08">
                          <w:rPr>
                            <w:sz w:val="26"/>
                            <w:szCs w:val="26"/>
                          </w:rPr>
                          <w:t>с</w:t>
                        </w:r>
                        <w:r w:rsidRPr="000A7D08">
                          <w:rPr>
                            <w:sz w:val="26"/>
                            <w:szCs w:val="26"/>
                          </w:rPr>
                          <w:t>правностью и использованием</w:t>
                        </w:r>
                      </w:p>
                    </w:txbxContent>
                  </v:textbox>
                </v:shape>
                <v:shape id="_x0000_s1164" type="#_x0000_t202" style="position:absolute;left:872;top:7559;width:1417;height:900" filled="f">
                  <v:textbox style="mso-next-textbox:#_x0000_s1164" inset=".5mm,.3mm,.5mm,.3mm">
                    <w:txbxContent>
                      <w:p w:rsidR="00F60B6E" w:rsidRPr="008F4DD7" w:rsidRDefault="00F60B6E" w:rsidP="000D001D">
                        <w:pPr>
                          <w:spacing w:line="240" w:lineRule="exa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F4DD7">
                          <w:rPr>
                            <w:sz w:val="26"/>
                            <w:szCs w:val="26"/>
                          </w:rPr>
                          <w:t>Управление трудовыми и материальными затратами</w:t>
                        </w:r>
                      </w:p>
                    </w:txbxContent>
                  </v:textbox>
                </v:shape>
                <v:group id="_x0000_s1165" style="position:absolute;left:327;top:899;width:10355;height:7023" coordorigin="327,899" coordsize="10355,7023">
                  <v:group id="_x0000_s1166" style="position:absolute;left:654;top:5399;width:8720;height:2342" coordorigin="654,5399" coordsize="8720,2342">
                    <v:group id="_x0000_s1167" style="position:absolute;left:654;top:5399;width:5450;height:2342" coordorigin="654,5399" coordsize="5450,2342">
                      <v:group id="_x0000_s1168" style="position:absolute;left:654;top:5399;width:1962;height:2342" coordorigin="654,5399" coordsize="1962,2342">
                        <v:line id="_x0000_s1169" style="position:absolute" from="654,7739" to="872,7741"/>
                        <v:line id="_x0000_s1170" style="position:absolute" from="654,6839" to="872,6839"/>
                        <v:line id="_x0000_s1171" style="position:absolute" from="654,6119" to="872,6119"/>
                        <v:line id="_x0000_s1172" style="position:absolute" from="654,5399" to="872,5399"/>
                        <v:line id="_x0000_s1173" style="position:absolute" from="2289,7739" to="2616,7741"/>
                        <v:line id="_x0000_s1174" style="position:absolute" from="2289,6839" to="2616,6839"/>
                        <v:line id="_x0000_s1175" style="position:absolute" from="2289,6119" to="2616,6119"/>
                        <v:line id="_x0000_s1176" style="position:absolute" from="2289,5399" to="2616,5399"/>
                      </v:group>
                      <v:line id="_x0000_s1177" style="position:absolute" from="3924,7739" to="4360,7741"/>
                      <v:line id="_x0000_s1178" style="position:absolute" from="3924,6839" to="4360,6839"/>
                      <v:line id="_x0000_s1179" style="position:absolute" from="3924,6119" to="4360,6119"/>
                      <v:line id="_x0000_s1180" style="position:absolute" from="3924,5399" to="4360,5399"/>
                      <v:line id="_x0000_s1181" style="position:absolute" from="5668,7739" to="6104,7741"/>
                      <v:line id="_x0000_s1182" style="position:absolute" from="5668,6839" to="6104,6839"/>
                      <v:line id="_x0000_s1183" style="position:absolute" from="5668,6119" to="6104,6119"/>
                      <v:line id="_x0000_s1184" style="position:absolute" from="5668,5399" to="6104,5399"/>
                    </v:group>
                    <v:line id="_x0000_s1185" style="position:absolute" from="7412,7739" to="7848,7741"/>
                    <v:line id="_x0000_s1186" style="position:absolute" from="7412,6839" to="7848,6839"/>
                    <v:line id="_x0000_s1187" style="position:absolute" from="7412,6119" to="7848,6119"/>
                    <v:line id="_x0000_s1188" style="position:absolute" from="7412,5399" to="7848,5399"/>
                    <v:line id="_x0000_s1189" style="position:absolute" from="9156,7739" to="9374,7739"/>
                    <v:line id="_x0000_s1190" style="position:absolute" from="9156,6839" to="9374,6839"/>
                    <v:line id="_x0000_s1191" style="position:absolute" from="9156,6119" to="9374,6119"/>
                    <v:line id="_x0000_s1192" style="position:absolute" from="9156,5399" to="9374,5399"/>
                  </v:group>
                  <v:group id="_x0000_s1193" style="position:absolute;left:327;top:899;width:10355;height:7023" coordorigin="327,899" coordsize="10355,7023">
                    <v:shape id="_x0000_s1194" type="#_x0000_t15" style="position:absolute;left:872;top:3779;width:1635;height:1260" filled="f">
                      <v:textbox style="mso-next-textbox:#_x0000_s1194" inset=".5mm,.3mm,.5mm,.3mm">
                        <w:txbxContent>
                          <w:p w:rsidR="00F60B6E" w:rsidRDefault="00F60B6E" w:rsidP="00FB7DD4">
                            <w:pPr>
                              <w:jc w:val="center"/>
                            </w:pPr>
                          </w:p>
                          <w:p w:rsidR="00F60B6E" w:rsidRPr="000A7D08" w:rsidRDefault="00F60B6E" w:rsidP="00FB7DD4">
                            <w:pPr>
                              <w:spacing w:line="24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0A7D08">
                              <w:rPr>
                                <w:sz w:val="26"/>
                                <w:szCs w:val="26"/>
                              </w:rPr>
                              <w:t>Многоцелевые специальные функции</w:t>
                            </w:r>
                          </w:p>
                          <w:p w:rsidR="00F60B6E" w:rsidRPr="00961A77" w:rsidRDefault="00F60B6E" w:rsidP="00FB7DD4"/>
                        </w:txbxContent>
                      </v:textbox>
                    </v:shape>
                    <v:line id="_x0000_s1195" style="position:absolute" from="3270,5759" to="3270,5939"/>
                    <v:line id="_x0000_s1196" style="position:absolute" from="3270,6479" to="3270,6659"/>
                    <v:line id="_x0000_s1197" style="position:absolute" from="3270,5039" to="3270,5219"/>
                    <v:line id="_x0000_s1198" style="position:absolute" from="5014,5759" to="5014,5939"/>
                    <v:line id="_x0000_s1199" style="position:absolute" from="5014,6479" to="5014,6659"/>
                    <v:line id="_x0000_s1200" style="position:absolute" from="5014,5039" to="5014,5219"/>
                    <v:line id="_x0000_s1201" style="position:absolute" from="5014,7379" to="5015,7559"/>
                    <v:line id="_x0000_s1202" style="position:absolute" from="6758,5759" to="6758,5939"/>
                    <v:line id="_x0000_s1203" style="position:absolute" from="6758,6479" to="6758,6659"/>
                    <v:line id="_x0000_s1204" style="position:absolute" from="6758,5039" to="6758,5219"/>
                    <v:line id="_x0000_s1205" style="position:absolute" from="6758,7379" to="6759,7559"/>
                    <v:line id="_x0000_s1206" style="position:absolute" from="8502,5759" to="8502,5939"/>
                    <v:line id="_x0000_s1207" style="position:absolute" from="8502,6479" to="8502,6659"/>
                    <v:line id="_x0000_s1208" style="position:absolute" from="8502,5039" to="8502,5219"/>
                    <v:line id="_x0000_s1209" style="position:absolute" from="8502,7379" to="8503,7559"/>
                    <v:group id="_x0000_s1210" style="position:absolute;left:327;top:899;width:10355;height:7023" coordorigin="327,899" coordsize="10355,7023">
                      <v:rect id="_x0000_s1211" style="position:absolute;left:2616;top:2522;width:1308;height:720" filled="f">
                        <v:textbox style="mso-next-textbox:#_x0000_s1211" inset=".5mm,.3mm,.5mm,.3mm">
                          <w:txbxContent>
                            <w:p w:rsidR="00F60B6E" w:rsidRPr="000A7D08" w:rsidRDefault="00F60B6E" w:rsidP="00FB7DD4">
                              <w:pPr>
                                <w:spacing w:line="240" w:lineRule="exac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A7D08">
                                <w:rPr>
                                  <w:sz w:val="24"/>
                                  <w:szCs w:val="24"/>
                                </w:rPr>
                                <w:t>Перспективное и текущее пл</w:t>
                              </w:r>
                              <w:r w:rsidRPr="000A7D08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0A7D08">
                                <w:rPr>
                                  <w:sz w:val="24"/>
                                  <w:szCs w:val="24"/>
                                </w:rPr>
                                <w:t>нирование</w:t>
                              </w:r>
                            </w:p>
                          </w:txbxContent>
                        </v:textbox>
                      </v:rect>
                      <v:shape id="_x0000_s1212" type="#_x0000_t202" style="position:absolute;left:2616;top:3236;width:1308;height:360" filled="f">
                        <v:textbox style="mso-next-textbox:#_x0000_s1212">
                          <w:txbxContent>
                            <w:p w:rsidR="00F60B6E" w:rsidRPr="000A7D08" w:rsidRDefault="00F60B6E" w:rsidP="00FB7DD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_x0000_s1213" style="position:absolute;left:4360;top:2519;width:1308;height:720" filled="f">
                        <v:textbox style="mso-next-textbox:#_x0000_s1213" inset=".5mm,.3mm,.5mm,.3mm">
                          <w:txbxContent>
                            <w:p w:rsidR="00F60B6E" w:rsidRPr="000A7D08" w:rsidRDefault="00F60B6E" w:rsidP="00FB7DD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Оперативное управление</w:t>
                              </w:r>
                            </w:p>
                          </w:txbxContent>
                        </v:textbox>
                      </v:rect>
                      <v:rect id="_x0000_s1214" style="position:absolute;left:6104;top:2519;width:1308;height:720" filled="f">
                        <v:textbox style="mso-next-textbox:#_x0000_s1214" inset=".5mm,.3mm,.5mm,.3mm">
                          <w:txbxContent>
                            <w:p w:rsidR="00F60B6E" w:rsidRPr="000A7D08" w:rsidRDefault="00F60B6E" w:rsidP="00FB7DD4">
                              <w:pPr>
                                <w:spacing w:line="240" w:lineRule="exact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Оценка и ст</w:t>
                              </w: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и</w:t>
                              </w: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мулирование</w:t>
                              </w:r>
                            </w:p>
                          </w:txbxContent>
                        </v:textbox>
                      </v:rect>
                      <v:rect id="_x0000_s1215" style="position:absolute;left:7848;top:2519;width:1308;height:720" filled="f">
                        <v:textbox style="mso-next-textbox:#_x0000_s1215" inset=".5mm,.3mm,.5mm,.3mm">
                          <w:txbxContent>
                            <w:p w:rsidR="00F60B6E" w:rsidRPr="000A7D08" w:rsidRDefault="00F60B6E" w:rsidP="00FB7DD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Учет и отче</w:t>
                              </w: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т</w:t>
                              </w: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ность</w:t>
                              </w:r>
                            </w:p>
                          </w:txbxContent>
                        </v:textbox>
                      </v:rect>
                      <v:shape id="_x0000_s1216" type="#_x0000_t202" style="position:absolute;left:4360;top:3239;width:1308;height:360" filled="f">
                        <v:textbox style="mso-next-textbox:#_x0000_s1216">
                          <w:txbxContent>
                            <w:p w:rsidR="00F60B6E" w:rsidRPr="000A7D08" w:rsidRDefault="00F60B6E" w:rsidP="00FB7DD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  <w:p w:rsidR="00F60B6E" w:rsidRPr="000A7D08" w:rsidRDefault="00F60B6E" w:rsidP="00FB7DD4"/>
                          </w:txbxContent>
                        </v:textbox>
                      </v:shape>
                      <v:shape id="_x0000_s1217" type="#_x0000_t202" style="position:absolute;left:6104;top:3239;width:1308;height:360" filled="f">
                        <v:textbox style="mso-next-textbox:#_x0000_s1217">
                          <w:txbxContent>
                            <w:p w:rsidR="00F60B6E" w:rsidRPr="000A7D08" w:rsidRDefault="00F60B6E" w:rsidP="00FB7DD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  <w:p w:rsidR="00F60B6E" w:rsidRPr="000A7D08" w:rsidRDefault="00F60B6E" w:rsidP="00FB7DD4"/>
                          </w:txbxContent>
                        </v:textbox>
                      </v:shape>
                      <v:shape id="_x0000_s1218" type="#_x0000_t202" style="position:absolute;left:7848;top:3239;width:1308;height:360" filled="f">
                        <v:textbox style="mso-next-textbox:#_x0000_s1218">
                          <w:txbxContent>
                            <w:p w:rsidR="00F60B6E" w:rsidRPr="000A7D08" w:rsidRDefault="00F60B6E" w:rsidP="00FB7DD4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A7D08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  <w:p w:rsidR="00F60B6E" w:rsidRPr="000A7D08" w:rsidRDefault="00F60B6E" w:rsidP="00FB7DD4"/>
                          </w:txbxContent>
                        </v:textbox>
                      </v:shape>
                      <v:group id="_x0000_s1219" style="position:absolute;left:327;top:899;width:10355;height:7023" coordorigin="327,899" coordsize="10355,7023">
                        <v:rect id="_x0000_s1220" style="position:absolute;left:3161;top:899;width:5450;height:360" filled="f">
                          <v:textbox style="mso-next-textbox:#_x0000_s1220" inset=",.3mm,,.3mm">
                            <w:txbxContent>
                              <w:p w:rsidR="00F60B6E" w:rsidRPr="000A7D08" w:rsidRDefault="00F60B6E" w:rsidP="00FB7DD4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0A7D08">
                                  <w:rPr>
                                    <w:sz w:val="26"/>
                                    <w:szCs w:val="26"/>
                                  </w:rPr>
                                  <w:t xml:space="preserve">Система управления эффективностью ПЭ </w:t>
                                </w:r>
                                <w:r>
                                  <w:rPr>
                                    <w:sz w:val="26"/>
                                    <w:szCs w:val="26"/>
                                  </w:rPr>
                                  <w:t>ЛА</w:t>
                                </w:r>
                              </w:p>
                            </w:txbxContent>
                          </v:textbox>
                        </v:rect>
                        <v:rect id="_x0000_s1221" style="position:absolute;left:3161;top:1439;width:5450;height:360" filled="f">
                          <v:textbox style="mso-next-textbox:#_x0000_s1221" inset=",.3mm,,.3mm">
                            <w:txbxContent>
                              <w:p w:rsidR="00F60B6E" w:rsidRPr="000A7D08" w:rsidRDefault="00F60B6E" w:rsidP="00FB7DD4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0A7D08">
                                  <w:rPr>
                                    <w:sz w:val="26"/>
                                    <w:szCs w:val="26"/>
                                  </w:rPr>
                                  <w:t>Подсистема линейного руководства</w:t>
                                </w:r>
                              </w:p>
                            </w:txbxContent>
                          </v:textbox>
                        </v:rect>
                        <v:rect id="_x0000_s1222" style="position:absolute;left:2943;top:1979;width:5450;height:360" filled="f" stroked="f">
                          <v:textbox style="mso-next-textbox:#_x0000_s1222" inset=",.3mm,,.3mm">
                            <w:txbxContent>
                              <w:p w:rsidR="00F60B6E" w:rsidRPr="000A7D08" w:rsidRDefault="00F60B6E" w:rsidP="00FB7DD4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0A7D08">
                                  <w:rPr>
                                    <w:sz w:val="26"/>
                                    <w:szCs w:val="26"/>
                                  </w:rPr>
                                  <w:t>Функциональные   подсистемы</w:t>
                                </w:r>
                              </w:p>
                            </w:txbxContent>
                          </v:textbox>
                        </v:rect>
                        <v:line id="_x0000_s1223" style="position:absolute" from="8611,1079" to="10682,1079"/>
                        <v:line id="_x0000_s1224" style="position:absolute" from="10682,1079" to="10682,2519"/>
                        <v:line id="_x0000_s1225" style="position:absolute;flip:x" from="654,1079" to="3161,1079"/>
                        <v:line id="_x0000_s1226" style="position:absolute" from="654,1079" to="654,7739"/>
                        <v:line id="_x0000_s1227" style="position:absolute" from="3270,7379" to="3271,7559"/>
                        <v:line id="_x0000_s1228" style="position:absolute" from="5886,1799" to="5886,2339"/>
                        <v:line id="_x0000_s1229" style="position:absolute" from="3706,2339" to="8066,2339"/>
                        <v:line id="_x0000_s1230" style="position:absolute" from="3706,2339" to="3706,2519"/>
                        <v:line id="_x0000_s1231" style="position:absolute" from="5450,2339" to="5450,2519"/>
                        <v:line id="_x0000_s1232" style="position:absolute" from="6322,2339" to="6322,2519"/>
                        <v:line id="_x0000_s1233" style="position:absolute" from="8066,2339" to="8066,2519"/>
                        <v:shape id="_x0000_s1234" type="#_x0000_t202" style="position:absolute;left:9483;top:2522;width:327;height:5400" filled="f" stroked="f">
                          <v:textbox style="layout-flow:vertical;mso-next-textbox:#_x0000_s1234" inset=".5mm,.3mm,.5mm,.3mm">
                            <w:txbxContent>
                              <w:p w:rsidR="00F60B6E" w:rsidRPr="008F4DD7" w:rsidRDefault="00F60B6E" w:rsidP="000D001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8F4DD7">
                                  <w:rPr>
                                    <w:sz w:val="26"/>
                                    <w:szCs w:val="26"/>
                                  </w:rPr>
                                  <w:t>Состав специальных функций целевых подсистем</w:t>
                                </w:r>
                              </w:p>
                            </w:txbxContent>
                          </v:textbox>
                        </v:shape>
                        <v:shape id="_x0000_s1235" type="#_x0000_t202" style="position:absolute;left:327;top:1619;width:327;height:5400" filled="f" stroked="f">
                          <v:textbox style="layout-flow:vertical;mso-next-textbox:#_x0000_s1235" inset=".5mm,.3mm,.5mm,.3mm">
                            <w:txbxContent>
                              <w:p w:rsidR="00F60B6E" w:rsidRPr="000A7D08" w:rsidRDefault="00F60B6E" w:rsidP="00FB7DD4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0A7D08">
                                  <w:rPr>
                                    <w:sz w:val="26"/>
                                    <w:szCs w:val="26"/>
                                  </w:rPr>
                                  <w:t>Целевые подсистемы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6" style="position:absolute;left:3270;top:3599;width:5232;height:180" coordorigin="3270,3599" coordsize="5232,180">
                        <v:line id="_x0000_s1237" style="position:absolute" from="3270,3599" to="3270,3779"/>
                        <v:line id="_x0000_s1238" style="position:absolute" from="5014,3599" to="5014,3779"/>
                        <v:line id="_x0000_s1239" style="position:absolute" from="6758,3599" to="6758,3779"/>
                        <v:line id="_x0000_s1240" style="position:absolute" from="8502,3599" to="8502,3779"/>
                      </v:group>
                    </v:group>
                  </v:group>
                </v:group>
              </v:group>
            </v:group>
          </v:group>
        </w:pict>
      </w: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F213B2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B08EA" w:rsidRPr="008F4DD7" w:rsidRDefault="002B08EA" w:rsidP="00F5107E">
      <w:pPr>
        <w:jc w:val="center"/>
        <w:rPr>
          <w:sz w:val="28"/>
          <w:szCs w:val="28"/>
        </w:rPr>
      </w:pPr>
      <w:r w:rsidRPr="00C77B4B">
        <w:rPr>
          <w:b/>
          <w:sz w:val="26"/>
          <w:szCs w:val="26"/>
        </w:rPr>
        <w:t>Рис. 3.2</w:t>
      </w:r>
      <w:r w:rsidRPr="00C77B4B">
        <w:rPr>
          <w:sz w:val="26"/>
          <w:szCs w:val="26"/>
        </w:rPr>
        <w:t>.</w:t>
      </w:r>
      <w:r w:rsidRPr="00BD7883">
        <w:rPr>
          <w:sz w:val="24"/>
          <w:szCs w:val="24"/>
        </w:rPr>
        <w:t xml:space="preserve"> </w:t>
      </w:r>
      <w:r w:rsidRPr="00C77B4B">
        <w:rPr>
          <w:sz w:val="26"/>
          <w:szCs w:val="26"/>
        </w:rPr>
        <w:t>Схема построения системы управления эффективностью ПЭ ЛА. Содержание специальных функций соответствует табл. 3.1</w:t>
      </w:r>
    </w:p>
    <w:p w:rsidR="002B08EA" w:rsidRDefault="002B08EA" w:rsidP="001D444C">
      <w:pPr>
        <w:ind w:firstLine="709"/>
        <w:jc w:val="both"/>
        <w:sectPr w:rsidR="002B08EA" w:rsidSect="00EB1BE1">
          <w:type w:val="nextColumn"/>
          <w:pgSz w:w="17294" w:h="11907" w:orient="landscape"/>
          <w:pgMar w:top="1134" w:right="1134" w:bottom="1701" w:left="1134" w:header="709" w:footer="709" w:gutter="0"/>
          <w:cols w:space="708"/>
          <w:docGrid w:linePitch="381"/>
        </w:sectPr>
      </w:pPr>
    </w:p>
    <w:p w:rsidR="002B08EA" w:rsidRDefault="002B08EA" w:rsidP="00BD7883">
      <w:pPr>
        <w:jc w:val="both"/>
        <w:rPr>
          <w:sz w:val="28"/>
          <w:szCs w:val="28"/>
        </w:rPr>
      </w:pPr>
      <w:r w:rsidRPr="00E02333">
        <w:rPr>
          <w:sz w:val="28"/>
          <w:szCs w:val="28"/>
        </w:rPr>
        <w:lastRenderedPageBreak/>
        <w:t>учет отказов ЛА, простоев, трудовых и материальных затрат на техническое обслуживание ЛА; подготовка кадров; определение меры материального поо</w:t>
      </w:r>
      <w:r w:rsidRPr="00E02333">
        <w:rPr>
          <w:sz w:val="28"/>
          <w:szCs w:val="28"/>
        </w:rPr>
        <w:t>щ</w:t>
      </w:r>
      <w:r w:rsidRPr="00E02333">
        <w:rPr>
          <w:sz w:val="28"/>
          <w:szCs w:val="28"/>
        </w:rPr>
        <w:t xml:space="preserve">рения специалистов цеха (смены) за достигнутые результаты по повышению эффективности </w:t>
      </w:r>
      <w:r>
        <w:rPr>
          <w:sz w:val="28"/>
          <w:szCs w:val="28"/>
        </w:rPr>
        <w:t>П</w:t>
      </w:r>
      <w:r w:rsidRPr="00E02333">
        <w:rPr>
          <w:sz w:val="28"/>
          <w:szCs w:val="28"/>
        </w:rPr>
        <w:t>Э ЛА.</w:t>
      </w:r>
      <w:r w:rsidRPr="00165323">
        <w:rPr>
          <w:sz w:val="28"/>
          <w:szCs w:val="28"/>
        </w:rPr>
        <w:t xml:space="preserve"> </w:t>
      </w:r>
      <w:proofErr w:type="gramStart"/>
      <w:r w:rsidRPr="00E02333">
        <w:rPr>
          <w:sz w:val="28"/>
          <w:szCs w:val="28"/>
        </w:rPr>
        <w:t>На уровне предприятия: обеспечение целенаправленной деятельности подразделений по повышению эффективности ПЭ ЛА; организ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ция взаимодействия с вышестоящими организациями по вопросам повышения эффективности ПЭ ЛА; перспективное и текущее планирование повышения эффективности ПЭ ЛА; оперативное управление эффективностью ПЭ ЛА; оценка и стимулирование повышения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эффективности ПЭ ЛА; развитие матер</w:t>
      </w:r>
      <w:r w:rsidRPr="00E02333">
        <w:rPr>
          <w:sz w:val="28"/>
          <w:szCs w:val="28"/>
        </w:rPr>
        <w:t>и</w:t>
      </w:r>
      <w:r w:rsidRPr="00E02333">
        <w:rPr>
          <w:sz w:val="28"/>
          <w:szCs w:val="28"/>
        </w:rPr>
        <w:t>ально-технической базы предприятий; воспитание и подготовка кадров;</w:t>
      </w:r>
      <w:proofErr w:type="gramEnd"/>
      <w:r w:rsidRPr="00E02333">
        <w:rPr>
          <w:sz w:val="28"/>
          <w:szCs w:val="28"/>
        </w:rPr>
        <w:t xml:space="preserve"> сове</w:t>
      </w:r>
      <w:r w:rsidRPr="00E02333">
        <w:rPr>
          <w:sz w:val="28"/>
          <w:szCs w:val="28"/>
        </w:rPr>
        <w:t>р</w:t>
      </w:r>
      <w:r w:rsidRPr="00E02333">
        <w:rPr>
          <w:sz w:val="28"/>
          <w:szCs w:val="28"/>
        </w:rPr>
        <w:t>шенствование</w:t>
      </w:r>
      <w:r w:rsidRPr="00AB1DCE"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 xml:space="preserve">организации и управления производством 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E02333">
        <w:rPr>
          <w:sz w:val="28"/>
          <w:szCs w:val="28"/>
        </w:rPr>
        <w:t>На уровне цехов и смен предприятий: разработка предложений по пред</w:t>
      </w:r>
      <w:r w:rsidRPr="00E02333">
        <w:rPr>
          <w:sz w:val="28"/>
          <w:szCs w:val="28"/>
        </w:rPr>
        <w:t>у</w:t>
      </w:r>
      <w:r w:rsidRPr="00E02333">
        <w:rPr>
          <w:sz w:val="28"/>
          <w:szCs w:val="28"/>
        </w:rPr>
        <w:t>преждению отказов ЛА, сокращению затрат времени, труда и средств на ТОиР ЛА; внедрение запланированных мероприятий по повышению эффективности; учет отказов ЛА, простоев, трудовых и материальных затрат на техническое обслуживание ЛА; подготовка кадров; определение меры материального поо</w:t>
      </w:r>
      <w:r w:rsidRPr="00E02333">
        <w:rPr>
          <w:sz w:val="28"/>
          <w:szCs w:val="28"/>
        </w:rPr>
        <w:t>щ</w:t>
      </w:r>
      <w:r w:rsidRPr="00E02333">
        <w:rPr>
          <w:sz w:val="28"/>
          <w:szCs w:val="28"/>
        </w:rPr>
        <w:t xml:space="preserve">рения специалистов цеха (смены) за достигнутые результаты по повышению эффективности </w:t>
      </w:r>
      <w:r>
        <w:rPr>
          <w:sz w:val="28"/>
          <w:szCs w:val="28"/>
        </w:rPr>
        <w:t>П</w:t>
      </w:r>
      <w:r w:rsidRPr="00E02333">
        <w:rPr>
          <w:sz w:val="28"/>
          <w:szCs w:val="28"/>
        </w:rPr>
        <w:t>Э ЛА.</w:t>
      </w:r>
      <w:proofErr w:type="gramEnd"/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Функциональная подсистема характеризуется специализацией управле</w:t>
      </w:r>
      <w:r w:rsidRPr="00E02333">
        <w:rPr>
          <w:sz w:val="28"/>
          <w:szCs w:val="28"/>
        </w:rPr>
        <w:t>н</w:t>
      </w:r>
      <w:r w:rsidRPr="00E02333">
        <w:rPr>
          <w:sz w:val="28"/>
          <w:szCs w:val="28"/>
        </w:rPr>
        <w:t>ческой деятельности, целями управления, составом специальных функций управления, составом задач управления по каждой специальной функции и их распределения по органам управления.</w:t>
      </w:r>
      <w:r w:rsidRPr="00541558"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В состав функциональных подсистем входят: перспективное и текущее планирование эффективности ПЭ ЛА; опер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тивное управление эффективностью ПЭ ЛА; оценка и стимулирование пов</w:t>
      </w:r>
      <w:r w:rsidRPr="00E02333">
        <w:rPr>
          <w:sz w:val="28"/>
          <w:szCs w:val="28"/>
        </w:rPr>
        <w:t>ы</w:t>
      </w:r>
      <w:r w:rsidRPr="00E02333">
        <w:rPr>
          <w:sz w:val="28"/>
          <w:szCs w:val="28"/>
        </w:rPr>
        <w:t>шения эффективности ПЭ ЛА; учет и отчетность по эффективности ПЭ 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 xml:space="preserve">Перечень специальных функций и распределение их по функциональным подсистемам приведены в табл. 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E02333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Цель управления в функциональной подсистеме устанавливается в соо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ветствии с основными целями управления эффективностью ПЭ ЛА и составом</w:t>
      </w:r>
      <w:r w:rsidRPr="00541558"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специальных функций.</w:t>
      </w:r>
    </w:p>
    <w:p w:rsidR="002B08EA" w:rsidRPr="00262308" w:rsidRDefault="002B08EA" w:rsidP="001D444C">
      <w:pPr>
        <w:ind w:firstLine="709"/>
        <w:jc w:val="both"/>
      </w:pPr>
      <w:r w:rsidRPr="00E02333">
        <w:rPr>
          <w:sz w:val="28"/>
          <w:szCs w:val="28"/>
        </w:rPr>
        <w:t>Функциональная подсистема включает функциональные подразделения всех уровней управления, участвующих в выполнении специальных функций функциональных подсистем. По каждой специальной функции назначается г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ловное подразделение и устанавливается одно или несколько подразделений, участвующих в выполнении специальных функций. Устанавливаются следу</w:t>
      </w:r>
      <w:r w:rsidRPr="00E02333">
        <w:rPr>
          <w:sz w:val="28"/>
          <w:szCs w:val="28"/>
        </w:rPr>
        <w:t>ю</w:t>
      </w:r>
      <w:r w:rsidRPr="00E02333">
        <w:rPr>
          <w:sz w:val="28"/>
          <w:szCs w:val="28"/>
        </w:rPr>
        <w:t>щие иерархические уровни функциональных подразделений: управление, о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дел, бюро, группа, специалист.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Целевая подсистема - совокупность специальных функций (комплекс з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дач управления), выполняемых функциональными подсистемами.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В соответствии с основными целями деятельности подразделений по п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вышению эффективности ПЭ самолетов в состав целевых подсистем включ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ются: управление безотказностью ЛА; управление регулярностью отправлений самолетов; управление исправностью и использованием ЛА; управление труд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lastRenderedPageBreak/>
        <w:t xml:space="preserve">выми и материальными затратами на ТОиР ЛА. Взаимосвязь специальных функций с целевыми подсистемами показана в табл. </w:t>
      </w:r>
      <w:r>
        <w:rPr>
          <w:sz w:val="28"/>
          <w:szCs w:val="28"/>
        </w:rPr>
        <w:t>3</w:t>
      </w:r>
      <w:r w:rsidRPr="00E0233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E02333">
        <w:rPr>
          <w:sz w:val="28"/>
          <w:szCs w:val="28"/>
        </w:rPr>
        <w:t>.</w:t>
      </w:r>
    </w:p>
    <w:p w:rsidR="002B08EA" w:rsidRPr="003A078A" w:rsidRDefault="002B08EA" w:rsidP="001D444C">
      <w:pPr>
        <w:ind w:firstLine="709"/>
        <w:jc w:val="both"/>
      </w:pPr>
    </w:p>
    <w:p w:rsidR="002B08EA" w:rsidRDefault="002B08EA" w:rsidP="00133310">
      <w:pPr>
        <w:ind w:firstLine="709"/>
        <w:jc w:val="right"/>
        <w:rPr>
          <w:b/>
          <w:sz w:val="28"/>
          <w:szCs w:val="28"/>
        </w:rPr>
      </w:pPr>
      <w:r w:rsidRPr="003A078A">
        <w:rPr>
          <w:b/>
          <w:sz w:val="28"/>
          <w:szCs w:val="28"/>
        </w:rPr>
        <w:t>Таблица 3.2</w:t>
      </w:r>
    </w:p>
    <w:p w:rsidR="003A078A" w:rsidRPr="003A078A" w:rsidRDefault="003A078A" w:rsidP="00133310">
      <w:pPr>
        <w:ind w:firstLine="709"/>
        <w:jc w:val="right"/>
        <w:rPr>
          <w:b/>
          <w:sz w:val="16"/>
          <w:szCs w:val="16"/>
        </w:rPr>
      </w:pPr>
    </w:p>
    <w:p w:rsidR="002B08EA" w:rsidRPr="00E02333" w:rsidRDefault="002B08EA" w:rsidP="00F5107E">
      <w:pPr>
        <w:spacing w:after="60"/>
        <w:ind w:firstLine="709"/>
        <w:jc w:val="center"/>
        <w:rPr>
          <w:sz w:val="28"/>
          <w:szCs w:val="28"/>
        </w:rPr>
      </w:pPr>
      <w:r w:rsidRPr="00E02333">
        <w:rPr>
          <w:sz w:val="28"/>
          <w:szCs w:val="28"/>
        </w:rPr>
        <w:t>Перечень специальных функций управления эффективностью ПЭ ЛА</w:t>
      </w:r>
    </w:p>
    <w:tbl>
      <w:tblPr>
        <w:tblW w:w="10065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5528"/>
        <w:gridCol w:w="3119"/>
      </w:tblGrid>
      <w:tr w:rsidR="002B08EA" w:rsidRPr="00E02333" w:rsidTr="008A3BC8">
        <w:tc>
          <w:tcPr>
            <w:tcW w:w="1418" w:type="dxa"/>
            <w:vAlign w:val="center"/>
          </w:tcPr>
          <w:p w:rsidR="002B08EA" w:rsidRPr="00E02333" w:rsidRDefault="002B08EA" w:rsidP="00133310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 xml:space="preserve">Шифр </w:t>
            </w:r>
            <w:proofErr w:type="gramStart"/>
            <w:r w:rsidRPr="00E02333">
              <w:rPr>
                <w:sz w:val="28"/>
                <w:szCs w:val="28"/>
              </w:rPr>
              <w:t>специаль</w:t>
            </w:r>
            <w:r>
              <w:rPr>
                <w:sz w:val="28"/>
                <w:szCs w:val="28"/>
              </w:rPr>
              <w:t>-</w:t>
            </w:r>
            <w:r w:rsidRPr="00E02333">
              <w:rPr>
                <w:sz w:val="28"/>
                <w:szCs w:val="28"/>
              </w:rPr>
              <w:t>ной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E02333">
              <w:rPr>
                <w:sz w:val="28"/>
                <w:szCs w:val="28"/>
              </w:rPr>
              <w:t>фун</w:t>
            </w:r>
            <w:r w:rsidRPr="00E02333">
              <w:rPr>
                <w:sz w:val="28"/>
                <w:szCs w:val="28"/>
              </w:rPr>
              <w:t>к</w:t>
            </w:r>
            <w:r w:rsidRPr="00E02333">
              <w:rPr>
                <w:sz w:val="28"/>
                <w:szCs w:val="28"/>
              </w:rPr>
              <w:t>ции</w:t>
            </w:r>
          </w:p>
        </w:tc>
        <w:tc>
          <w:tcPr>
            <w:tcW w:w="552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Функциональная подсистема и специальные функции</w:t>
            </w:r>
          </w:p>
        </w:tc>
        <w:tc>
          <w:tcPr>
            <w:tcW w:w="3119" w:type="dxa"/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E02333">
              <w:rPr>
                <w:sz w:val="28"/>
                <w:szCs w:val="28"/>
              </w:rPr>
              <w:t>елевые подсистемы, реализующие специал</w:t>
            </w:r>
            <w:r w:rsidRPr="00E02333">
              <w:rPr>
                <w:sz w:val="28"/>
                <w:szCs w:val="28"/>
              </w:rPr>
              <w:t>ь</w:t>
            </w:r>
            <w:r w:rsidRPr="00E02333">
              <w:rPr>
                <w:sz w:val="28"/>
                <w:szCs w:val="28"/>
              </w:rPr>
              <w:t>ные функции</w:t>
            </w:r>
          </w:p>
          <w:p w:rsidR="002B08EA" w:rsidRPr="00320E24" w:rsidRDefault="002B08EA" w:rsidP="008A3BC8">
            <w:pPr>
              <w:rPr>
                <w:sz w:val="28"/>
                <w:szCs w:val="28"/>
              </w:rPr>
            </w:pPr>
          </w:p>
        </w:tc>
      </w:tr>
      <w:tr w:rsidR="002B08EA" w:rsidRPr="00E02333" w:rsidTr="006E0407">
        <w:tc>
          <w:tcPr>
            <w:tcW w:w="1418" w:type="dxa"/>
            <w:vAlign w:val="center"/>
          </w:tcPr>
          <w:p w:rsidR="002B08EA" w:rsidRPr="00E02333" w:rsidRDefault="002B08EA" w:rsidP="00E91A16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  <w:vAlign w:val="center"/>
          </w:tcPr>
          <w:p w:rsidR="002B08EA" w:rsidRPr="00E02333" w:rsidRDefault="002B08EA" w:rsidP="00E91A16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:rsidR="002B08EA" w:rsidRPr="00E02333" w:rsidRDefault="002B08EA" w:rsidP="00E91A16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</w:t>
            </w:r>
          </w:p>
        </w:tc>
      </w:tr>
      <w:tr w:rsidR="002B08EA" w:rsidRPr="00E02333" w:rsidTr="006E0407">
        <w:tc>
          <w:tcPr>
            <w:tcW w:w="10065" w:type="dxa"/>
            <w:gridSpan w:val="3"/>
          </w:tcPr>
          <w:p w:rsidR="002B08EA" w:rsidRPr="00E02333" w:rsidRDefault="002B08EA" w:rsidP="003A078A">
            <w:pPr>
              <w:ind w:firstLine="709"/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1. Перспективное и текущее планирование эффективности ПЭ ЛА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20E24">
              <w:rPr>
                <w:sz w:val="28"/>
                <w:szCs w:val="28"/>
              </w:rPr>
              <w:t>.0.1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Анализ эффективности ПЭ ЛА</w:t>
            </w:r>
          </w:p>
        </w:tc>
        <w:tc>
          <w:tcPr>
            <w:tcW w:w="3119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Все целевые подсистемы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1.0.2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Прогнозирование показателей эффективн</w:t>
            </w:r>
            <w:r w:rsidRPr="00320E24">
              <w:rPr>
                <w:sz w:val="28"/>
                <w:szCs w:val="28"/>
              </w:rPr>
              <w:t>о</w:t>
            </w:r>
            <w:r w:rsidRPr="00320E24">
              <w:rPr>
                <w:sz w:val="28"/>
                <w:szCs w:val="28"/>
              </w:rPr>
              <w:t>сти ПЭ ЛА</w:t>
            </w:r>
          </w:p>
        </w:tc>
        <w:tc>
          <w:tcPr>
            <w:tcW w:w="3119" w:type="dxa"/>
          </w:tcPr>
          <w:p w:rsidR="002B08EA" w:rsidRPr="00320E24" w:rsidRDefault="002B08EA" w:rsidP="00E91A16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То же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1.0.3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Разработка плана повышения эффективности ПЭ ЛА</w:t>
            </w:r>
          </w:p>
        </w:tc>
        <w:tc>
          <w:tcPr>
            <w:tcW w:w="3119" w:type="dxa"/>
          </w:tcPr>
          <w:p w:rsidR="002B08EA" w:rsidRPr="00320E24" w:rsidRDefault="002B08EA" w:rsidP="00E91A16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 xml:space="preserve">— </w:t>
            </w:r>
            <w:r w:rsidRPr="00320E24">
              <w:rPr>
                <w:b/>
                <w:sz w:val="28"/>
                <w:szCs w:val="28"/>
                <w:vertAlign w:val="subscript"/>
                <w:lang w:val="en-US"/>
              </w:rPr>
              <w:t>”</w:t>
            </w:r>
            <w:r w:rsidRPr="00320E24">
              <w:rPr>
                <w:sz w:val="28"/>
                <w:szCs w:val="28"/>
                <w:lang w:val="en-US"/>
              </w:rPr>
              <w:t xml:space="preserve"> </w:t>
            </w:r>
            <w:r w:rsidRPr="00320E24">
              <w:rPr>
                <w:sz w:val="28"/>
                <w:szCs w:val="28"/>
              </w:rPr>
              <w:t>—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Планирование повышения безотказности ЛА</w:t>
            </w:r>
          </w:p>
        </w:tc>
        <w:tc>
          <w:tcPr>
            <w:tcW w:w="3119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 xml:space="preserve">Управление безотказ </w:t>
            </w:r>
            <w:proofErr w:type="gramStart"/>
            <w:r w:rsidRPr="00320E24">
              <w:rPr>
                <w:sz w:val="28"/>
                <w:szCs w:val="28"/>
              </w:rPr>
              <w:t>-н</w:t>
            </w:r>
            <w:proofErr w:type="gramEnd"/>
            <w:r w:rsidRPr="00320E24">
              <w:rPr>
                <w:sz w:val="28"/>
                <w:szCs w:val="28"/>
              </w:rPr>
              <w:t>остью ЛА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Планирование повышения регулярности о</w:t>
            </w:r>
            <w:r w:rsidRPr="00320E24">
              <w:rPr>
                <w:sz w:val="28"/>
                <w:szCs w:val="28"/>
              </w:rPr>
              <w:t>т</w:t>
            </w:r>
            <w:r w:rsidRPr="00320E24">
              <w:rPr>
                <w:sz w:val="28"/>
                <w:szCs w:val="28"/>
              </w:rPr>
              <w:t>правлений ЛА</w:t>
            </w:r>
          </w:p>
        </w:tc>
        <w:tc>
          <w:tcPr>
            <w:tcW w:w="3119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Управление регу</w:t>
            </w:r>
            <w:r w:rsidRPr="00320E24">
              <w:rPr>
                <w:sz w:val="28"/>
                <w:szCs w:val="28"/>
              </w:rPr>
              <w:softHyphen/>
              <w:t>лярностью отправлений ЛА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Планирование повышения исправности и интенсивности использования ЛА</w:t>
            </w:r>
          </w:p>
        </w:tc>
        <w:tc>
          <w:tcPr>
            <w:tcW w:w="3119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 xml:space="preserve">Управление </w:t>
            </w:r>
            <w:proofErr w:type="gramStart"/>
            <w:r w:rsidRPr="00320E24">
              <w:rPr>
                <w:sz w:val="28"/>
                <w:szCs w:val="28"/>
              </w:rPr>
              <w:t>исправ-ностью</w:t>
            </w:r>
            <w:proofErr w:type="gramEnd"/>
            <w:r w:rsidRPr="00320E24">
              <w:rPr>
                <w:sz w:val="28"/>
                <w:szCs w:val="28"/>
              </w:rPr>
              <w:t xml:space="preserve"> и исполь-зованием ЛА</w:t>
            </w:r>
          </w:p>
        </w:tc>
      </w:tr>
      <w:tr w:rsidR="002B08EA" w:rsidRPr="00320E24" w:rsidTr="008A3BC8">
        <w:tc>
          <w:tcPr>
            <w:tcW w:w="1418" w:type="dxa"/>
          </w:tcPr>
          <w:p w:rsidR="002B08EA" w:rsidRPr="00320E24" w:rsidRDefault="002B08EA" w:rsidP="008A3B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</w:t>
            </w:r>
          </w:p>
        </w:tc>
        <w:tc>
          <w:tcPr>
            <w:tcW w:w="5528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Планирование снижения трудовых и матер</w:t>
            </w:r>
            <w:r w:rsidRPr="00320E24">
              <w:rPr>
                <w:sz w:val="28"/>
                <w:szCs w:val="28"/>
              </w:rPr>
              <w:t>и</w:t>
            </w:r>
            <w:r w:rsidRPr="00320E24">
              <w:rPr>
                <w:sz w:val="28"/>
                <w:szCs w:val="28"/>
              </w:rPr>
              <w:t>альных затрат на ТОиР ЛА</w:t>
            </w:r>
          </w:p>
        </w:tc>
        <w:tc>
          <w:tcPr>
            <w:tcW w:w="3119" w:type="dxa"/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Управление трудовыми и материальными затр</w:t>
            </w:r>
            <w:r w:rsidRPr="00320E24">
              <w:rPr>
                <w:sz w:val="28"/>
                <w:szCs w:val="28"/>
              </w:rPr>
              <w:t>а</w:t>
            </w:r>
            <w:r w:rsidRPr="00320E24">
              <w:rPr>
                <w:sz w:val="28"/>
                <w:szCs w:val="28"/>
              </w:rPr>
              <w:t>тами на ТОиР</w:t>
            </w:r>
          </w:p>
        </w:tc>
      </w:tr>
      <w:tr w:rsidR="002B08EA" w:rsidRPr="00320E24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A078A">
            <w:pPr>
              <w:ind w:firstLine="709"/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2. Оперативное управление эффективностью ПЭ ЛА</w:t>
            </w:r>
          </w:p>
        </w:tc>
      </w:tr>
      <w:tr w:rsidR="002B08EA" w:rsidRPr="00320E24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2.0.1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Контроль эффективности ПЭ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Все целевые подсистемы</w:t>
            </w:r>
          </w:p>
        </w:tc>
      </w:tr>
      <w:tr w:rsidR="002B08EA" w:rsidRPr="00320E24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2.0.2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Анализ причин снижения уровня эффекти</w:t>
            </w:r>
            <w:r w:rsidRPr="00320E24">
              <w:rPr>
                <w:sz w:val="28"/>
                <w:szCs w:val="28"/>
              </w:rPr>
              <w:t>в</w:t>
            </w:r>
            <w:r w:rsidRPr="00320E24">
              <w:rPr>
                <w:sz w:val="28"/>
                <w:szCs w:val="28"/>
              </w:rPr>
              <w:t>ности ПЭ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E91A16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То же</w:t>
            </w:r>
          </w:p>
        </w:tc>
      </w:tr>
      <w:tr w:rsidR="002B08EA" w:rsidRPr="00320E24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2.0.3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Формирование управляющих воздействий по повышению эффективности ПЭ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Все целевые подсистемы</w:t>
            </w:r>
          </w:p>
        </w:tc>
      </w:tr>
      <w:tr w:rsidR="002B08EA" w:rsidRPr="00320E24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2.1.1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Регулирование безотказности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Управление безот</w:t>
            </w:r>
            <w:r w:rsidRPr="00320E24">
              <w:rPr>
                <w:sz w:val="28"/>
                <w:szCs w:val="28"/>
              </w:rPr>
              <w:softHyphen/>
              <w:t>казностью ЛА</w:t>
            </w:r>
          </w:p>
        </w:tc>
      </w:tr>
      <w:tr w:rsidR="002B08EA" w:rsidRPr="00320E24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2.2.1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Оперативное управление регулярностью о</w:t>
            </w:r>
            <w:r w:rsidRPr="00320E24">
              <w:rPr>
                <w:sz w:val="28"/>
                <w:szCs w:val="28"/>
              </w:rPr>
              <w:t>т</w:t>
            </w:r>
            <w:r w:rsidRPr="00320E24">
              <w:rPr>
                <w:sz w:val="28"/>
                <w:szCs w:val="28"/>
              </w:rPr>
              <w:t>правлений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320E24" w:rsidRDefault="002B08EA" w:rsidP="00320E24">
            <w:pPr>
              <w:rPr>
                <w:sz w:val="28"/>
                <w:szCs w:val="28"/>
              </w:rPr>
            </w:pPr>
            <w:r w:rsidRPr="00320E24">
              <w:rPr>
                <w:sz w:val="28"/>
                <w:szCs w:val="28"/>
              </w:rPr>
              <w:t>Управление регулярн</w:t>
            </w:r>
            <w:r w:rsidRPr="00320E24">
              <w:rPr>
                <w:sz w:val="28"/>
                <w:szCs w:val="28"/>
              </w:rPr>
              <w:t>о</w:t>
            </w:r>
            <w:r w:rsidRPr="00320E24">
              <w:rPr>
                <w:sz w:val="28"/>
                <w:szCs w:val="28"/>
              </w:rPr>
              <w:t>стью отправлений ЛА</w:t>
            </w:r>
          </w:p>
        </w:tc>
      </w:tr>
      <w:tr w:rsidR="002B08EA" w:rsidRPr="00E02333" w:rsidTr="006E0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2.3.1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Регулирование исправности и использования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исправн</w:t>
            </w:r>
            <w:r w:rsidRPr="00E02333">
              <w:rPr>
                <w:sz w:val="28"/>
                <w:szCs w:val="28"/>
              </w:rPr>
              <w:t>о</w:t>
            </w:r>
            <w:r w:rsidRPr="00E02333">
              <w:rPr>
                <w:sz w:val="28"/>
                <w:szCs w:val="28"/>
              </w:rPr>
              <w:t>стью и использованием ЛА</w:t>
            </w:r>
          </w:p>
          <w:p w:rsidR="002B08EA" w:rsidRPr="00E02333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2B08EA" w:rsidRDefault="002B08EA">
      <w:r>
        <w:br w:type="page"/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5528"/>
        <w:gridCol w:w="3119"/>
      </w:tblGrid>
      <w:tr w:rsidR="002B08EA" w:rsidRPr="00E02333" w:rsidTr="00470B22">
        <w:tc>
          <w:tcPr>
            <w:tcW w:w="10065" w:type="dxa"/>
            <w:gridSpan w:val="3"/>
            <w:tcBorders>
              <w:bottom w:val="single" w:sz="6" w:space="0" w:color="auto"/>
            </w:tcBorders>
            <w:vAlign w:val="center"/>
          </w:tcPr>
          <w:p w:rsidR="002B08EA" w:rsidRPr="003A078A" w:rsidRDefault="002B08EA" w:rsidP="003A078A">
            <w:pPr>
              <w:spacing w:after="120"/>
              <w:ind w:firstLine="709"/>
              <w:jc w:val="right"/>
              <w:rPr>
                <w:b/>
                <w:sz w:val="28"/>
                <w:szCs w:val="28"/>
              </w:rPr>
            </w:pPr>
            <w:r w:rsidRPr="003A078A">
              <w:rPr>
                <w:b/>
                <w:sz w:val="28"/>
                <w:szCs w:val="28"/>
              </w:rPr>
              <w:lastRenderedPageBreak/>
              <w:t>Продолжение табл. 3.2</w:t>
            </w:r>
          </w:p>
        </w:tc>
      </w:tr>
      <w:tr w:rsidR="002B08EA" w:rsidRPr="00E02333" w:rsidTr="00470B22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8EA" w:rsidRPr="00E02333" w:rsidRDefault="002B08EA" w:rsidP="00E91A16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8EA" w:rsidRPr="00E02333" w:rsidRDefault="002B08EA" w:rsidP="00E91A16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08EA" w:rsidRPr="00E02333" w:rsidRDefault="002B08EA" w:rsidP="00E91A16">
            <w:pPr>
              <w:ind w:firstLine="709"/>
              <w:jc w:val="center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</w:t>
            </w:r>
          </w:p>
        </w:tc>
      </w:tr>
      <w:tr w:rsidR="002B08EA" w:rsidRPr="00E02333" w:rsidTr="00BA1522"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2.4.1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Регулирование трудовых и материальных з</w:t>
            </w:r>
            <w:r w:rsidRPr="00E02333"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трат на ТОиР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трудовыми и материальными затр</w:t>
            </w:r>
            <w:r w:rsidRPr="00E02333"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тами на ТОиР ЛА</w:t>
            </w:r>
          </w:p>
        </w:tc>
      </w:tr>
      <w:tr w:rsidR="002B08EA" w:rsidRPr="00E02333" w:rsidTr="006E0407"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A078A">
            <w:pPr>
              <w:ind w:firstLine="709"/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 Оценка и стимулирование повышения эффективности ПЭ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3.0.1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Оценка уровня эффективности ПЭ ЛА и г</w:t>
            </w:r>
            <w:r w:rsidRPr="00E02333">
              <w:rPr>
                <w:sz w:val="28"/>
                <w:szCs w:val="28"/>
              </w:rPr>
              <w:t>о</w:t>
            </w:r>
            <w:r w:rsidRPr="00E02333">
              <w:rPr>
                <w:sz w:val="28"/>
                <w:szCs w:val="28"/>
              </w:rPr>
              <w:t>дового экономического эффекта от его п</w:t>
            </w:r>
            <w:r w:rsidRPr="00E02333">
              <w:rPr>
                <w:sz w:val="28"/>
                <w:szCs w:val="28"/>
              </w:rPr>
              <w:t>о</w:t>
            </w:r>
            <w:r w:rsidRPr="00E02333">
              <w:rPr>
                <w:sz w:val="28"/>
                <w:szCs w:val="28"/>
              </w:rPr>
              <w:t>вышения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Все целевые подсистемы</w:t>
            </w:r>
          </w:p>
          <w:p w:rsidR="002B08EA" w:rsidRPr="00E02333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3.0.2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A078A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Стимулирование повышения эффективности ПЭ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То же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3.1.1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Оценка и стимулирование повышения безо</w:t>
            </w:r>
            <w:r w:rsidRPr="00E02333">
              <w:rPr>
                <w:sz w:val="28"/>
                <w:szCs w:val="28"/>
              </w:rPr>
              <w:t>т</w:t>
            </w:r>
            <w:r w:rsidRPr="00E02333">
              <w:rPr>
                <w:sz w:val="28"/>
                <w:szCs w:val="28"/>
              </w:rPr>
              <w:t>казности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F5107E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 xml:space="preserve">Управление </w:t>
            </w:r>
            <w:proofErr w:type="gramStart"/>
            <w:r w:rsidRPr="00E02333">
              <w:rPr>
                <w:sz w:val="28"/>
                <w:szCs w:val="28"/>
              </w:rPr>
              <w:t>безотказ</w:t>
            </w:r>
            <w:r w:rsidR="00F5107E">
              <w:rPr>
                <w:sz w:val="28"/>
                <w:szCs w:val="28"/>
              </w:rPr>
              <w:t>-</w:t>
            </w:r>
            <w:r w:rsidRPr="00E02333">
              <w:rPr>
                <w:sz w:val="28"/>
                <w:szCs w:val="28"/>
              </w:rPr>
              <w:t>ностью</w:t>
            </w:r>
            <w:proofErr w:type="gramEnd"/>
            <w:r w:rsidRPr="00E02333">
              <w:rPr>
                <w:sz w:val="28"/>
                <w:szCs w:val="28"/>
              </w:rPr>
              <w:t xml:space="preserve">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3.2.1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Оценка и стимулирование повышения рег</w:t>
            </w:r>
            <w:r w:rsidRPr="00E02333">
              <w:rPr>
                <w:sz w:val="28"/>
                <w:szCs w:val="28"/>
              </w:rPr>
              <w:t>у</w:t>
            </w:r>
            <w:r w:rsidRPr="00E02333">
              <w:rPr>
                <w:sz w:val="28"/>
                <w:szCs w:val="28"/>
              </w:rPr>
              <w:t>лярности отправлений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A078A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регуляр</w:t>
            </w:r>
            <w:r w:rsidR="003A078A">
              <w:rPr>
                <w:sz w:val="28"/>
                <w:szCs w:val="28"/>
              </w:rPr>
              <w:t>-</w:t>
            </w:r>
            <w:r w:rsidRPr="00E02333">
              <w:rPr>
                <w:sz w:val="28"/>
                <w:szCs w:val="28"/>
              </w:rPr>
              <w:t xml:space="preserve">ностью </w:t>
            </w:r>
            <w:proofErr w:type="gramStart"/>
            <w:r w:rsidRPr="00E02333">
              <w:rPr>
                <w:sz w:val="28"/>
                <w:szCs w:val="28"/>
              </w:rPr>
              <w:t>отправлении</w:t>
            </w:r>
            <w:proofErr w:type="gramEnd"/>
            <w:r w:rsidRPr="00E02333">
              <w:rPr>
                <w:sz w:val="28"/>
                <w:szCs w:val="28"/>
              </w:rPr>
              <w:t xml:space="preserve">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3.3.1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Оценка и стимулирование повышения и</w:t>
            </w:r>
            <w:r w:rsidRPr="00E02333">
              <w:rPr>
                <w:sz w:val="28"/>
                <w:szCs w:val="28"/>
              </w:rPr>
              <w:t>с</w:t>
            </w:r>
            <w:r w:rsidRPr="00E02333">
              <w:rPr>
                <w:sz w:val="28"/>
                <w:szCs w:val="28"/>
              </w:rPr>
              <w:t>правности и интенсивности использования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 xml:space="preserve">Управление </w:t>
            </w:r>
            <w:proofErr w:type="gramStart"/>
            <w:r w:rsidRPr="00E02333">
              <w:rPr>
                <w:sz w:val="28"/>
                <w:szCs w:val="28"/>
              </w:rPr>
              <w:t>исправ-ностью</w:t>
            </w:r>
            <w:proofErr w:type="gramEnd"/>
            <w:r w:rsidRPr="00E02333">
              <w:rPr>
                <w:sz w:val="28"/>
                <w:szCs w:val="28"/>
              </w:rPr>
              <w:t xml:space="preserve"> и использо</w:t>
            </w:r>
            <w:r w:rsidRPr="00E02333">
              <w:rPr>
                <w:sz w:val="28"/>
                <w:szCs w:val="28"/>
              </w:rPr>
              <w:softHyphen/>
              <w:t>ванием самолетов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3.4.1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Оценка и стимулирование снижения труд</w:t>
            </w:r>
            <w:r w:rsidRPr="00E02333">
              <w:rPr>
                <w:sz w:val="28"/>
                <w:szCs w:val="28"/>
              </w:rPr>
              <w:t>о</w:t>
            </w:r>
            <w:r w:rsidRPr="00E02333">
              <w:rPr>
                <w:sz w:val="28"/>
                <w:szCs w:val="28"/>
              </w:rPr>
              <w:t>вых и материальных затрат на ТОиР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трудовыми и материальными затр</w:t>
            </w:r>
            <w:r w:rsidRPr="00E02333"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тами на ТОиР ЛА</w:t>
            </w:r>
          </w:p>
        </w:tc>
      </w:tr>
      <w:tr w:rsidR="002B08EA" w:rsidRPr="00E02333" w:rsidTr="006E0407"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A078A">
            <w:pPr>
              <w:ind w:firstLine="709"/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 Учет и отчетность по эффективности ПЭ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4.0.1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FA1C57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Организация учета при управлении эффе</w:t>
            </w:r>
            <w:r w:rsidRPr="00E02333">
              <w:rPr>
                <w:sz w:val="28"/>
                <w:szCs w:val="28"/>
              </w:rPr>
              <w:t>к</w:t>
            </w:r>
            <w:r w:rsidRPr="00E02333">
              <w:rPr>
                <w:sz w:val="28"/>
                <w:szCs w:val="28"/>
              </w:rPr>
              <w:t>тивностью ПЭ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Все целевые подсистемы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4.0.2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Организация отчетности о выполнении пл</w:t>
            </w:r>
            <w:r w:rsidRPr="00E02333"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на повышения эффективности ПЭ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То же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4.I.I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Учет и отчетность по безотказности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безот</w:t>
            </w:r>
            <w:r w:rsidRPr="00E02333">
              <w:rPr>
                <w:sz w:val="28"/>
                <w:szCs w:val="28"/>
              </w:rPr>
              <w:softHyphen/>
              <w:t>казностью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4.2.1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Учет и отчетность по регулярности отпра</w:t>
            </w:r>
            <w:r w:rsidRPr="00E02333">
              <w:rPr>
                <w:sz w:val="28"/>
                <w:szCs w:val="28"/>
              </w:rPr>
              <w:t>в</w:t>
            </w:r>
            <w:r w:rsidRPr="00E02333">
              <w:rPr>
                <w:sz w:val="28"/>
                <w:szCs w:val="28"/>
              </w:rPr>
              <w:t>лений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регуляр</w:t>
            </w:r>
            <w:r w:rsidRPr="00E02333">
              <w:rPr>
                <w:sz w:val="28"/>
                <w:szCs w:val="28"/>
              </w:rPr>
              <w:softHyphen/>
              <w:t>ностью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4.3.1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Учет и отчетность по исправности и испол</w:t>
            </w:r>
            <w:r w:rsidRPr="00E02333">
              <w:rPr>
                <w:sz w:val="28"/>
                <w:szCs w:val="28"/>
              </w:rPr>
              <w:t>ь</w:t>
            </w:r>
            <w:r w:rsidRPr="00E02333">
              <w:rPr>
                <w:sz w:val="28"/>
                <w:szCs w:val="28"/>
              </w:rPr>
              <w:t>зованию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исправ</w:t>
            </w:r>
            <w:r w:rsidRPr="00E02333">
              <w:rPr>
                <w:sz w:val="28"/>
                <w:szCs w:val="28"/>
              </w:rPr>
              <w:softHyphen/>
              <w:t xml:space="preserve">ностью и </w:t>
            </w:r>
            <w:proofErr w:type="gramStart"/>
            <w:r w:rsidRPr="00E02333">
              <w:rPr>
                <w:sz w:val="28"/>
                <w:szCs w:val="28"/>
              </w:rPr>
              <w:t>использо-ванием</w:t>
            </w:r>
            <w:proofErr w:type="gramEnd"/>
            <w:r w:rsidRPr="00E02333">
              <w:rPr>
                <w:sz w:val="28"/>
                <w:szCs w:val="28"/>
              </w:rPr>
              <w:t xml:space="preserve"> ЛА</w:t>
            </w:r>
          </w:p>
        </w:tc>
      </w:tr>
      <w:tr w:rsidR="002B08EA" w:rsidRPr="00E02333" w:rsidTr="006E0407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4.4.1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320E24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Учет и отчетность по трудовым и матер</w:t>
            </w:r>
            <w:r w:rsidRPr="00E02333">
              <w:rPr>
                <w:sz w:val="28"/>
                <w:szCs w:val="28"/>
              </w:rPr>
              <w:t>и</w:t>
            </w:r>
            <w:r w:rsidRPr="00E02333">
              <w:rPr>
                <w:sz w:val="28"/>
                <w:szCs w:val="28"/>
              </w:rPr>
              <w:t>альным затратам на ТОиР ЛА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8EA" w:rsidRPr="00E02333" w:rsidRDefault="002B08EA" w:rsidP="00E91A16">
            <w:pPr>
              <w:jc w:val="both"/>
              <w:rPr>
                <w:sz w:val="28"/>
                <w:szCs w:val="28"/>
              </w:rPr>
            </w:pPr>
            <w:r w:rsidRPr="00E02333">
              <w:rPr>
                <w:sz w:val="28"/>
                <w:szCs w:val="28"/>
              </w:rPr>
              <w:t>Управление трудовыми и материальными затр</w:t>
            </w:r>
            <w:r w:rsidRPr="00E02333">
              <w:rPr>
                <w:sz w:val="28"/>
                <w:szCs w:val="28"/>
              </w:rPr>
              <w:t>а</w:t>
            </w:r>
            <w:r w:rsidRPr="00E02333">
              <w:rPr>
                <w:sz w:val="28"/>
                <w:szCs w:val="28"/>
              </w:rPr>
              <w:t>тами на ТОиР ЛА</w:t>
            </w:r>
          </w:p>
        </w:tc>
      </w:tr>
    </w:tbl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E74E6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E02333">
        <w:rPr>
          <w:sz w:val="28"/>
          <w:szCs w:val="28"/>
        </w:rPr>
        <w:t>.4. Автоматизация управления эффективностью процесс</w:t>
      </w:r>
      <w:r>
        <w:rPr>
          <w:sz w:val="28"/>
          <w:szCs w:val="28"/>
        </w:rPr>
        <w:t>ов</w:t>
      </w:r>
      <w:r w:rsidRPr="00E02333">
        <w:rPr>
          <w:sz w:val="28"/>
          <w:szCs w:val="28"/>
        </w:rPr>
        <w:t xml:space="preserve"> эксплуатации </w:t>
      </w:r>
      <w:r>
        <w:rPr>
          <w:sz w:val="28"/>
          <w:szCs w:val="28"/>
        </w:rPr>
        <w:t>летательных аппаратов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Автоматизация управления эффективностью ПЭ ЛА предназначена для повышения качества управления и является средством повышения эффективн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сти производства на уровнях предприятия, региона, отрасли.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Основой автоматизации управления является совокупность методическ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го обеспечения информационной системы, комплекса технических средств и комплексов организационных, экономических, технических мероприятий.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Главная цель автоматизации управления – улучшение показателей эффе</w:t>
      </w:r>
      <w:r w:rsidRPr="00E02333">
        <w:rPr>
          <w:sz w:val="28"/>
          <w:szCs w:val="28"/>
        </w:rPr>
        <w:t>к</w:t>
      </w:r>
      <w:r w:rsidRPr="00E02333">
        <w:rPr>
          <w:sz w:val="28"/>
          <w:szCs w:val="28"/>
        </w:rPr>
        <w:t>тивности ПЭ ЛА посредством повышения роли автоматизации в части повыш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ния качества и достоверности обработки информации, повышения обоснова</w:t>
      </w:r>
      <w:r w:rsidRPr="00E02333">
        <w:rPr>
          <w:sz w:val="28"/>
          <w:szCs w:val="28"/>
        </w:rPr>
        <w:t>н</w:t>
      </w:r>
      <w:r w:rsidRPr="00E02333">
        <w:rPr>
          <w:sz w:val="28"/>
          <w:szCs w:val="28"/>
        </w:rPr>
        <w:t>ности и оперативности принятия решений, расширения и углубления контроля и анализа процессов производства и управления.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Объектом автоматизации управления является система управления э</w:t>
      </w:r>
      <w:r w:rsidRPr="00E02333">
        <w:rPr>
          <w:sz w:val="28"/>
          <w:szCs w:val="28"/>
        </w:rPr>
        <w:t>ф</w:t>
      </w:r>
      <w:r w:rsidRPr="00E02333">
        <w:rPr>
          <w:sz w:val="28"/>
          <w:szCs w:val="28"/>
        </w:rPr>
        <w:t>фективностью ПЭ ЛА, функции и процессы управления.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Автоматизация управления эффективностью ПЭ ЛА является функци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нальной подсистемой АСУ производством. Она обосновывается производс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венно-хозяйственной необходимостью и производственно-экономической ц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 xml:space="preserve">лесообразностью. 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E02333">
        <w:rPr>
          <w:sz w:val="28"/>
          <w:szCs w:val="28"/>
        </w:rPr>
        <w:t>Производственно-хозяйственная необходимость определяется большой трудоемкостью управленческих работ вследствие сложности методов выполн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ния общих функций управления, сложностью анализа и обработки информ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ции, недостаточной достоверностью информации о состоянии производстве</w:t>
      </w:r>
      <w:r w:rsidRPr="00E02333">
        <w:rPr>
          <w:sz w:val="28"/>
          <w:szCs w:val="28"/>
        </w:rPr>
        <w:t>н</w:t>
      </w:r>
      <w:r w:rsidRPr="00E02333">
        <w:rPr>
          <w:sz w:val="28"/>
          <w:szCs w:val="28"/>
        </w:rPr>
        <w:t>ной деятельности подразделений и несвоевременностью её получения упра</w:t>
      </w:r>
      <w:r w:rsidRPr="00E02333">
        <w:rPr>
          <w:sz w:val="28"/>
          <w:szCs w:val="28"/>
        </w:rPr>
        <w:t>в</w:t>
      </w:r>
      <w:r w:rsidRPr="00E02333">
        <w:rPr>
          <w:sz w:val="28"/>
          <w:szCs w:val="28"/>
        </w:rPr>
        <w:t>ляющим персоналом, недостаточной полнотой текущего анализа и оценки</w:t>
      </w:r>
      <w:r>
        <w:rPr>
          <w:sz w:val="28"/>
          <w:szCs w:val="28"/>
        </w:rPr>
        <w:t xml:space="preserve"> </w:t>
      </w:r>
      <w:r w:rsidRPr="00E02333">
        <w:rPr>
          <w:sz w:val="28"/>
          <w:szCs w:val="28"/>
        </w:rPr>
        <w:t>э</w:t>
      </w:r>
      <w:r w:rsidRPr="00E02333">
        <w:rPr>
          <w:sz w:val="28"/>
          <w:szCs w:val="28"/>
        </w:rPr>
        <w:t>ф</w:t>
      </w:r>
      <w:r w:rsidRPr="00E02333">
        <w:rPr>
          <w:sz w:val="28"/>
          <w:szCs w:val="28"/>
        </w:rPr>
        <w:t>фективности деятельности подразделений, несовершенством действующего м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тодического обеспечения управления эффективностью деятельности подразд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лений, невозможностью проведения своевременного контроля уровня эффе</w:t>
      </w:r>
      <w:r w:rsidRPr="00E02333">
        <w:rPr>
          <w:sz w:val="28"/>
          <w:szCs w:val="28"/>
        </w:rPr>
        <w:t>к</w:t>
      </w:r>
      <w:r w:rsidRPr="00E02333">
        <w:rPr>
          <w:sz w:val="28"/>
          <w:szCs w:val="28"/>
        </w:rPr>
        <w:t xml:space="preserve">тивности процесса эксплуатации самолетов. </w:t>
      </w:r>
      <w:proofErr w:type="gramEnd"/>
    </w:p>
    <w:p w:rsidR="002B08EA" w:rsidRPr="00BC2B6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Производственно-экономическая целесообразность автоматизации упра</w:t>
      </w:r>
      <w:r w:rsidRPr="00E02333">
        <w:rPr>
          <w:sz w:val="28"/>
          <w:szCs w:val="28"/>
        </w:rPr>
        <w:t>в</w:t>
      </w:r>
      <w:r w:rsidRPr="00E02333">
        <w:rPr>
          <w:sz w:val="28"/>
          <w:szCs w:val="28"/>
        </w:rPr>
        <w:t>ления определяется на основе системы показателей эффективности производс</w:t>
      </w:r>
      <w:r w:rsidRPr="00E02333">
        <w:rPr>
          <w:sz w:val="28"/>
          <w:szCs w:val="28"/>
        </w:rPr>
        <w:t>т</w:t>
      </w:r>
      <w:r w:rsidRPr="00E02333">
        <w:rPr>
          <w:sz w:val="28"/>
          <w:szCs w:val="28"/>
        </w:rPr>
        <w:t>ва и экономической эффективности автоматизации.</w:t>
      </w:r>
      <w:r w:rsidRPr="00ED4696">
        <w:rPr>
          <w:sz w:val="28"/>
          <w:szCs w:val="28"/>
        </w:rPr>
        <w:t xml:space="preserve"> 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Основные направления и цели автоматизации функций и процессов управления определяются составом целевых и функциональных подсистем си</w:t>
      </w:r>
      <w:r w:rsidRPr="00E02333">
        <w:rPr>
          <w:sz w:val="28"/>
          <w:szCs w:val="28"/>
        </w:rPr>
        <w:t>с</w:t>
      </w:r>
      <w:r w:rsidRPr="00E02333">
        <w:rPr>
          <w:sz w:val="28"/>
          <w:szCs w:val="28"/>
        </w:rPr>
        <w:t>темы управления эффективностью ПЭ 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Автоматизация управлений эффективностью ПЭ ЛА направлена на реш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ние следующих задач: анализ эффективности ПЭ; прогнозирование  показат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лей эффективности ПЭ; разработка плана повышения эффективности; контроль эффективности; формирование управля</w:t>
      </w:r>
      <w:r w:rsidR="003A078A">
        <w:rPr>
          <w:sz w:val="28"/>
          <w:szCs w:val="28"/>
        </w:rPr>
        <w:t>ющ</w:t>
      </w:r>
      <w:r w:rsidRPr="00E02333">
        <w:rPr>
          <w:sz w:val="28"/>
          <w:szCs w:val="28"/>
        </w:rPr>
        <w:t>их воздействий по повышению э</w:t>
      </w:r>
      <w:r w:rsidRPr="00E02333">
        <w:rPr>
          <w:sz w:val="28"/>
          <w:szCs w:val="28"/>
        </w:rPr>
        <w:t>ф</w:t>
      </w:r>
      <w:r w:rsidRPr="00E02333">
        <w:rPr>
          <w:sz w:val="28"/>
          <w:szCs w:val="28"/>
        </w:rPr>
        <w:t>фективности; оценка уровня эффективности ПЭ; организация учета и отчетн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сти по эффективности ПЭ ЛА.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Основными задачами предприятия по автоматизации управления эффе</w:t>
      </w:r>
      <w:r w:rsidRPr="00E02333">
        <w:rPr>
          <w:sz w:val="28"/>
          <w:szCs w:val="28"/>
        </w:rPr>
        <w:t>к</w:t>
      </w:r>
      <w:r w:rsidRPr="00E02333">
        <w:rPr>
          <w:sz w:val="28"/>
          <w:szCs w:val="28"/>
        </w:rPr>
        <w:t xml:space="preserve">тивностью ПЭ ЛА являются: определение степени готовности предприятия к </w:t>
      </w:r>
      <w:r w:rsidRPr="00E02333">
        <w:rPr>
          <w:sz w:val="28"/>
          <w:szCs w:val="28"/>
        </w:rPr>
        <w:lastRenderedPageBreak/>
        <w:t>автоматизации; определение требований по реконструкции, модификаци</w:t>
      </w:r>
      <w:r w:rsidR="003A078A">
        <w:rPr>
          <w:sz w:val="28"/>
          <w:szCs w:val="28"/>
        </w:rPr>
        <w:t>и</w:t>
      </w:r>
      <w:r w:rsidRPr="00E02333">
        <w:rPr>
          <w:sz w:val="28"/>
          <w:szCs w:val="28"/>
        </w:rPr>
        <w:t xml:space="preserve"> об</w:t>
      </w:r>
      <w:r w:rsidRPr="00E02333">
        <w:rPr>
          <w:sz w:val="28"/>
          <w:szCs w:val="28"/>
        </w:rPr>
        <w:t>ъ</w:t>
      </w:r>
      <w:r w:rsidRPr="00E02333">
        <w:rPr>
          <w:sz w:val="28"/>
          <w:szCs w:val="28"/>
        </w:rPr>
        <w:t>ектов автоматизации, обеспечивающих эффективное функционирование авт</w:t>
      </w:r>
      <w:r w:rsidRPr="00E02333">
        <w:rPr>
          <w:sz w:val="28"/>
          <w:szCs w:val="28"/>
        </w:rPr>
        <w:t>о</w:t>
      </w:r>
      <w:r w:rsidRPr="00E02333">
        <w:rPr>
          <w:sz w:val="28"/>
          <w:szCs w:val="28"/>
        </w:rPr>
        <w:t>матизированной системы управления; определение требований к объектам а</w:t>
      </w:r>
      <w:r w:rsidRPr="00E02333">
        <w:rPr>
          <w:sz w:val="28"/>
          <w:szCs w:val="28"/>
        </w:rPr>
        <w:t>в</w:t>
      </w:r>
      <w:r w:rsidRPr="00E02333">
        <w:rPr>
          <w:sz w:val="28"/>
          <w:szCs w:val="28"/>
        </w:rPr>
        <w:t xml:space="preserve">томатизации; </w:t>
      </w:r>
      <w:r>
        <w:rPr>
          <w:sz w:val="28"/>
          <w:szCs w:val="28"/>
        </w:rPr>
        <w:t>согласование</w:t>
      </w:r>
      <w:r w:rsidRPr="00E02333">
        <w:rPr>
          <w:sz w:val="28"/>
          <w:szCs w:val="28"/>
        </w:rPr>
        <w:t xml:space="preserve"> разрабатываемой системы с уже существующими на предприятиях автоматизированными системами.</w:t>
      </w:r>
    </w:p>
    <w:p w:rsidR="002B08EA" w:rsidRPr="00E02333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E02333">
        <w:rPr>
          <w:sz w:val="28"/>
          <w:szCs w:val="28"/>
        </w:rPr>
        <w:t>Автоматизация управления должна сопровождаться внесением изменений в проект системы управления, в том числе уточнением и перераспределением функций и задач управления; изменением информационных и материальных потоков в соответствии с организационной и производственной структурой; дифференциацией технологических операций управленческих процессов между человеком и ЭВМ; приведением в соответствие профессионального состава р</w:t>
      </w:r>
      <w:r w:rsidRPr="00E02333">
        <w:rPr>
          <w:sz w:val="28"/>
          <w:szCs w:val="28"/>
        </w:rPr>
        <w:t>а</w:t>
      </w:r>
      <w:r w:rsidRPr="00E02333">
        <w:rPr>
          <w:sz w:val="28"/>
          <w:szCs w:val="28"/>
        </w:rPr>
        <w:t>ботающих функций управления в условиях АСУ;</w:t>
      </w:r>
      <w:proofErr w:type="gramEnd"/>
      <w:r w:rsidRPr="00E02333">
        <w:rPr>
          <w:sz w:val="28"/>
          <w:szCs w:val="28"/>
        </w:rPr>
        <w:t xml:space="preserve"> разработкой новых или изм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нением старых форм учетно-отчетной документации для работы в условиях АСУ; изменением штатного расписания и функций работников подразделений в условиях АСУ.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E02333">
        <w:rPr>
          <w:sz w:val="28"/>
          <w:szCs w:val="28"/>
        </w:rPr>
        <w:t>Работы по автоматизации управления должны быть взаимоувязаны с м</w:t>
      </w:r>
      <w:r w:rsidRPr="00E02333">
        <w:rPr>
          <w:sz w:val="28"/>
          <w:szCs w:val="28"/>
        </w:rPr>
        <w:t>е</w:t>
      </w:r>
      <w:r w:rsidRPr="00E02333">
        <w:rPr>
          <w:sz w:val="28"/>
          <w:szCs w:val="28"/>
        </w:rPr>
        <w:t>роприятиями по совершенствованию организационных структур и методов управления, рационализацией документооборота.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7E5085">
      <w:pPr>
        <w:jc w:val="center"/>
        <w:rPr>
          <w:b/>
          <w:sz w:val="28"/>
          <w:szCs w:val="28"/>
        </w:rPr>
      </w:pPr>
      <w:r w:rsidRPr="007E5085">
        <w:rPr>
          <w:b/>
          <w:sz w:val="28"/>
          <w:szCs w:val="28"/>
        </w:rPr>
        <w:t xml:space="preserve">4. МОДЕЛИРОВАНИЕ ПРОЦЕССОВ ЭКСПЛУАТАЦИИ </w:t>
      </w:r>
    </w:p>
    <w:p w:rsidR="002B08EA" w:rsidRPr="007E5085" w:rsidRDefault="002B08EA" w:rsidP="007E5085">
      <w:pPr>
        <w:jc w:val="center"/>
        <w:rPr>
          <w:b/>
          <w:sz w:val="28"/>
          <w:szCs w:val="28"/>
        </w:rPr>
      </w:pPr>
      <w:r w:rsidRPr="007E5085">
        <w:rPr>
          <w:b/>
          <w:sz w:val="28"/>
          <w:szCs w:val="28"/>
        </w:rPr>
        <w:t>ЛЕТАТЕЛЬНЫХ АППАРАТОВ</w:t>
      </w:r>
    </w:p>
    <w:p w:rsidR="002B08EA" w:rsidRPr="00DB3BBD" w:rsidRDefault="002B08EA" w:rsidP="001D444C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2B08EA" w:rsidRPr="00DB3BBD" w:rsidRDefault="002B08EA" w:rsidP="001D444C">
      <w:pPr>
        <w:ind w:firstLine="709"/>
        <w:jc w:val="both"/>
        <w:rPr>
          <w:sz w:val="28"/>
          <w:szCs w:val="28"/>
        </w:rPr>
      </w:pPr>
      <w:r w:rsidRPr="00DB3BBD">
        <w:rPr>
          <w:sz w:val="28"/>
          <w:szCs w:val="28"/>
        </w:rPr>
        <w:t>4.1. Построение модели процесса эксплуатации летательных аппаратов</w:t>
      </w:r>
      <w:r>
        <w:rPr>
          <w:sz w:val="28"/>
          <w:szCs w:val="28"/>
        </w:rPr>
        <w:t xml:space="preserve"> </w:t>
      </w:r>
    </w:p>
    <w:p w:rsidR="002B08EA" w:rsidRPr="003E6499" w:rsidRDefault="002B08EA" w:rsidP="001D444C">
      <w:pPr>
        <w:ind w:firstLine="709"/>
        <w:jc w:val="both"/>
        <w:rPr>
          <w:color w:val="002060"/>
          <w:sz w:val="28"/>
          <w:szCs w:val="28"/>
        </w:rPr>
      </w:pPr>
      <w:r>
        <w:rPr>
          <w:sz w:val="28"/>
          <w:szCs w:val="28"/>
        </w:rPr>
        <w:t>ПЭ ЛА</w:t>
      </w:r>
      <w:r w:rsidRPr="00A313E5">
        <w:rPr>
          <w:sz w:val="28"/>
          <w:szCs w:val="28"/>
        </w:rPr>
        <w:t xml:space="preserve"> может быть </w:t>
      </w:r>
      <w:proofErr w:type="gramStart"/>
      <w:r w:rsidRPr="00A313E5">
        <w:rPr>
          <w:sz w:val="28"/>
          <w:szCs w:val="28"/>
        </w:rPr>
        <w:t>представлен</w:t>
      </w:r>
      <w:proofErr w:type="gramEnd"/>
      <w:r w:rsidRPr="00A313E5">
        <w:rPr>
          <w:sz w:val="28"/>
          <w:szCs w:val="28"/>
        </w:rPr>
        <w:t xml:space="preserve"> следующей моделью</w:t>
      </w:r>
      <w:r>
        <w:rPr>
          <w:sz w:val="28"/>
          <w:szCs w:val="28"/>
        </w:rPr>
        <w:t xml:space="preserve"> [11,23]</w:t>
      </w:r>
      <w:r w:rsidRPr="00A313E5">
        <w:rPr>
          <w:sz w:val="28"/>
          <w:szCs w:val="28"/>
        </w:rPr>
        <w:t>.</w:t>
      </w:r>
      <w:r>
        <w:rPr>
          <w:color w:val="002060"/>
          <w:sz w:val="28"/>
          <w:szCs w:val="28"/>
        </w:rPr>
        <w:t xml:space="preserve"> </w:t>
      </w:r>
      <w:r w:rsidRPr="00A313E5">
        <w:rPr>
          <w:sz w:val="28"/>
          <w:szCs w:val="28"/>
        </w:rPr>
        <w:t>Имеется некоторый сложный объект эксплуатации с конечным или счетным множес</w:t>
      </w:r>
      <w:r w:rsidRPr="00A313E5">
        <w:rPr>
          <w:sz w:val="28"/>
          <w:szCs w:val="28"/>
        </w:rPr>
        <w:t>т</w:t>
      </w:r>
      <w:r w:rsidRPr="00A313E5">
        <w:rPr>
          <w:sz w:val="28"/>
          <w:szCs w:val="28"/>
        </w:rPr>
        <w:t xml:space="preserve">вом Ω технических состояний </w:t>
      </w:r>
      <w:r w:rsidRPr="00A313E5">
        <w:rPr>
          <w:position w:val="-12"/>
          <w:sz w:val="28"/>
          <w:szCs w:val="28"/>
        </w:rPr>
        <w:object w:dxaOrig="300" w:dyaOrig="380">
          <v:shape id="_x0000_i1094" type="#_x0000_t75" style="width:15.05pt;height:19.35pt" o:ole="">
            <v:imagedata r:id="rId150" o:title=""/>
          </v:shape>
          <o:OLEObject Type="Embed" ProgID="Equation.DSMT4" ShapeID="_x0000_i1094" DrawAspect="Content" ObjectID="_1071366991" r:id="rId151"/>
        </w:object>
      </w:r>
      <w:r w:rsidRPr="00A313E5">
        <w:rPr>
          <w:sz w:val="28"/>
          <w:szCs w:val="28"/>
        </w:rPr>
        <w:t xml:space="preserve">, стохастический процесс изменения которых во времени обозначим </w:t>
      </w:r>
      <w:r w:rsidRPr="00A313E5">
        <w:rPr>
          <w:position w:val="-14"/>
          <w:sz w:val="28"/>
          <w:szCs w:val="28"/>
        </w:rPr>
        <w:object w:dxaOrig="600" w:dyaOrig="420">
          <v:shape id="_x0000_i1095" type="#_x0000_t75" style="width:30.1pt;height:21.5pt" o:ole="">
            <v:imagedata r:id="rId152" o:title=""/>
          </v:shape>
          <o:OLEObject Type="Embed" ProgID="Equation.DSMT4" ShapeID="_x0000_i1095" DrawAspect="Content" ObjectID="_1071366992" r:id="rId153"/>
        </w:object>
      </w:r>
      <w:r w:rsidRPr="00A313E5">
        <w:rPr>
          <w:sz w:val="28"/>
          <w:szCs w:val="28"/>
        </w:rPr>
        <w:t>. Состояния являются результатом некоторого ра</w:t>
      </w:r>
      <w:r w:rsidRPr="00A313E5">
        <w:rPr>
          <w:sz w:val="28"/>
          <w:szCs w:val="28"/>
        </w:rPr>
        <w:t>з</w:t>
      </w:r>
      <w:r w:rsidRPr="00A313E5">
        <w:rPr>
          <w:sz w:val="28"/>
          <w:szCs w:val="28"/>
        </w:rPr>
        <w:t>биения</w:t>
      </w:r>
      <w:r w:rsidRPr="00A313E5">
        <w:rPr>
          <w:position w:val="-8"/>
          <w:sz w:val="28"/>
          <w:szCs w:val="28"/>
        </w:rPr>
        <w:object w:dxaOrig="820" w:dyaOrig="320">
          <v:shape id="_x0000_i1096" type="#_x0000_t75" style="width:40.85pt;height:15.05pt" o:ole="">
            <v:imagedata r:id="rId154" o:title=""/>
          </v:shape>
          <o:OLEObject Type="Embed" ProgID="Equation.DSMT4" ShapeID="_x0000_i1096" DrawAspect="Content" ObjectID="_1071366993" r:id="rId155"/>
        </w:object>
      </w:r>
      <w:proofErr w:type="gramStart"/>
      <w:r w:rsidRPr="00A313E5">
        <w:rPr>
          <w:sz w:val="28"/>
          <w:szCs w:val="28"/>
        </w:rPr>
        <w:t xml:space="preserve"> ,</w:t>
      </w:r>
      <w:proofErr w:type="gramEnd"/>
      <w:r w:rsidRPr="00A313E5">
        <w:rPr>
          <w:sz w:val="28"/>
          <w:szCs w:val="28"/>
        </w:rPr>
        <w:t xml:space="preserve"> а множество индексов  I =&lt;</w:t>
      </w:r>
      <w:r w:rsidRPr="00A313E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&gt; </w:t>
      </w:r>
      <w:r w:rsidRPr="00A313E5">
        <w:rPr>
          <w:sz w:val="28"/>
          <w:szCs w:val="28"/>
        </w:rPr>
        <w:t xml:space="preserve"> считается изоморфным этому разбиению. Предполагается, что объединения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 xml:space="preserve">соответствующих состояний </w:t>
      </w:r>
      <w:r w:rsidRPr="00A313E5">
        <w:rPr>
          <w:position w:val="-12"/>
          <w:sz w:val="28"/>
          <w:szCs w:val="28"/>
        </w:rPr>
        <w:object w:dxaOrig="300" w:dyaOrig="380">
          <v:shape id="_x0000_i1097" type="#_x0000_t75" style="width:15.05pt;height:19.35pt" o:ole="">
            <v:imagedata r:id="rId150" o:title=""/>
          </v:shape>
          <o:OLEObject Type="Embed" ProgID="Equation.DSMT4" ShapeID="_x0000_i1097" DrawAspect="Content" ObjectID="_1071366994" r:id="rId156"/>
        </w:object>
      </w:r>
      <w:r w:rsidRPr="00A313E5">
        <w:rPr>
          <w:sz w:val="28"/>
          <w:szCs w:val="28"/>
        </w:rPr>
        <w:t xml:space="preserve"> образуют подмножества исправных, неисправных, работоспособных и нераб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тоспособных состояний.</w:t>
      </w:r>
    </w:p>
    <w:p w:rsidR="002B08EA" w:rsidRPr="00ED4696" w:rsidRDefault="002B08EA" w:rsidP="001D444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4696">
        <w:rPr>
          <w:rFonts w:ascii="Times New Roman" w:hAnsi="Times New Roman"/>
          <w:sz w:val="28"/>
          <w:szCs w:val="28"/>
          <w:lang w:eastAsia="ru-RU"/>
        </w:rPr>
        <w:t xml:space="preserve">Объект подвергается эксплуатации, содержащей конечное множество </w:t>
      </w:r>
      <w:r w:rsidRPr="00ED4696">
        <w:rPr>
          <w:rFonts w:ascii="Times New Roman" w:eastAsia="Times New Roman" w:hAnsi="Times New Roman"/>
          <w:sz w:val="28"/>
          <w:szCs w:val="28"/>
          <w:lang w:eastAsia="ru-RU"/>
        </w:rPr>
        <w:object w:dxaOrig="260" w:dyaOrig="279">
          <v:shape id="_x0000_i1098" type="#_x0000_t75" style="width:13.95pt;height:15.05pt" o:ole="">
            <v:imagedata r:id="rId157" o:title=""/>
          </v:shape>
          <o:OLEObject Type="Embed" ProgID="Equation.DSMT4" ShapeID="_x0000_i1098" DrawAspect="Content" ObjectID="_1071366995" r:id="rId158"/>
        </w:object>
      </w:r>
      <w:r w:rsidRPr="00ED4696">
        <w:rPr>
          <w:rFonts w:ascii="Times New Roman" w:hAnsi="Times New Roman"/>
          <w:sz w:val="28"/>
          <w:szCs w:val="28"/>
          <w:lang w:eastAsia="ru-RU"/>
        </w:rPr>
        <w:t xml:space="preserve">состояний эксплуатации  </w:t>
      </w:r>
      <w:r w:rsidRPr="00ED4696">
        <w:rPr>
          <w:rFonts w:ascii="Times New Roman" w:eastAsia="Times New Roman" w:hAnsi="Times New Roman"/>
          <w:sz w:val="28"/>
          <w:szCs w:val="28"/>
          <w:lang w:eastAsia="ru-RU"/>
        </w:rPr>
        <w:object w:dxaOrig="300" w:dyaOrig="420">
          <v:shape id="_x0000_i1099" type="#_x0000_t75" style="width:15.05pt;height:21.5pt" o:ole="">
            <v:imagedata r:id="rId159" o:title=""/>
          </v:shape>
          <o:OLEObject Type="Embed" ProgID="Equation.DSMT4" ShapeID="_x0000_i1099" DrawAspect="Content" ObjectID="_1071366996" r:id="rId160"/>
        </w:object>
      </w:r>
      <w:r w:rsidRPr="00ED4696">
        <w:rPr>
          <w:rFonts w:ascii="Times New Roman" w:hAnsi="Times New Roman"/>
          <w:sz w:val="28"/>
          <w:szCs w:val="28"/>
          <w:lang w:eastAsia="ru-RU"/>
        </w:rPr>
        <w:t xml:space="preserve">, образованных путем разбиения </w:t>
      </w:r>
      <w:r w:rsidRPr="00ED4696">
        <w:rPr>
          <w:rFonts w:ascii="Times New Roman" w:eastAsia="Times New Roman" w:hAnsi="Times New Roman"/>
          <w:sz w:val="28"/>
          <w:szCs w:val="28"/>
          <w:lang w:eastAsia="ru-RU"/>
        </w:rPr>
        <w:object w:dxaOrig="780" w:dyaOrig="320">
          <v:shape id="_x0000_i1100" type="#_x0000_t75" style="width:38.7pt;height:15.05pt" o:ole="">
            <v:imagedata r:id="rId161" o:title=""/>
          </v:shape>
          <o:OLEObject Type="Embed" ProgID="Equation.DSMT4" ShapeID="_x0000_i1100" DrawAspect="Content" ObjectID="_1071366997" r:id="rId162"/>
        </w:object>
      </w:r>
      <w:r w:rsidRPr="00ED4696">
        <w:rPr>
          <w:rFonts w:ascii="Times New Roman" w:hAnsi="Times New Roman"/>
          <w:sz w:val="28"/>
          <w:szCs w:val="28"/>
          <w:lang w:eastAsia="ru-RU"/>
        </w:rPr>
        <w:t xml:space="preserve">, где </w:t>
      </w:r>
      <w:r w:rsidRPr="00ED4696">
        <w:rPr>
          <w:rFonts w:ascii="Times New Roman" w:eastAsia="Times New Roman" w:hAnsi="Times New Roman"/>
          <w:sz w:val="28"/>
          <w:szCs w:val="28"/>
          <w:lang w:eastAsia="ru-RU"/>
        </w:rPr>
        <w:object w:dxaOrig="660" w:dyaOrig="360">
          <v:shape id="_x0000_i1101" type="#_x0000_t75" style="width:33.3pt;height:18.25pt" o:ole="">
            <v:imagedata r:id="rId163" o:title=""/>
          </v:shape>
          <o:OLEObject Type="Embed" ProgID="Equation.DSMT4" ShapeID="_x0000_i1101" DrawAspect="Content" ObjectID="_1071366998" r:id="rId164"/>
        </w:object>
      </w:r>
      <w:proofErr w:type="gramStart"/>
      <w:r w:rsidRPr="00ED4696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D4696">
        <w:rPr>
          <w:rFonts w:ascii="Times New Roman" w:hAnsi="Times New Roman"/>
          <w:sz w:val="28"/>
          <w:szCs w:val="28"/>
          <w:lang w:eastAsia="ru-RU"/>
        </w:rPr>
        <w:t xml:space="preserve"> а элементы из I  идентифицированы элементами разбиения D . Считается, что соответствующие </w:t>
      </w:r>
      <w:r w:rsidRPr="00ED4696">
        <w:rPr>
          <w:rFonts w:ascii="Times New Roman" w:eastAsia="Times New Roman" w:hAnsi="Times New Roman"/>
          <w:sz w:val="28"/>
          <w:szCs w:val="28"/>
          <w:lang w:eastAsia="ru-RU"/>
        </w:rPr>
        <w:object w:dxaOrig="300" w:dyaOrig="420">
          <v:shape id="_x0000_i1102" type="#_x0000_t75" style="width:15.05pt;height:21.5pt" o:ole="">
            <v:imagedata r:id="rId159" o:title=""/>
          </v:shape>
          <o:OLEObject Type="Embed" ProgID="Equation.DSMT4" ShapeID="_x0000_i1102" DrawAspect="Content" ObjectID="_1071366999" r:id="rId165"/>
        </w:object>
      </w:r>
      <w:r w:rsidRPr="00ED4696">
        <w:rPr>
          <w:rFonts w:ascii="Times New Roman" w:hAnsi="Times New Roman"/>
          <w:sz w:val="28"/>
          <w:szCs w:val="28"/>
          <w:lang w:eastAsia="ru-RU"/>
        </w:rPr>
        <w:t xml:space="preserve"> или их возможные объединения образуют подмножества состояний использования объекта по назначению, технического обслуживания, ожиданий и</w:t>
      </w:r>
      <w:r w:rsidR="003A07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D4696">
        <w:rPr>
          <w:rFonts w:ascii="Times New Roman" w:hAnsi="Times New Roman"/>
          <w:sz w:val="28"/>
          <w:szCs w:val="28"/>
          <w:lang w:eastAsia="ru-RU"/>
        </w:rPr>
        <w:t>т.п.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proofErr w:type="gramStart"/>
      <w:r w:rsidRPr="00A313E5">
        <w:rPr>
          <w:sz w:val="28"/>
          <w:szCs w:val="28"/>
        </w:rPr>
        <w:t xml:space="preserve">Предположим, что состояния </w:t>
      </w:r>
      <w:r w:rsidRPr="00A313E5">
        <w:rPr>
          <w:position w:val="-16"/>
          <w:sz w:val="28"/>
          <w:szCs w:val="28"/>
        </w:rPr>
        <w:object w:dxaOrig="300" w:dyaOrig="420">
          <v:shape id="_x0000_i1103" type="#_x0000_t75" style="width:15.05pt;height:21.5pt" o:ole="">
            <v:imagedata r:id="rId159" o:title=""/>
          </v:shape>
          <o:OLEObject Type="Embed" ProgID="Equation.DSMT4" ShapeID="_x0000_i1103" DrawAspect="Content" ObjectID="_1071367000" r:id="rId166"/>
        </w:object>
      </w:r>
      <w:r w:rsidRPr="00A313E5">
        <w:rPr>
          <w:sz w:val="28"/>
          <w:szCs w:val="28"/>
        </w:rPr>
        <w:t xml:space="preserve">назначаются в некотором соответствии с возникающими техническими состояниями объекта </w:t>
      </w:r>
      <w:r w:rsidRPr="00A313E5">
        <w:rPr>
          <w:position w:val="-12"/>
          <w:sz w:val="28"/>
          <w:szCs w:val="28"/>
        </w:rPr>
        <w:object w:dxaOrig="300" w:dyaOrig="380">
          <v:shape id="_x0000_i1104" type="#_x0000_t75" style="width:15.05pt;height:19.35pt" o:ole="">
            <v:imagedata r:id="rId150" o:title=""/>
          </v:shape>
          <o:OLEObject Type="Embed" ProgID="Equation.DSMT4" ShapeID="_x0000_i1104" DrawAspect="Content" ObjectID="_1071367001" r:id="rId167"/>
        </w:object>
      </w:r>
      <w:r w:rsidRPr="00A313E5">
        <w:rPr>
          <w:sz w:val="28"/>
          <w:szCs w:val="28"/>
        </w:rPr>
        <w:t xml:space="preserve">  и процесс </w:t>
      </w:r>
      <w:r w:rsidRPr="00A313E5">
        <w:rPr>
          <w:position w:val="-14"/>
          <w:sz w:val="28"/>
          <w:szCs w:val="28"/>
        </w:rPr>
        <w:object w:dxaOrig="560" w:dyaOrig="420">
          <v:shape id="_x0000_i1105" type="#_x0000_t75" style="width:26.85pt;height:21.5pt" o:ole="">
            <v:imagedata r:id="rId168" o:title=""/>
          </v:shape>
          <o:OLEObject Type="Embed" ProgID="Equation.DSMT4" ShapeID="_x0000_i1105" DrawAspect="Content" ObjectID="_1071367002" r:id="rId169"/>
        </w:object>
      </w:r>
      <w:r w:rsidRPr="00A313E5">
        <w:rPr>
          <w:sz w:val="28"/>
          <w:szCs w:val="28"/>
        </w:rPr>
        <w:t xml:space="preserve"> отраж</w:t>
      </w:r>
      <w:r w:rsidRPr="00A313E5">
        <w:rPr>
          <w:sz w:val="28"/>
          <w:szCs w:val="28"/>
        </w:rPr>
        <w:t>а</w:t>
      </w:r>
      <w:r w:rsidRPr="00A313E5">
        <w:rPr>
          <w:sz w:val="28"/>
          <w:szCs w:val="28"/>
        </w:rPr>
        <w:t xml:space="preserve">ет последовательную смену состояний </w:t>
      </w:r>
      <w:r w:rsidRPr="00A313E5">
        <w:rPr>
          <w:position w:val="-16"/>
          <w:sz w:val="28"/>
          <w:szCs w:val="28"/>
        </w:rPr>
        <w:object w:dxaOrig="300" w:dyaOrig="420">
          <v:shape id="_x0000_i1106" type="#_x0000_t75" style="width:15.05pt;height:21.5pt" o:ole="">
            <v:imagedata r:id="rId159" o:title=""/>
          </v:shape>
          <o:OLEObject Type="Embed" ProgID="Equation.DSMT4" ShapeID="_x0000_i1106" DrawAspect="Content" ObjectID="_1071367003" r:id="rId170"/>
        </w:object>
      </w:r>
      <w:r w:rsidRPr="00A313E5">
        <w:rPr>
          <w:sz w:val="28"/>
          <w:szCs w:val="28"/>
        </w:rPr>
        <w:t>. Известно пространство состояний  ∆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lastRenderedPageBreak/>
        <w:t xml:space="preserve">ПЭ и его разбиение </w:t>
      </w:r>
      <w:r w:rsidRPr="00A313E5">
        <w:rPr>
          <w:sz w:val="28"/>
          <w:szCs w:val="28"/>
          <w:lang w:val="en-US"/>
        </w:rPr>
        <w:t>D</w:t>
      </w:r>
      <w:r w:rsidRPr="00A313E5">
        <w:rPr>
          <w:sz w:val="28"/>
          <w:szCs w:val="28"/>
        </w:rPr>
        <w:t xml:space="preserve">, определяющее выбор элементов </w:t>
      </w:r>
      <w:r w:rsidRPr="00A313E5">
        <w:rPr>
          <w:position w:val="-12"/>
          <w:sz w:val="28"/>
          <w:szCs w:val="28"/>
        </w:rPr>
        <w:object w:dxaOrig="1240" w:dyaOrig="380">
          <v:shape id="_x0000_i1107" type="#_x0000_t75" style="width:61.25pt;height:19.35pt" o:ole="">
            <v:imagedata r:id="rId171" o:title=""/>
          </v:shape>
          <o:OLEObject Type="Embed" ProgID="Equation.DSMT4" ShapeID="_x0000_i1107" DrawAspect="Content" ObjectID="_1071367004" r:id="rId172"/>
        </w:object>
      </w:r>
      <w:r w:rsidRPr="00A313E5">
        <w:rPr>
          <w:sz w:val="28"/>
          <w:szCs w:val="28"/>
        </w:rPr>
        <w:t>. Первон</w:t>
      </w:r>
      <w:r w:rsidRPr="00A313E5">
        <w:rPr>
          <w:sz w:val="28"/>
          <w:szCs w:val="28"/>
        </w:rPr>
        <w:t>а</w:t>
      </w:r>
      <w:r w:rsidRPr="00A313E5">
        <w:rPr>
          <w:sz w:val="28"/>
          <w:szCs w:val="28"/>
        </w:rPr>
        <w:t xml:space="preserve">чально объект находится в некотором состоянии эксплуатации  </w:t>
      </w:r>
      <w:r w:rsidRPr="00A313E5">
        <w:rPr>
          <w:position w:val="-16"/>
          <w:sz w:val="28"/>
          <w:szCs w:val="28"/>
        </w:rPr>
        <w:object w:dxaOrig="800" w:dyaOrig="420">
          <v:shape id="_x0000_i1108" type="#_x0000_t75" style="width:40.85pt;height:21.5pt" o:ole="">
            <v:imagedata r:id="rId173" o:title=""/>
          </v:shape>
          <o:OLEObject Type="Embed" ProgID="Equation.DSMT4" ShapeID="_x0000_i1108" DrawAspect="Content" ObjectID="_1071367005" r:id="rId174"/>
        </w:object>
      </w:r>
      <w:r w:rsidRPr="00A313E5">
        <w:rPr>
          <w:sz w:val="28"/>
          <w:szCs w:val="28"/>
        </w:rPr>
        <w:t xml:space="preserve"> случай</w:t>
      </w:r>
      <w:r w:rsidRPr="00A313E5">
        <w:rPr>
          <w:sz w:val="28"/>
          <w:szCs w:val="28"/>
        </w:rPr>
        <w:softHyphen/>
        <w:t xml:space="preserve">ное время, распределенное по произвольному закону  </w:t>
      </w:r>
      <w:r w:rsidRPr="00A313E5">
        <w:rPr>
          <w:position w:val="-16"/>
          <w:sz w:val="28"/>
          <w:szCs w:val="28"/>
        </w:rPr>
        <w:object w:dxaOrig="660" w:dyaOrig="440">
          <v:shape id="_x0000_i1109" type="#_x0000_t75" style="width:33.3pt;height:22.55pt" o:ole="">
            <v:imagedata r:id="rId175" o:title=""/>
          </v:shape>
          <o:OLEObject Type="Embed" ProgID="Equation.DSMT4" ShapeID="_x0000_i1109" DrawAspect="Content" ObjectID="_1071367006" r:id="rId176"/>
        </w:object>
      </w:r>
      <w:r w:rsidRPr="00A313E5">
        <w:rPr>
          <w:sz w:val="28"/>
          <w:szCs w:val="28"/>
        </w:rPr>
        <w:t>, затем с вероятн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стью </w:t>
      </w:r>
      <w:r w:rsidRPr="00A313E5">
        <w:rPr>
          <w:position w:val="-12"/>
          <w:sz w:val="28"/>
          <w:szCs w:val="28"/>
        </w:rPr>
        <w:object w:dxaOrig="340" w:dyaOrig="380">
          <v:shape id="_x0000_i1110" type="#_x0000_t75" style="width:18.25pt;height:19.35pt" o:ole="">
            <v:imagedata r:id="rId177" o:title=""/>
          </v:shape>
          <o:OLEObject Type="Embed" ProgID="Equation.DSMT4" ShapeID="_x0000_i1110" DrawAspect="Content" ObjectID="_1071367007" r:id="rId178"/>
        </w:object>
      </w:r>
      <w:r w:rsidRPr="00A313E5">
        <w:rPr>
          <w:sz w:val="28"/>
          <w:szCs w:val="28"/>
        </w:rPr>
        <w:t xml:space="preserve"> объект мгновенно переходит в состояние </w:t>
      </w:r>
      <w:r w:rsidRPr="00A313E5">
        <w:rPr>
          <w:position w:val="-12"/>
          <w:sz w:val="28"/>
          <w:szCs w:val="28"/>
        </w:rPr>
        <w:object w:dxaOrig="800" w:dyaOrig="380">
          <v:shape id="_x0000_i1111" type="#_x0000_t75" style="width:40.85pt;height:19.35pt" o:ole="">
            <v:imagedata r:id="rId179" o:title=""/>
          </v:shape>
          <o:OLEObject Type="Embed" ProgID="Equation.DSMT4" ShapeID="_x0000_i1111" DrawAspect="Content" ObjectID="_1071367008" r:id="rId180"/>
        </w:object>
      </w:r>
      <w:r w:rsidRPr="00A313E5">
        <w:rPr>
          <w:sz w:val="28"/>
          <w:szCs w:val="28"/>
        </w:rPr>
        <w:t>, из которого он рег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 xml:space="preserve">нерирует по указанной схеме. </w:t>
      </w:r>
      <w:proofErr w:type="gramEnd"/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Поскольку в этом процессе имеются состояния использования объекта по прямому назначению, то на их основе могут быть установлены некоторые цел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>вые функции с экстремумами в качестве критерия оптимальности стратегии управления процессом.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 xml:space="preserve">Так как состояния эксплуатации определены через состояния объекта и заданы своими функциями распределения, то изучение </w:t>
      </w:r>
      <w:proofErr w:type="gramStart"/>
      <w:r w:rsidRPr="00A313E5">
        <w:rPr>
          <w:sz w:val="28"/>
          <w:szCs w:val="28"/>
        </w:rPr>
        <w:t>законов распределения</w:t>
      </w:r>
      <w:r w:rsidRPr="00ED4696"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времени пребывания объектов</w:t>
      </w:r>
      <w:proofErr w:type="gramEnd"/>
      <w:r w:rsidRPr="00A313E5">
        <w:rPr>
          <w:sz w:val="28"/>
          <w:szCs w:val="28"/>
        </w:rPr>
        <w:t xml:space="preserve"> в состояниях ТОиР </w:t>
      </w:r>
      <w:r w:rsidRPr="00A313E5">
        <w:rPr>
          <w:position w:val="-16"/>
          <w:sz w:val="28"/>
          <w:szCs w:val="28"/>
        </w:rPr>
        <w:object w:dxaOrig="660" w:dyaOrig="440">
          <v:shape id="_x0000_i1112" type="#_x0000_t75" style="width:33.3pt;height:22.55pt" o:ole="">
            <v:imagedata r:id="rId175" o:title=""/>
          </v:shape>
          <o:OLEObject Type="Embed" ProgID="Equation.DSMT4" ShapeID="_x0000_i1112" DrawAspect="Content" ObjectID="_1071367009" r:id="rId181"/>
        </w:object>
      </w:r>
      <w:r>
        <w:rPr>
          <w:position w:val="-16"/>
          <w:sz w:val="28"/>
          <w:szCs w:val="28"/>
        </w:rPr>
        <w:t xml:space="preserve"> </w:t>
      </w:r>
      <w:r w:rsidRPr="00A313E5">
        <w:rPr>
          <w:sz w:val="28"/>
          <w:szCs w:val="28"/>
        </w:rPr>
        <w:t>позволяет оценить э</w:t>
      </w:r>
      <w:r w:rsidRPr="00A313E5">
        <w:rPr>
          <w:sz w:val="28"/>
          <w:szCs w:val="28"/>
        </w:rPr>
        <w:t>ф</w:t>
      </w:r>
      <w:r w:rsidRPr="00A313E5">
        <w:rPr>
          <w:sz w:val="28"/>
          <w:szCs w:val="28"/>
        </w:rPr>
        <w:t>фективность режимов ТОиР объекта.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Предложенная модель дает возможность использовать для анализа с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стояний и переходов реального ПЭ статистические методы. Переходы процесса из состояния в состояние, определяемые стратегией эксплуатации, образуют процесс "моментов переходов", который в литературе принято называть </w:t>
      </w:r>
      <w:r>
        <w:rPr>
          <w:sz w:val="28"/>
          <w:szCs w:val="28"/>
        </w:rPr>
        <w:t>«</w:t>
      </w:r>
      <w:r w:rsidRPr="00A313E5">
        <w:rPr>
          <w:sz w:val="28"/>
          <w:szCs w:val="28"/>
        </w:rPr>
        <w:t>вл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женным процессом</w:t>
      </w:r>
      <w:r>
        <w:rPr>
          <w:sz w:val="28"/>
          <w:szCs w:val="28"/>
        </w:rPr>
        <w:t>»</w:t>
      </w:r>
      <w:r w:rsidRPr="00A313E5">
        <w:rPr>
          <w:sz w:val="28"/>
          <w:szCs w:val="28"/>
        </w:rPr>
        <w:t xml:space="preserve">, или </w:t>
      </w:r>
      <w:r>
        <w:rPr>
          <w:sz w:val="28"/>
          <w:szCs w:val="28"/>
        </w:rPr>
        <w:t>«</w:t>
      </w:r>
      <w:r w:rsidRPr="00A313E5">
        <w:rPr>
          <w:sz w:val="28"/>
          <w:szCs w:val="28"/>
        </w:rPr>
        <w:t>вложенной це</w:t>
      </w:r>
      <w:r>
        <w:rPr>
          <w:sz w:val="28"/>
          <w:szCs w:val="28"/>
        </w:rPr>
        <w:t>п</w:t>
      </w:r>
      <w:r w:rsidRPr="00A313E5">
        <w:rPr>
          <w:sz w:val="28"/>
          <w:szCs w:val="28"/>
        </w:rPr>
        <w:t>ью</w:t>
      </w:r>
      <w:r>
        <w:rPr>
          <w:sz w:val="28"/>
          <w:szCs w:val="28"/>
        </w:rPr>
        <w:t>»</w:t>
      </w:r>
      <w:r w:rsidRPr="00A313E5">
        <w:rPr>
          <w:sz w:val="28"/>
          <w:szCs w:val="28"/>
        </w:rPr>
        <w:t xml:space="preserve"> [</w:t>
      </w:r>
      <w:r w:rsidRPr="00F877CA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F877CA">
        <w:rPr>
          <w:sz w:val="28"/>
          <w:szCs w:val="28"/>
        </w:rPr>
        <w:t>,</w:t>
      </w:r>
      <w:r>
        <w:rPr>
          <w:sz w:val="28"/>
          <w:szCs w:val="28"/>
        </w:rPr>
        <w:t>23</w:t>
      </w:r>
      <w:r w:rsidRPr="00A313E5">
        <w:rPr>
          <w:sz w:val="28"/>
          <w:szCs w:val="28"/>
        </w:rPr>
        <w:t>] . Статистический анализ ПЭ выполняется в два этапа: на первом этапе исследуются характеристики с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стояний процесса, на втором - сам вложенный процесс. Если окажется, что он обладает марковскими свойствами, а в состояниях эксплуатации развиваются временные процессы, близкие по структуре к процессам восстановления, то это подтвердит факт полумарковости ПЭ </w:t>
      </w:r>
      <w:r>
        <w:rPr>
          <w:sz w:val="28"/>
          <w:szCs w:val="28"/>
        </w:rPr>
        <w:t>ЛА</w:t>
      </w:r>
      <w:r w:rsidRPr="00A313E5">
        <w:rPr>
          <w:sz w:val="28"/>
          <w:szCs w:val="28"/>
        </w:rPr>
        <w:t>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Обозначим моменты времени, соответствующие началу и окончанию н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 xml:space="preserve">которого состояния, через </w:t>
      </w:r>
      <w:r w:rsidRPr="00A313E5">
        <w:rPr>
          <w:position w:val="-12"/>
          <w:sz w:val="28"/>
          <w:szCs w:val="28"/>
        </w:rPr>
        <w:object w:dxaOrig="200" w:dyaOrig="380">
          <v:shape id="_x0000_i1113" type="#_x0000_t75" style="width:10.75pt;height:19.35pt" o:ole="">
            <v:imagedata r:id="rId182" o:title=""/>
          </v:shape>
          <o:OLEObject Type="Embed" ProgID="Equation.DSMT4" ShapeID="_x0000_i1113" DrawAspect="Content" ObjectID="_1071367010" r:id="rId183"/>
        </w:object>
      </w:r>
      <w:r w:rsidRPr="00A313E5">
        <w:rPr>
          <w:sz w:val="28"/>
          <w:szCs w:val="28"/>
        </w:rPr>
        <w:t xml:space="preserve"> и </w:t>
      </w:r>
      <w:r w:rsidRPr="00A313E5">
        <w:rPr>
          <w:position w:val="-12"/>
          <w:sz w:val="28"/>
          <w:szCs w:val="28"/>
        </w:rPr>
        <w:object w:dxaOrig="240" w:dyaOrig="380">
          <v:shape id="_x0000_i1114" type="#_x0000_t75" style="width:11.8pt;height:19.35pt" o:ole="">
            <v:imagedata r:id="rId184" o:title=""/>
          </v:shape>
          <o:OLEObject Type="Embed" ProgID="Equation.DSMT4" ShapeID="_x0000_i1114" DrawAspect="Content" ObjectID="_1071367011" r:id="rId185"/>
        </w:object>
      </w:r>
      <w:r w:rsidR="003A078A">
        <w:rPr>
          <w:position w:val="-12"/>
          <w:sz w:val="28"/>
          <w:szCs w:val="28"/>
        </w:rPr>
        <w:t>.</w:t>
      </w:r>
      <w:r w:rsidRPr="00A313E5">
        <w:rPr>
          <w:sz w:val="28"/>
          <w:szCs w:val="28"/>
        </w:rPr>
        <w:t xml:space="preserve"> Интервал </w:t>
      </w:r>
      <w:r w:rsidRPr="00A313E5">
        <w:rPr>
          <w:position w:val="-12"/>
          <w:sz w:val="28"/>
          <w:szCs w:val="28"/>
        </w:rPr>
        <w:object w:dxaOrig="1180" w:dyaOrig="380">
          <v:shape id="_x0000_i1115" type="#_x0000_t75" style="width:58.05pt;height:19.35pt" o:ole="">
            <v:imagedata r:id="rId186" o:title=""/>
          </v:shape>
          <o:OLEObject Type="Embed" ProgID="Equation.DSMT4" ShapeID="_x0000_i1115" DrawAspect="Content" ObjectID="_1071367012" r:id="rId187"/>
        </w:objec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является характерист</w:t>
      </w:r>
      <w:r w:rsidRPr="00A313E5">
        <w:rPr>
          <w:sz w:val="28"/>
          <w:szCs w:val="28"/>
        </w:rPr>
        <w:t>и</w:t>
      </w:r>
      <w:r w:rsidRPr="00A313E5">
        <w:rPr>
          <w:sz w:val="28"/>
          <w:szCs w:val="28"/>
        </w:rPr>
        <w:t>кой состояния, определяя его продолжительность, представляющую собой сл</w:t>
      </w:r>
      <w:r w:rsidRPr="00A313E5">
        <w:rPr>
          <w:sz w:val="28"/>
          <w:szCs w:val="28"/>
        </w:rPr>
        <w:t>у</w:t>
      </w:r>
      <w:r w:rsidRPr="00A313E5">
        <w:rPr>
          <w:sz w:val="28"/>
          <w:szCs w:val="28"/>
        </w:rPr>
        <w:t xml:space="preserve">чайную величину, которую мы обозначим через </w:t>
      </w:r>
      <w:r w:rsidRPr="00A313E5">
        <w:rPr>
          <w:position w:val="-10"/>
          <w:sz w:val="28"/>
          <w:szCs w:val="28"/>
        </w:rPr>
        <w:object w:dxaOrig="260" w:dyaOrig="279">
          <v:shape id="_x0000_i1116" type="#_x0000_t75" style="width:13.95pt;height:15.05pt" o:ole="">
            <v:imagedata r:id="rId188" o:title=""/>
          </v:shape>
          <o:OLEObject Type="Embed" ProgID="Equation.DSMT4" ShapeID="_x0000_i1116" DrawAspect="Content" ObjectID="_1071367013" r:id="rId189"/>
        </w:object>
      </w:r>
      <w:r w:rsidRPr="00A313E5">
        <w:rPr>
          <w:sz w:val="28"/>
          <w:szCs w:val="28"/>
        </w:rPr>
        <w:t xml:space="preserve">. Составим спецификацию состояний, то есть определим их множество </w:t>
      </w:r>
      <w:r w:rsidRPr="00A313E5">
        <w:rPr>
          <w:position w:val="-14"/>
          <w:sz w:val="28"/>
          <w:szCs w:val="28"/>
        </w:rPr>
        <w:object w:dxaOrig="420" w:dyaOrig="420">
          <v:shape id="_x0000_i1117" type="#_x0000_t75" style="width:21.5pt;height:21.5pt" o:ole="">
            <v:imagedata r:id="rId190" o:title=""/>
          </v:shape>
          <o:OLEObject Type="Embed" ProgID="Equation.DSMT4" ShapeID="_x0000_i1117" DrawAspect="Content" ObjectID="_1071367014" r:id="rId191"/>
        </w:object>
      </w:r>
      <w:r w:rsidRPr="00A313E5">
        <w:rPr>
          <w:sz w:val="28"/>
          <w:szCs w:val="28"/>
        </w:rPr>
        <w:t xml:space="preserve">, где </w:t>
      </w:r>
      <w:r w:rsidRPr="003A078A">
        <w:rPr>
          <w:i/>
          <w:sz w:val="28"/>
          <w:szCs w:val="28"/>
          <w:lang w:val="en-US"/>
        </w:rPr>
        <w:t>r</w:t>
      </w:r>
      <w:r w:rsidRPr="00A313E5">
        <w:rPr>
          <w:sz w:val="28"/>
          <w:szCs w:val="28"/>
        </w:rPr>
        <w:t xml:space="preserve"> - порядковый номер (марка) состояния. Статистический анализ </w:t>
      </w:r>
      <w:proofErr w:type="gramStart"/>
      <w:r w:rsidRPr="00A313E5">
        <w:rPr>
          <w:sz w:val="28"/>
          <w:szCs w:val="28"/>
        </w:rPr>
        <w:t>реализаций интервалов времени пребывания объектов</w:t>
      </w:r>
      <w:proofErr w:type="gramEnd"/>
      <w:r w:rsidRPr="00A313E5">
        <w:rPr>
          <w:sz w:val="28"/>
          <w:szCs w:val="28"/>
        </w:rPr>
        <w:t xml:space="preserve"> в различных состояниях ПЭ позволяет получить вероя</w:t>
      </w:r>
      <w:r w:rsidRPr="00A313E5">
        <w:rPr>
          <w:sz w:val="28"/>
          <w:szCs w:val="28"/>
        </w:rPr>
        <w:t>т</w:t>
      </w:r>
      <w:r w:rsidRPr="00A313E5">
        <w:rPr>
          <w:sz w:val="28"/>
          <w:szCs w:val="28"/>
        </w:rPr>
        <w:t xml:space="preserve">ностные модели состояний, то есть определить тип распределений случайных величин </w:t>
      </w:r>
      <w:r w:rsidRPr="00A313E5">
        <w:rPr>
          <w:position w:val="-14"/>
          <w:sz w:val="28"/>
          <w:szCs w:val="28"/>
        </w:rPr>
        <w:object w:dxaOrig="1120" w:dyaOrig="420">
          <v:shape id="_x0000_i1118" type="#_x0000_t75" style="width:55.9pt;height:21.5pt" o:ole="">
            <v:imagedata r:id="rId192" o:title=""/>
          </v:shape>
          <o:OLEObject Type="Embed" ProgID="Equation.DSMT4" ShapeID="_x0000_i1118" DrawAspect="Content" ObjectID="_1071367015" r:id="rId193"/>
        </w:object>
      </w:r>
      <w:r w:rsidRPr="00A313E5">
        <w:rPr>
          <w:sz w:val="28"/>
          <w:szCs w:val="28"/>
        </w:rPr>
        <w:t>.</w:t>
      </w:r>
    </w:p>
    <w:p w:rsidR="002B08EA" w:rsidRPr="00BD5237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Состояния ПЭ объекта возникают в рассматриваемом процессе</w:t>
      </w:r>
      <w:r w:rsidRPr="00C56455"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послед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вательно и непрерывно, то есть в моменты времени </w:t>
      </w:r>
      <w:r w:rsidRPr="00A313E5">
        <w:rPr>
          <w:position w:val="-12"/>
          <w:sz w:val="28"/>
          <w:szCs w:val="28"/>
          <w:lang w:val="en-US"/>
        </w:rPr>
        <w:object w:dxaOrig="200" w:dyaOrig="380">
          <v:shape id="_x0000_i1119" type="#_x0000_t75" style="width:10.75pt;height:19.35pt" o:ole="">
            <v:imagedata r:id="rId194" o:title=""/>
          </v:shape>
          <o:OLEObject Type="Embed" ProgID="Equation.DSMT4" ShapeID="_x0000_i1119" DrawAspect="Content" ObjectID="_1071367016" r:id="rId195"/>
        </w:object>
      </w:r>
      <w:r w:rsidRPr="00A313E5">
        <w:rPr>
          <w:sz w:val="28"/>
          <w:szCs w:val="28"/>
        </w:rPr>
        <w:t>,</w:t>
      </w:r>
      <w:r w:rsidRPr="00A313E5">
        <w:rPr>
          <w:position w:val="-12"/>
          <w:sz w:val="28"/>
          <w:szCs w:val="28"/>
        </w:rPr>
        <w:object w:dxaOrig="680" w:dyaOrig="380">
          <v:shape id="_x0000_i1120" type="#_x0000_t75" style="width:34.4pt;height:19.35pt" o:ole="">
            <v:imagedata r:id="rId196" o:title=""/>
          </v:shape>
          <o:OLEObject Type="Embed" ProgID="Equation.DSMT4" ShapeID="_x0000_i1120" DrawAspect="Content" ObjectID="_1071367017" r:id="rId197"/>
        </w:object>
      </w:r>
      <w:r w:rsidR="003A078A">
        <w:rPr>
          <w:position w:val="-12"/>
          <w:sz w:val="28"/>
          <w:szCs w:val="28"/>
        </w:rPr>
        <w:t xml:space="preserve">  </w:t>
      </w:r>
      <w:r w:rsidRPr="00A313E5">
        <w:rPr>
          <w:sz w:val="28"/>
          <w:szCs w:val="28"/>
        </w:rPr>
        <w:t xml:space="preserve">- </w:t>
      </w:r>
      <w:r w:rsidR="003A078A">
        <w:rPr>
          <w:sz w:val="28"/>
          <w:szCs w:val="28"/>
        </w:rPr>
        <w:t>«</w:t>
      </w:r>
      <w:r w:rsidRPr="00A313E5">
        <w:rPr>
          <w:sz w:val="28"/>
          <w:szCs w:val="28"/>
        </w:rPr>
        <w:t>сшиваются</w:t>
      </w:r>
      <w:r w:rsidR="003A078A">
        <w:rPr>
          <w:sz w:val="28"/>
          <w:szCs w:val="28"/>
        </w:rPr>
        <w:t>»</w:t>
      </w:r>
      <w:r w:rsidRPr="00A313E5">
        <w:rPr>
          <w:sz w:val="28"/>
          <w:szCs w:val="28"/>
        </w:rPr>
        <w:t xml:space="preserve"> и образуют процесс. В эти моменты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времени объект переходит из одного состо</w:t>
      </w:r>
      <w:r w:rsidRPr="00A313E5">
        <w:rPr>
          <w:sz w:val="28"/>
          <w:szCs w:val="28"/>
        </w:rPr>
        <w:t>я</w:t>
      </w:r>
      <w:r w:rsidRPr="00A313E5">
        <w:rPr>
          <w:sz w:val="28"/>
          <w:szCs w:val="28"/>
        </w:rPr>
        <w:t>ния в другое. Такие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переходы осуществляются мгновенно, поэтому в качестве их</w:t>
      </w:r>
      <w:r w:rsidRPr="00C56455"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количественной характеристики рассматриваются относительные частоты</w:t>
      </w:r>
      <w:r>
        <w:rPr>
          <w:sz w:val="28"/>
          <w:szCs w:val="28"/>
        </w:rPr>
        <w:t xml:space="preserve"> </w:t>
      </w:r>
      <w:r w:rsidRPr="00A313E5">
        <w:rPr>
          <w:position w:val="-12"/>
          <w:sz w:val="28"/>
          <w:szCs w:val="28"/>
        </w:rPr>
        <w:object w:dxaOrig="340" w:dyaOrig="380">
          <v:shape id="_x0000_i1121" type="#_x0000_t75" style="width:18.25pt;height:19.35pt" o:ole="">
            <v:imagedata r:id="rId177" o:title=""/>
          </v:shape>
          <o:OLEObject Type="Embed" ProgID="Equation.DSMT4" ShapeID="_x0000_i1121" DrawAspect="Content" ObjectID="_1071367018" r:id="rId198"/>
        </w:object>
      </w:r>
      <w:r w:rsidRPr="00A313E5">
        <w:rPr>
          <w:sz w:val="28"/>
          <w:szCs w:val="28"/>
        </w:rPr>
        <w:t xml:space="preserve">  переходов объекта из 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 xml:space="preserve">-го состояния в  </w:t>
      </w:r>
      <w:r>
        <w:rPr>
          <w:sz w:val="28"/>
          <w:szCs w:val="28"/>
          <w:lang w:val="en-US"/>
        </w:rPr>
        <w:t>k</w:t>
      </w:r>
      <w:r w:rsidRPr="00A313E5">
        <w:rPr>
          <w:sz w:val="28"/>
          <w:szCs w:val="28"/>
        </w:rPr>
        <w:t xml:space="preserve">-е, где </w:t>
      </w:r>
      <w:r w:rsidRPr="00A313E5">
        <w:rPr>
          <w:position w:val="-14"/>
          <w:sz w:val="28"/>
          <w:szCs w:val="28"/>
        </w:rPr>
        <w:object w:dxaOrig="999" w:dyaOrig="420">
          <v:shape id="_x0000_i1122" type="#_x0000_t75" style="width:49.45pt;height:21.5pt" o:ole="">
            <v:imagedata r:id="rId199" o:title=""/>
          </v:shape>
          <o:OLEObject Type="Embed" ProgID="Equation.DSMT4" ShapeID="_x0000_i1122" DrawAspect="Content" ObjectID="_1071367019" r:id="rId200"/>
        </w:object>
      </w:r>
      <w:r>
        <w:rPr>
          <w:sz w:val="28"/>
          <w:szCs w:val="28"/>
        </w:rPr>
        <w:t>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lastRenderedPageBreak/>
        <w:t>С этой целью на достаточно большом фиксированном промежутке врем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 xml:space="preserve">ни наблюдения </w:t>
      </w:r>
      <w:r w:rsidRPr="00A313E5">
        <w:rPr>
          <w:position w:val="-12"/>
          <w:sz w:val="28"/>
          <w:szCs w:val="28"/>
        </w:rPr>
        <w:object w:dxaOrig="320" w:dyaOrig="380">
          <v:shape id="_x0000_i1123" type="#_x0000_t75" style="width:15.05pt;height:19.35pt" o:ole="">
            <v:imagedata r:id="rId201" o:title=""/>
          </v:shape>
          <o:OLEObject Type="Embed" ProgID="Equation.DSMT4" ShapeID="_x0000_i1123" DrawAspect="Content" ObjectID="_1071367020" r:id="rId202"/>
        </w:object>
      </w:r>
      <w:r w:rsidRPr="00A313E5">
        <w:rPr>
          <w:sz w:val="28"/>
          <w:szCs w:val="28"/>
        </w:rPr>
        <w:t xml:space="preserve">за ПЭ определяется число </w:t>
      </w:r>
      <w:r w:rsidRPr="00A313E5">
        <w:rPr>
          <w:position w:val="-12"/>
          <w:sz w:val="28"/>
          <w:szCs w:val="28"/>
        </w:rPr>
        <w:object w:dxaOrig="260" w:dyaOrig="380">
          <v:shape id="_x0000_i1124" type="#_x0000_t75" style="width:13.95pt;height:19.35pt" o:ole="">
            <v:imagedata r:id="rId203" o:title=""/>
          </v:shape>
          <o:OLEObject Type="Embed" ProgID="Equation.DSMT4" ShapeID="_x0000_i1124" DrawAspect="Content" ObjectID="_1071367021" r:id="rId204"/>
        </w:object>
      </w:r>
      <w:r w:rsidRPr="00A313E5">
        <w:rPr>
          <w:sz w:val="28"/>
          <w:szCs w:val="28"/>
        </w:rPr>
        <w:t xml:space="preserve"> попаданий объекта в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>-е состо</w:t>
      </w:r>
      <w:r w:rsidRPr="00A313E5">
        <w:rPr>
          <w:sz w:val="28"/>
          <w:szCs w:val="28"/>
        </w:rPr>
        <w:t>я</w:t>
      </w:r>
      <w:r w:rsidRPr="00A313E5">
        <w:rPr>
          <w:sz w:val="28"/>
          <w:szCs w:val="28"/>
        </w:rPr>
        <w:t xml:space="preserve">ние и подсчитывается число непосредственных (прямых) переходов   </w:t>
      </w:r>
      <w:r w:rsidRPr="00A313E5">
        <w:rPr>
          <w:position w:val="-12"/>
          <w:sz w:val="28"/>
          <w:szCs w:val="28"/>
        </w:rPr>
        <w:object w:dxaOrig="360" w:dyaOrig="380">
          <v:shape id="_x0000_i1125" type="#_x0000_t75" style="width:18.25pt;height:19.35pt" o:ole="">
            <v:imagedata r:id="rId205" o:title=""/>
          </v:shape>
          <o:OLEObject Type="Embed" ProgID="Equation.DSMT4" ShapeID="_x0000_i1125" DrawAspect="Content" ObjectID="_1071367022" r:id="rId206"/>
        </w:object>
      </w:r>
      <w:r w:rsidRPr="00A313E5">
        <w:rPr>
          <w:sz w:val="28"/>
          <w:szCs w:val="28"/>
        </w:rPr>
        <w:t xml:space="preserve">из </w:t>
      </w:r>
      <w:r w:rsidRPr="00A313E5">
        <w:rPr>
          <w:position w:val="-6"/>
          <w:sz w:val="28"/>
          <w:szCs w:val="28"/>
        </w:rPr>
        <w:object w:dxaOrig="160" w:dyaOrig="279">
          <v:shape id="_x0000_i1126" type="#_x0000_t75" style="width:7.5pt;height:15.05pt" o:ole="">
            <v:imagedata r:id="rId207" o:title=""/>
          </v:shape>
          <o:OLEObject Type="Embed" ProgID="Equation.DSMT4" ShapeID="_x0000_i1126" DrawAspect="Content" ObjectID="_1071367023" r:id="rId208"/>
        </w:object>
      </w:r>
      <w:r w:rsidRPr="00A313E5">
        <w:rPr>
          <w:sz w:val="28"/>
          <w:szCs w:val="28"/>
        </w:rPr>
        <w:t>-</w:t>
      </w:r>
      <w:r w:rsidRPr="00A313E5">
        <w:rPr>
          <w:sz w:val="28"/>
          <w:szCs w:val="28"/>
        </w:rPr>
        <w:t>го в К -е состояние, тогда</w:t>
      </w:r>
    </w:p>
    <w:p w:rsidR="002B08EA" w:rsidRPr="00A313E5" w:rsidRDefault="002B08EA" w:rsidP="00F5107E">
      <w:pPr>
        <w:ind w:firstLine="709"/>
        <w:jc w:val="right"/>
        <w:rPr>
          <w:sz w:val="28"/>
          <w:szCs w:val="28"/>
        </w:rPr>
      </w:pPr>
      <w:r w:rsidRPr="00A313E5">
        <w:rPr>
          <w:position w:val="-34"/>
          <w:sz w:val="28"/>
          <w:szCs w:val="28"/>
        </w:rPr>
        <w:object w:dxaOrig="960" w:dyaOrig="780">
          <v:shape id="_x0000_i1127" type="#_x0000_t75" style="width:48.35pt;height:38.7pt" o:ole="">
            <v:imagedata r:id="rId209" o:title=""/>
          </v:shape>
          <o:OLEObject Type="Embed" ProgID="Equation.DSMT4" ShapeID="_x0000_i1127" DrawAspect="Content" ObjectID="_1071367024" r:id="rId210"/>
        </w:object>
      </w:r>
      <w:r w:rsidRPr="00B82E5B">
        <w:rPr>
          <w:sz w:val="28"/>
          <w:szCs w:val="28"/>
        </w:rPr>
        <w:t>.</w:t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Pr="00A313E5">
        <w:rPr>
          <w:sz w:val="28"/>
          <w:szCs w:val="28"/>
        </w:rPr>
        <w:t>(</w:t>
      </w:r>
      <w:r>
        <w:rPr>
          <w:sz w:val="28"/>
          <w:szCs w:val="28"/>
        </w:rPr>
        <w:t>4</w:t>
      </w:r>
      <w:r w:rsidRPr="00A313E5">
        <w:rPr>
          <w:sz w:val="28"/>
          <w:szCs w:val="28"/>
        </w:rPr>
        <w:t>.1)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 xml:space="preserve">Указанным образом можно подсчитать </w:t>
      </w:r>
      <w:r w:rsidRPr="00A313E5">
        <w:rPr>
          <w:position w:val="-12"/>
          <w:sz w:val="28"/>
          <w:szCs w:val="28"/>
        </w:rPr>
        <w:object w:dxaOrig="340" w:dyaOrig="380">
          <v:shape id="_x0000_i1128" type="#_x0000_t75" style="width:18.25pt;height:19.35pt" o:ole="">
            <v:imagedata r:id="rId211" o:title=""/>
          </v:shape>
          <o:OLEObject Type="Embed" ProgID="Equation.DSMT4" ShapeID="_x0000_i1128" DrawAspect="Content" ObjectID="_1071367025" r:id="rId212"/>
        </w:object>
      </w:r>
      <w:r w:rsidRPr="00A313E5">
        <w:rPr>
          <w:sz w:val="28"/>
          <w:szCs w:val="28"/>
        </w:rPr>
        <w:t>для каждого из состояний</w:t>
      </w:r>
      <w:r w:rsidRPr="00390243">
        <w:rPr>
          <w:sz w:val="28"/>
          <w:szCs w:val="28"/>
        </w:rPr>
        <w:t xml:space="preserve"> </w:t>
      </w:r>
      <w:r w:rsidRPr="00A313E5">
        <w:rPr>
          <w:position w:val="-14"/>
          <w:sz w:val="28"/>
          <w:szCs w:val="28"/>
        </w:rPr>
        <w:object w:dxaOrig="760" w:dyaOrig="420">
          <v:shape id="_x0000_i1129" type="#_x0000_t75" style="width:38.7pt;height:21.5pt" o:ole="">
            <v:imagedata r:id="rId213" o:title=""/>
          </v:shape>
          <o:OLEObject Type="Embed" ProgID="Equation.DSMT4" ShapeID="_x0000_i1129" DrawAspect="Content" ObjectID="_1071367026" r:id="rId214"/>
        </w:object>
      </w:r>
      <w:r w:rsidRPr="00A313E5">
        <w:rPr>
          <w:sz w:val="28"/>
          <w:szCs w:val="28"/>
        </w:rPr>
        <w:t xml:space="preserve"> и составить матрицу частот переходов</w:t>
      </w:r>
      <w:r w:rsidRPr="00A313E5">
        <w:rPr>
          <w:position w:val="-14"/>
          <w:sz w:val="28"/>
          <w:szCs w:val="28"/>
        </w:rPr>
        <w:object w:dxaOrig="980" w:dyaOrig="420">
          <v:shape id="_x0000_i1130" type="#_x0000_t75" style="width:49.45pt;height:21.5pt" o:ole="">
            <v:imagedata r:id="rId215" o:title=""/>
          </v:shape>
          <o:OLEObject Type="Embed" ProgID="Equation.DSMT4" ShapeID="_x0000_i1130" DrawAspect="Content" ObjectID="_1071367027" r:id="rId216"/>
        </w:object>
      </w:r>
      <w:r w:rsidRPr="00A313E5">
        <w:rPr>
          <w:sz w:val="28"/>
          <w:szCs w:val="28"/>
        </w:rPr>
        <w:t>. Такая матрица будет о</w:t>
      </w:r>
      <w:r w:rsidRPr="00A313E5">
        <w:rPr>
          <w:sz w:val="28"/>
          <w:szCs w:val="28"/>
        </w:rPr>
        <w:t>п</w:t>
      </w:r>
      <w:r w:rsidRPr="00A313E5">
        <w:rPr>
          <w:sz w:val="28"/>
          <w:szCs w:val="28"/>
        </w:rPr>
        <w:t>ределять структуру локального ПЭ самолетов. Для того</w:t>
      </w:r>
      <w:proofErr w:type="gramStart"/>
      <w:r w:rsidRPr="00A313E5">
        <w:rPr>
          <w:sz w:val="28"/>
          <w:szCs w:val="28"/>
        </w:rPr>
        <w:t>,</w:t>
      </w:r>
      <w:proofErr w:type="gramEnd"/>
      <w:r w:rsidRPr="00A313E5">
        <w:rPr>
          <w:sz w:val="28"/>
          <w:szCs w:val="28"/>
        </w:rPr>
        <w:t xml:space="preserve"> чтобы эта матрица о</w:t>
      </w:r>
      <w:r w:rsidRPr="00A313E5">
        <w:rPr>
          <w:sz w:val="28"/>
          <w:szCs w:val="28"/>
        </w:rPr>
        <w:t>п</w:t>
      </w:r>
      <w:r w:rsidRPr="00A313E5">
        <w:rPr>
          <w:sz w:val="28"/>
          <w:szCs w:val="28"/>
        </w:rPr>
        <w:t xml:space="preserve">ределяла структуру ПЭ парка самолетов, необходимо показать эргодичность процесса на участке времени наблюдения </w:t>
      </w:r>
      <w:r w:rsidRPr="00A313E5">
        <w:rPr>
          <w:position w:val="-12"/>
          <w:sz w:val="28"/>
          <w:szCs w:val="28"/>
        </w:rPr>
        <w:object w:dxaOrig="320" w:dyaOrig="380">
          <v:shape id="_x0000_i1131" type="#_x0000_t75" style="width:15.05pt;height:19.35pt" o:ole="">
            <v:imagedata r:id="rId201" o:title=""/>
          </v:shape>
          <o:OLEObject Type="Embed" ProgID="Equation.DSMT4" ShapeID="_x0000_i1131" DrawAspect="Content" ObjectID="_1071367028" r:id="rId217"/>
        </w:object>
      </w:r>
      <w:r w:rsidRPr="00A313E5">
        <w:rPr>
          <w:sz w:val="28"/>
          <w:szCs w:val="28"/>
        </w:rPr>
        <w:t>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Стохастический процесс называется стационарным, если его вероятнос</w:t>
      </w:r>
      <w:r w:rsidRPr="00A313E5">
        <w:rPr>
          <w:sz w:val="28"/>
          <w:szCs w:val="28"/>
        </w:rPr>
        <w:t>т</w:t>
      </w:r>
      <w:r w:rsidRPr="00A313E5">
        <w:rPr>
          <w:sz w:val="28"/>
          <w:szCs w:val="28"/>
        </w:rPr>
        <w:t>ные характеристики, в частности, математическое ожидание, дисперсия и ко</w:t>
      </w:r>
      <w:r w:rsidRPr="00A313E5">
        <w:rPr>
          <w:sz w:val="28"/>
          <w:szCs w:val="28"/>
        </w:rPr>
        <w:t>р</w:t>
      </w:r>
      <w:r w:rsidRPr="00A313E5">
        <w:rPr>
          <w:sz w:val="28"/>
          <w:szCs w:val="28"/>
        </w:rPr>
        <w:t>реляционные моменты  не зависят от момента времени, в который рассматрив</w:t>
      </w:r>
      <w:r w:rsidRPr="00A313E5">
        <w:rPr>
          <w:sz w:val="28"/>
          <w:szCs w:val="28"/>
        </w:rPr>
        <w:t>а</w:t>
      </w:r>
      <w:r w:rsidRPr="00A313E5">
        <w:rPr>
          <w:sz w:val="28"/>
          <w:szCs w:val="28"/>
        </w:rPr>
        <w:t>ется этот процесс [</w:t>
      </w:r>
      <w:r w:rsidRPr="00F877CA">
        <w:rPr>
          <w:sz w:val="28"/>
          <w:szCs w:val="28"/>
        </w:rPr>
        <w:t>І</w:t>
      </w:r>
      <w:r>
        <w:rPr>
          <w:sz w:val="28"/>
          <w:szCs w:val="28"/>
        </w:rPr>
        <w:t>1</w:t>
      </w:r>
      <w:r w:rsidRPr="00F877CA">
        <w:rPr>
          <w:sz w:val="28"/>
          <w:szCs w:val="28"/>
        </w:rPr>
        <w:t>,2</w:t>
      </w:r>
      <w:r>
        <w:rPr>
          <w:sz w:val="28"/>
          <w:szCs w:val="28"/>
        </w:rPr>
        <w:t>3</w:t>
      </w:r>
      <w:r w:rsidRPr="00A313E5">
        <w:rPr>
          <w:sz w:val="28"/>
          <w:szCs w:val="28"/>
        </w:rPr>
        <w:t>].При этом единственным условием, которому должен удовлетворять стационарный процесс, служит условие независимости коррел</w:t>
      </w:r>
      <w:r w:rsidRPr="00A313E5">
        <w:rPr>
          <w:sz w:val="28"/>
          <w:szCs w:val="28"/>
        </w:rPr>
        <w:t>я</w:t>
      </w:r>
      <w:r w:rsidRPr="00A313E5">
        <w:rPr>
          <w:sz w:val="28"/>
          <w:szCs w:val="28"/>
        </w:rPr>
        <w:t xml:space="preserve">ционной функции </w:t>
      </w:r>
      <w:r w:rsidRPr="00A313E5">
        <w:rPr>
          <w:position w:val="-14"/>
          <w:sz w:val="28"/>
          <w:szCs w:val="28"/>
        </w:rPr>
        <w:object w:dxaOrig="2000" w:dyaOrig="420">
          <v:shape id="_x0000_i1132" type="#_x0000_t75" style="width:98.85pt;height:21.5pt" o:ole="">
            <v:imagedata r:id="rId218" o:title=""/>
          </v:shape>
          <o:OLEObject Type="Embed" ProgID="Equation.DSMT4" ShapeID="_x0000_i1132" DrawAspect="Content" ObjectID="_1071367029" r:id="rId219"/>
        </w:object>
      </w:r>
      <w:r w:rsidRPr="00A313E5">
        <w:rPr>
          <w:sz w:val="28"/>
          <w:szCs w:val="28"/>
        </w:rPr>
        <w:t xml:space="preserve">от момента времени </w:t>
      </w:r>
      <w:r w:rsidRPr="006B7272">
        <w:rPr>
          <w:i/>
          <w:sz w:val="28"/>
          <w:szCs w:val="28"/>
        </w:rPr>
        <w:t>t</w:t>
      </w:r>
      <w:r w:rsidRPr="00A313E5">
        <w:rPr>
          <w:sz w:val="28"/>
          <w:szCs w:val="28"/>
        </w:rPr>
        <w:t>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Эргодическим называется стохастический процесс, для которого с вер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ятностью единица среднее по времени равно среднему по реализациям. Ст</w:t>
      </w:r>
      <w:r w:rsidRPr="00A313E5">
        <w:rPr>
          <w:sz w:val="28"/>
          <w:szCs w:val="28"/>
        </w:rPr>
        <w:t>а</w:t>
      </w:r>
      <w:r w:rsidRPr="00A313E5">
        <w:rPr>
          <w:sz w:val="28"/>
          <w:szCs w:val="28"/>
        </w:rPr>
        <w:t xml:space="preserve">ционарный процесс считается эргодическим, если </w:t>
      </w:r>
      <w:proofErr w:type="gramStart"/>
      <w:r w:rsidRPr="00A313E5">
        <w:rPr>
          <w:sz w:val="28"/>
          <w:szCs w:val="28"/>
        </w:rPr>
        <w:t>при</w:t>
      </w:r>
      <w:proofErr w:type="gramEnd"/>
      <w:r w:rsidRPr="00A313E5">
        <w:rPr>
          <w:sz w:val="28"/>
          <w:szCs w:val="28"/>
        </w:rPr>
        <w:t xml:space="preserve"> </w:t>
      </w:r>
      <w:r w:rsidRPr="00A313E5">
        <w:rPr>
          <w:position w:val="-6"/>
          <w:sz w:val="28"/>
          <w:szCs w:val="28"/>
        </w:rPr>
        <w:object w:dxaOrig="800" w:dyaOrig="240">
          <v:shape id="_x0000_i1133" type="#_x0000_t75" style="width:40.85pt;height:11.8pt" o:ole="">
            <v:imagedata r:id="rId220" o:title=""/>
          </v:shape>
          <o:OLEObject Type="Embed" ProgID="Equation.DSMT4" ShapeID="_x0000_i1133" DrawAspect="Content" ObjectID="_1071367030" r:id="rId221"/>
        </w:object>
      </w:r>
      <w:r w:rsidRPr="00A313E5">
        <w:rPr>
          <w:sz w:val="28"/>
          <w:szCs w:val="28"/>
        </w:rPr>
        <w:t xml:space="preserve"> нормированная корреляционная функция стремится к нулю.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 xml:space="preserve">Для эргодического процесса могут быть определены абсолютные частоты </w:t>
      </w:r>
      <w:r w:rsidRPr="00A313E5">
        <w:rPr>
          <w:position w:val="-12"/>
          <w:sz w:val="28"/>
          <w:szCs w:val="28"/>
        </w:rPr>
        <w:object w:dxaOrig="279" w:dyaOrig="380">
          <v:shape id="_x0000_i1134" type="#_x0000_t75" style="width:15.05pt;height:19.35pt" o:ole="">
            <v:imagedata r:id="rId222" o:title=""/>
          </v:shape>
          <o:OLEObject Type="Embed" ProgID="Equation.DSMT4" ShapeID="_x0000_i1134" DrawAspect="Content" ObjectID="_1071367031" r:id="rId223"/>
        </w:object>
      </w:r>
      <w:r w:rsidRPr="00A313E5">
        <w:rPr>
          <w:sz w:val="28"/>
          <w:szCs w:val="28"/>
        </w:rPr>
        <w:t xml:space="preserve"> попадания объекта в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 xml:space="preserve">-е состояние технической эксплуатации за время </w:t>
      </w:r>
      <w:r w:rsidRPr="00A313E5">
        <w:rPr>
          <w:position w:val="-14"/>
          <w:sz w:val="28"/>
          <w:szCs w:val="28"/>
        </w:rPr>
        <w:object w:dxaOrig="1180" w:dyaOrig="420">
          <v:shape id="_x0000_i1135" type="#_x0000_t75" style="width:58.05pt;height:21.5pt" o:ole="">
            <v:imagedata r:id="rId224" o:title=""/>
          </v:shape>
          <o:OLEObject Type="Embed" ProgID="Equation.DSMT4" ShapeID="_x0000_i1135" DrawAspect="Content" ObjectID="_1071367032" r:id="rId225"/>
        </w:object>
      </w:r>
    </w:p>
    <w:p w:rsidR="002B08EA" w:rsidRPr="00A313E5" w:rsidRDefault="002B08EA" w:rsidP="00F5107E">
      <w:pPr>
        <w:ind w:firstLine="709"/>
        <w:jc w:val="right"/>
        <w:rPr>
          <w:sz w:val="28"/>
          <w:szCs w:val="28"/>
        </w:rPr>
      </w:pPr>
      <w:r w:rsidRPr="00A313E5">
        <w:rPr>
          <w:position w:val="-68"/>
          <w:sz w:val="28"/>
          <w:szCs w:val="28"/>
          <w:lang w:val="en-US"/>
        </w:rPr>
        <w:object w:dxaOrig="1200" w:dyaOrig="1120">
          <v:shape id="_x0000_i1136" type="#_x0000_t75" style="width:60.2pt;height:55.9pt" o:ole="">
            <v:imagedata r:id="rId226" o:title=""/>
          </v:shape>
          <o:OLEObject Type="Embed" ProgID="Equation.DSMT4" ShapeID="_x0000_i1136" DrawAspect="Content" ObjectID="_1071367033" r:id="rId22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 w:rsidR="00F5107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313E5">
        <w:rPr>
          <w:sz w:val="28"/>
          <w:szCs w:val="28"/>
        </w:rPr>
        <w:t>(</w:t>
      </w:r>
      <w:r>
        <w:rPr>
          <w:sz w:val="28"/>
          <w:szCs w:val="28"/>
        </w:rPr>
        <w:t>4</w:t>
      </w:r>
      <w:r w:rsidRPr="00A313E5">
        <w:rPr>
          <w:sz w:val="28"/>
          <w:szCs w:val="28"/>
        </w:rPr>
        <w:t>.2)</w:t>
      </w:r>
    </w:p>
    <w:p w:rsidR="002B08EA" w:rsidRPr="00A313E5" w:rsidRDefault="002B08EA" w:rsidP="006B7272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313E5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 xml:space="preserve"> N - общее число состояний, наблюдаемых в интервале </w:t>
      </w:r>
      <w:r w:rsidRPr="00A313E5">
        <w:rPr>
          <w:position w:val="-12"/>
          <w:sz w:val="28"/>
          <w:szCs w:val="28"/>
        </w:rPr>
        <w:object w:dxaOrig="279" w:dyaOrig="380">
          <v:shape id="_x0000_i1137" type="#_x0000_t75" style="width:15.05pt;height:19.35pt" o:ole="">
            <v:imagedata r:id="rId228" o:title=""/>
          </v:shape>
          <o:OLEObject Type="Embed" ProgID="Equation.DSMT4" ShapeID="_x0000_i1137" DrawAspect="Content" ObjectID="_1071367034" r:id="rId229"/>
        </w:object>
      </w:r>
      <w:r w:rsidRPr="00A313E5">
        <w:rPr>
          <w:sz w:val="28"/>
          <w:szCs w:val="28"/>
        </w:rPr>
        <w:t>. Совокупность значений частот</w:t>
      </w:r>
      <w:r w:rsidRPr="00D11CA9">
        <w:rPr>
          <w:sz w:val="28"/>
          <w:szCs w:val="28"/>
        </w:rPr>
        <w:t xml:space="preserve"> </w:t>
      </w:r>
      <w:r w:rsidRPr="00A313E5">
        <w:rPr>
          <w:position w:val="-12"/>
          <w:sz w:val="28"/>
          <w:szCs w:val="28"/>
        </w:rPr>
        <w:object w:dxaOrig="279" w:dyaOrig="380">
          <v:shape id="_x0000_i1138" type="#_x0000_t75" style="width:15.05pt;height:19.35pt" o:ole="">
            <v:imagedata r:id="rId222" o:title=""/>
          </v:shape>
          <o:OLEObject Type="Embed" ProgID="Equation.DSMT4" ShapeID="_x0000_i1138" DrawAspect="Content" ObjectID="_1071367035" r:id="rId230"/>
        </w:object>
      </w:r>
      <w:r w:rsidRPr="00A313E5">
        <w:rPr>
          <w:sz w:val="28"/>
          <w:szCs w:val="28"/>
        </w:rPr>
        <w:t xml:space="preserve"> </w:t>
      </w:r>
      <w:r w:rsidRPr="00D11CA9"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 xml:space="preserve"> </w:t>
      </w:r>
      <w:r w:rsidRPr="00A313E5">
        <w:rPr>
          <w:position w:val="-14"/>
          <w:sz w:val="28"/>
          <w:szCs w:val="28"/>
        </w:rPr>
        <w:object w:dxaOrig="2720" w:dyaOrig="420">
          <v:shape id="_x0000_i1139" type="#_x0000_t75" style="width:135.4pt;height:21.5pt" o:ole="">
            <v:imagedata r:id="rId231" o:title=""/>
          </v:shape>
          <o:OLEObject Type="Embed" ProgID="Equation.DSMT4" ShapeID="_x0000_i1139" DrawAspect="Content" ObjectID="_1071367036" r:id="rId232"/>
        </w:object>
      </w:r>
      <w:r w:rsidRPr="00A313E5">
        <w:rPr>
          <w:sz w:val="28"/>
          <w:szCs w:val="28"/>
        </w:rPr>
        <w:t>будем называть вложенным вект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ром-строкой частот состояний или вектором-строкой статистических вероятн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стей состояний ПЭ самолетов.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 xml:space="preserve">Совокупность матрицы </w:t>
      </w:r>
      <w:r w:rsidRPr="00A313E5">
        <w:rPr>
          <w:position w:val="-18"/>
          <w:sz w:val="28"/>
          <w:szCs w:val="28"/>
        </w:rPr>
        <w:object w:dxaOrig="960" w:dyaOrig="499">
          <v:shape id="_x0000_i1140" type="#_x0000_t75" style="width:48.35pt;height:25.8pt" o:ole="">
            <v:imagedata r:id="rId233" o:title=""/>
          </v:shape>
          <o:OLEObject Type="Embed" ProgID="Equation.DSMT4" ShapeID="_x0000_i1140" DrawAspect="Content" ObjectID="_1071367037" r:id="rId234"/>
        </w:object>
      </w:r>
      <w:r w:rsidRPr="00A313E5">
        <w:rPr>
          <w:sz w:val="28"/>
          <w:szCs w:val="28"/>
        </w:rPr>
        <w:t xml:space="preserve">и вектора </w:t>
      </w:r>
      <w:r w:rsidRPr="00A313E5">
        <w:rPr>
          <w:position w:val="-14"/>
          <w:sz w:val="28"/>
          <w:szCs w:val="28"/>
        </w:rPr>
        <w:object w:dxaOrig="2720" w:dyaOrig="420">
          <v:shape id="_x0000_i1141" type="#_x0000_t75" style="width:135.4pt;height:21.5pt" o:ole="">
            <v:imagedata r:id="rId231" o:title=""/>
          </v:shape>
          <o:OLEObject Type="Embed" ProgID="Equation.DSMT4" ShapeID="_x0000_i1141" DrawAspect="Content" ObjectID="_1071367038" r:id="rId235"/>
        </w:object>
      </w:r>
      <w:r w:rsidRPr="00A313E5">
        <w:rPr>
          <w:sz w:val="28"/>
          <w:szCs w:val="28"/>
        </w:rPr>
        <w:t>опред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 xml:space="preserve">ляет так называемую вложенную цепь ПЭ. Совокупность множеств </w:t>
      </w:r>
      <w:r w:rsidRPr="00A313E5">
        <w:rPr>
          <w:position w:val="-14"/>
          <w:sz w:val="28"/>
          <w:szCs w:val="28"/>
        </w:rPr>
        <w:object w:dxaOrig="420" w:dyaOrig="420">
          <v:shape id="_x0000_i1142" type="#_x0000_t75" style="width:21.5pt;height:21.5pt" o:ole="">
            <v:imagedata r:id="rId236" o:title=""/>
          </v:shape>
          <o:OLEObject Type="Embed" ProgID="Equation.DSMT4" ShapeID="_x0000_i1142" DrawAspect="Content" ObjectID="_1071367039" r:id="rId237"/>
        </w:object>
      </w:r>
      <w:r w:rsidRPr="00A313E5">
        <w:rPr>
          <w:sz w:val="28"/>
          <w:szCs w:val="28"/>
        </w:rPr>
        <w:t>,</w:t>
      </w:r>
      <w:r w:rsidRPr="00A313E5">
        <w:rPr>
          <w:position w:val="-14"/>
          <w:sz w:val="28"/>
          <w:szCs w:val="28"/>
        </w:rPr>
        <w:object w:dxaOrig="480" w:dyaOrig="420">
          <v:shape id="_x0000_i1143" type="#_x0000_t75" style="width:23.65pt;height:21.5pt" o:ole="">
            <v:imagedata r:id="rId238" o:title=""/>
          </v:shape>
          <o:OLEObject Type="Embed" ProgID="Equation.DSMT4" ShapeID="_x0000_i1143" DrawAspect="Content" ObjectID="_1071367040" r:id="rId239"/>
        </w:object>
      </w:r>
      <w:r w:rsidRPr="00A313E5">
        <w:rPr>
          <w:sz w:val="28"/>
          <w:szCs w:val="28"/>
        </w:rPr>
        <w:t xml:space="preserve">, матрицы </w:t>
      </w:r>
      <w:proofErr w:type="gramStart"/>
      <w:r w:rsidRPr="00A313E5">
        <w:rPr>
          <w:sz w:val="28"/>
          <w:szCs w:val="28"/>
        </w:rPr>
        <w:t>Р</w:t>
      </w:r>
      <w:proofErr w:type="gramEnd"/>
      <w:r w:rsidRPr="00A313E5">
        <w:rPr>
          <w:sz w:val="28"/>
          <w:szCs w:val="28"/>
        </w:rPr>
        <w:t xml:space="preserve"> и вектора </w:t>
      </w:r>
      <w:r w:rsidRPr="00A313E5">
        <w:rPr>
          <w:position w:val="-6"/>
          <w:sz w:val="28"/>
          <w:szCs w:val="28"/>
        </w:rPr>
        <w:object w:dxaOrig="260" w:dyaOrig="240">
          <v:shape id="_x0000_i1144" type="#_x0000_t75" style="width:13.95pt;height:11.8pt" o:ole="">
            <v:imagedata r:id="rId240" o:title=""/>
          </v:shape>
          <o:OLEObject Type="Embed" ProgID="Equation.DSMT4" ShapeID="_x0000_i1144" DrawAspect="Content" ObjectID="_1071367041" r:id="rId241"/>
        </w:object>
      </w:r>
      <w:r w:rsidRPr="00A313E5">
        <w:rPr>
          <w:sz w:val="28"/>
          <w:szCs w:val="28"/>
        </w:rPr>
        <w:t>определяет весь рассматриваемый ПЭ. Указанный пр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цесс является полумарковским при выполнении следующих условий [</w:t>
      </w:r>
      <w:r>
        <w:rPr>
          <w:sz w:val="28"/>
          <w:szCs w:val="28"/>
        </w:rPr>
        <w:t>5,13</w:t>
      </w:r>
      <w:r w:rsidRPr="00A313E5">
        <w:rPr>
          <w:sz w:val="28"/>
          <w:szCs w:val="28"/>
        </w:rPr>
        <w:t xml:space="preserve">]: матрица переходов  Р  удовлетворяет условиям стохастической или марковской матрицы; матрица квадратная имеет конечное число состояний, все элементы матрицы неотрицательны </w:t>
      </w:r>
      <w:r w:rsidRPr="00A313E5">
        <w:rPr>
          <w:position w:val="-12"/>
          <w:sz w:val="28"/>
          <w:szCs w:val="28"/>
        </w:rPr>
        <w:object w:dxaOrig="760" w:dyaOrig="380">
          <v:shape id="_x0000_i1145" type="#_x0000_t75" style="width:38.7pt;height:19.35pt" o:ole="">
            <v:imagedata r:id="rId242" o:title=""/>
          </v:shape>
          <o:OLEObject Type="Embed" ProgID="Equation.DSMT4" ShapeID="_x0000_i1145" DrawAspect="Content" ObjectID="_1071367042" r:id="rId243"/>
        </w:object>
      </w:r>
      <w:r w:rsidRPr="00A313E5">
        <w:rPr>
          <w:sz w:val="28"/>
          <w:szCs w:val="28"/>
        </w:rPr>
        <w:t xml:space="preserve">для всех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 xml:space="preserve"> и</w:t>
      </w:r>
      <w:proofErr w:type="gramStart"/>
      <w:r w:rsidRPr="00A313E5">
        <w:rPr>
          <w:sz w:val="28"/>
          <w:szCs w:val="28"/>
        </w:rPr>
        <w:t xml:space="preserve"> К</w:t>
      </w:r>
      <w:proofErr w:type="gramEnd"/>
      <w:r w:rsidRPr="00A313E5">
        <w:rPr>
          <w:sz w:val="28"/>
          <w:szCs w:val="28"/>
        </w:rPr>
        <w:t xml:space="preserve">, сумма элементов каждой строки </w:t>
      </w:r>
      <w:r w:rsidRPr="00A313E5">
        <w:rPr>
          <w:sz w:val="28"/>
          <w:szCs w:val="28"/>
        </w:rPr>
        <w:lastRenderedPageBreak/>
        <w:t xml:space="preserve">равна единице </w:t>
      </w:r>
      <w:r w:rsidRPr="00A313E5">
        <w:rPr>
          <w:position w:val="-32"/>
          <w:sz w:val="28"/>
          <w:szCs w:val="28"/>
        </w:rPr>
        <w:object w:dxaOrig="1040" w:dyaOrig="780">
          <v:shape id="_x0000_i1146" type="#_x0000_t75" style="width:50.5pt;height:38.7pt" o:ole="">
            <v:imagedata r:id="rId244" o:title=""/>
          </v:shape>
          <o:OLEObject Type="Embed" ProgID="Equation.DSMT4" ShapeID="_x0000_i1146" DrawAspect="Content" ObjectID="_1071367043" r:id="rId245"/>
        </w:object>
      </w:r>
      <w:r w:rsidRPr="00A313E5">
        <w:rPr>
          <w:sz w:val="28"/>
          <w:szCs w:val="28"/>
        </w:rPr>
        <w:t xml:space="preserve">, вероятности  </w:t>
      </w:r>
      <w:r w:rsidRPr="00A313E5">
        <w:rPr>
          <w:position w:val="-12"/>
          <w:sz w:val="28"/>
          <w:szCs w:val="28"/>
        </w:rPr>
        <w:object w:dxaOrig="340" w:dyaOrig="380">
          <v:shape id="_x0000_i1147" type="#_x0000_t75" style="width:18.25pt;height:19.35pt" o:ole="">
            <v:imagedata r:id="rId246" o:title=""/>
          </v:shape>
          <o:OLEObject Type="Embed" ProgID="Equation.DSMT4" ShapeID="_x0000_i1147" DrawAspect="Content" ObjectID="_1071367044" r:id="rId247"/>
        </w:object>
      </w:r>
      <w:r w:rsidRPr="00A313E5">
        <w:rPr>
          <w:sz w:val="28"/>
          <w:szCs w:val="28"/>
        </w:rPr>
        <w:t xml:space="preserve"> зависят от состояния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 xml:space="preserve"> и не зависят от более ранних состояний; случайные величины </w:t>
      </w:r>
      <w:r w:rsidRPr="00A313E5">
        <w:rPr>
          <w:position w:val="-12"/>
          <w:sz w:val="28"/>
          <w:szCs w:val="28"/>
        </w:rPr>
        <w:object w:dxaOrig="320" w:dyaOrig="380">
          <v:shape id="_x0000_i1148" type="#_x0000_t75" style="width:15.05pt;height:19.35pt" o:ole="">
            <v:imagedata r:id="rId248" o:title=""/>
          </v:shape>
          <o:OLEObject Type="Embed" ProgID="Equation.DSMT4" ShapeID="_x0000_i1148" DrawAspect="Content" ObjectID="_1071367045" r:id="rId249"/>
        </w:object>
      </w:r>
      <w:r w:rsidRPr="00A313E5">
        <w:rPr>
          <w:sz w:val="28"/>
          <w:szCs w:val="28"/>
        </w:rPr>
        <w:t xml:space="preserve"> имеют функции распредел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 xml:space="preserve">ния; вектор </w:t>
      </w:r>
      <w:r w:rsidRPr="00A313E5">
        <w:rPr>
          <w:position w:val="-6"/>
          <w:sz w:val="28"/>
          <w:szCs w:val="28"/>
        </w:rPr>
        <w:object w:dxaOrig="260" w:dyaOrig="240">
          <v:shape id="_x0000_i1149" type="#_x0000_t75" style="width:13.95pt;height:11.8pt" o:ole="">
            <v:imagedata r:id="rId250" o:title=""/>
          </v:shape>
          <o:OLEObject Type="Embed" ProgID="Equation.DSMT4" ShapeID="_x0000_i1149" DrawAspect="Content" ObjectID="_1071367046" r:id="rId251"/>
        </w:object>
      </w:r>
      <w:r w:rsidRPr="00A313E5">
        <w:rPr>
          <w:sz w:val="28"/>
          <w:szCs w:val="28"/>
        </w:rPr>
        <w:t xml:space="preserve"> имеет только стационарные составляющие, если процесс являе</w:t>
      </w:r>
      <w:r w:rsidRPr="00A313E5">
        <w:rPr>
          <w:sz w:val="28"/>
          <w:szCs w:val="28"/>
        </w:rPr>
        <w:t>т</w:t>
      </w:r>
      <w:r w:rsidRPr="00A313E5">
        <w:rPr>
          <w:sz w:val="28"/>
          <w:szCs w:val="28"/>
        </w:rPr>
        <w:t xml:space="preserve">ся стационарным и эргодическим на отрезке </w:t>
      </w:r>
      <w:r w:rsidRPr="00A313E5">
        <w:rPr>
          <w:position w:val="-12"/>
          <w:sz w:val="28"/>
          <w:szCs w:val="28"/>
        </w:rPr>
        <w:object w:dxaOrig="279" w:dyaOrig="380">
          <v:shape id="_x0000_i1150" type="#_x0000_t75" style="width:15.05pt;height:19.35pt" o:ole="">
            <v:imagedata r:id="rId228" o:title=""/>
          </v:shape>
          <o:OLEObject Type="Embed" ProgID="Equation.DSMT4" ShapeID="_x0000_i1150" DrawAspect="Content" ObjectID="_1071367047" r:id="rId252"/>
        </w:object>
      </w:r>
      <w:r w:rsidRPr="00A313E5">
        <w:rPr>
          <w:sz w:val="28"/>
          <w:szCs w:val="28"/>
        </w:rPr>
        <w:t>.</w:t>
      </w:r>
    </w:p>
    <w:p w:rsidR="002B08EA" w:rsidRPr="00A313E5" w:rsidRDefault="002B08EA" w:rsidP="001D444C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Практически удобно иметь дело с графом состояний и пере</w:t>
      </w:r>
      <w:r>
        <w:rPr>
          <w:sz w:val="28"/>
          <w:szCs w:val="28"/>
        </w:rPr>
        <w:t>хо</w:t>
      </w:r>
      <w:r w:rsidRPr="00A313E5">
        <w:rPr>
          <w:sz w:val="28"/>
          <w:szCs w:val="28"/>
        </w:rPr>
        <w:t xml:space="preserve">дов </w:t>
      </w:r>
      <w:r w:rsidRPr="00A313E5">
        <w:rPr>
          <w:sz w:val="28"/>
          <w:szCs w:val="28"/>
          <w:lang w:val="en-US"/>
        </w:rPr>
        <w:t>G</w:t>
      </w:r>
      <w:r w:rsidRPr="00A313E5">
        <w:rPr>
          <w:sz w:val="28"/>
          <w:szCs w:val="28"/>
        </w:rPr>
        <w:t>, кот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>рый легко построить для каждого типа</w:t>
      </w:r>
      <w:r>
        <w:rPr>
          <w:sz w:val="28"/>
          <w:szCs w:val="28"/>
        </w:rPr>
        <w:t xml:space="preserve"> ЛА</w:t>
      </w:r>
      <w:r w:rsidRPr="00A313E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воспользовавшись матрицей вер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ятностей переходов </w:t>
      </w:r>
      <w:r w:rsidRPr="00A313E5">
        <w:rPr>
          <w:position w:val="-14"/>
          <w:sz w:val="28"/>
          <w:szCs w:val="28"/>
        </w:rPr>
        <w:object w:dxaOrig="980" w:dyaOrig="420">
          <v:shape id="_x0000_i1151" type="#_x0000_t75" style="width:49.45pt;height:21.5pt" o:ole="">
            <v:imagedata r:id="rId253" o:title=""/>
          </v:shape>
          <o:OLEObject Type="Embed" ProgID="Equation.DSMT4" ShapeID="_x0000_i1151" DrawAspect="Content" ObjectID="_1071367048" r:id="rId254"/>
        </w:object>
      </w:r>
      <w:r w:rsidRPr="00A313E5">
        <w:rPr>
          <w:sz w:val="28"/>
          <w:szCs w:val="28"/>
        </w:rPr>
        <w:t xml:space="preserve"> [</w:t>
      </w:r>
      <w:r>
        <w:rPr>
          <w:sz w:val="28"/>
          <w:szCs w:val="28"/>
        </w:rPr>
        <w:t>13,23</w:t>
      </w:r>
      <w:r w:rsidRPr="00A313E5">
        <w:rPr>
          <w:sz w:val="28"/>
          <w:szCs w:val="28"/>
        </w:rPr>
        <w:t xml:space="preserve">]. Для этого преобразуем матрицу </w:t>
      </w:r>
      <w:r w:rsidRPr="00A313E5">
        <w:rPr>
          <w:position w:val="-4"/>
          <w:sz w:val="28"/>
          <w:szCs w:val="28"/>
        </w:rPr>
        <w:object w:dxaOrig="260" w:dyaOrig="279">
          <v:shape id="_x0000_i1152" type="#_x0000_t75" style="width:13.95pt;height:15.05pt" o:ole="">
            <v:imagedata r:id="rId255" o:title=""/>
          </v:shape>
          <o:OLEObject Type="Embed" ProgID="Equation.DSMT4" ShapeID="_x0000_i1152" DrawAspect="Content" ObjectID="_1071367049" r:id="rId256"/>
        </w:object>
      </w:r>
      <w:r w:rsidRPr="00A313E5">
        <w:rPr>
          <w:sz w:val="28"/>
          <w:szCs w:val="28"/>
        </w:rPr>
        <w:t xml:space="preserve"> в ма</w:t>
      </w:r>
      <w:r w:rsidRPr="00A313E5">
        <w:rPr>
          <w:sz w:val="28"/>
          <w:szCs w:val="28"/>
        </w:rPr>
        <w:t>т</w:t>
      </w:r>
      <w:r w:rsidRPr="00A313E5">
        <w:rPr>
          <w:sz w:val="28"/>
          <w:szCs w:val="28"/>
        </w:rPr>
        <w:t xml:space="preserve">рицу </w:t>
      </w:r>
      <w:r w:rsidRPr="00A313E5">
        <w:rPr>
          <w:position w:val="-4"/>
          <w:sz w:val="28"/>
          <w:szCs w:val="28"/>
        </w:rPr>
        <w:object w:dxaOrig="260" w:dyaOrig="320">
          <v:shape id="_x0000_i1153" type="#_x0000_t75" style="width:13.95pt;height:15.05pt" o:ole="">
            <v:imagedata r:id="rId257" o:title=""/>
          </v:shape>
          <o:OLEObject Type="Embed" ProgID="Equation.DSMT4" ShapeID="_x0000_i1153" DrawAspect="Content" ObjectID="_1071367050" r:id="rId258"/>
        </w:object>
      </w:r>
      <w:r w:rsidRPr="00A313E5">
        <w:rPr>
          <w:sz w:val="28"/>
          <w:szCs w:val="28"/>
        </w:rPr>
        <w:t xml:space="preserve"> смежности вершин некоторого графа  G   путем замены её ненулевых элементов единицами. </w:t>
      </w:r>
      <w:proofErr w:type="gramStart"/>
      <w:r w:rsidRPr="00A313E5">
        <w:rPr>
          <w:sz w:val="28"/>
          <w:szCs w:val="28"/>
        </w:rPr>
        <w:t xml:space="preserve">Определим ребро </w:t>
      </w:r>
      <w:r>
        <w:rPr>
          <w:sz w:val="28"/>
          <w:szCs w:val="28"/>
        </w:rPr>
        <w:t xml:space="preserve"> </w:t>
      </w:r>
      <w:r w:rsidRPr="00A313E5">
        <w:rPr>
          <w:sz w:val="28"/>
          <w:szCs w:val="28"/>
        </w:rPr>
        <w:t>графа  G   как элемент декартова пр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изведения </w:t>
      </w:r>
      <w:r w:rsidRPr="00A313E5">
        <w:rPr>
          <w:position w:val="-6"/>
          <w:sz w:val="28"/>
          <w:szCs w:val="28"/>
        </w:rPr>
        <w:object w:dxaOrig="680" w:dyaOrig="300">
          <v:shape id="_x0000_i1154" type="#_x0000_t75" style="width:34.4pt;height:15.05pt" o:ole="">
            <v:imagedata r:id="rId259" o:title=""/>
          </v:shape>
          <o:OLEObject Type="Embed" ProgID="Equation.DSMT4" ShapeID="_x0000_i1154" DrawAspect="Content" ObjectID="_1071367051" r:id="rId260"/>
        </w:object>
      </w:r>
      <w:r w:rsidRPr="00A313E5">
        <w:rPr>
          <w:sz w:val="28"/>
          <w:szCs w:val="28"/>
        </w:rPr>
        <w:t xml:space="preserve">  множества его вершин V  и будем считать, что это произвед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>ние задано матрицей Р. Обозначим на некоторой плоскости все элементы мн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жества   </w:t>
      </w:r>
      <w:r w:rsidRPr="00A313E5">
        <w:rPr>
          <w:sz w:val="28"/>
          <w:szCs w:val="28"/>
          <w:lang w:val="en-US"/>
        </w:rPr>
        <w:t>V</w:t>
      </w:r>
      <w:r w:rsidRPr="00A313E5">
        <w:rPr>
          <w:sz w:val="28"/>
          <w:szCs w:val="28"/>
        </w:rPr>
        <w:t xml:space="preserve">   вершин графа </w:t>
      </w:r>
      <w:r w:rsidRPr="00A313E5">
        <w:rPr>
          <w:sz w:val="28"/>
          <w:szCs w:val="28"/>
          <w:lang w:val="en-US"/>
        </w:rPr>
        <w:t>G</w:t>
      </w:r>
      <w:r w:rsidRPr="00A313E5">
        <w:rPr>
          <w:sz w:val="28"/>
          <w:szCs w:val="28"/>
        </w:rPr>
        <w:t xml:space="preserve">, предполагая это множество конечным, и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>-ю ве</w:t>
      </w:r>
      <w:r w:rsidRPr="00A313E5">
        <w:rPr>
          <w:sz w:val="28"/>
          <w:szCs w:val="28"/>
        </w:rPr>
        <w:t>р</w:t>
      </w:r>
      <w:r w:rsidRPr="00A313E5">
        <w:rPr>
          <w:sz w:val="28"/>
          <w:szCs w:val="28"/>
        </w:rPr>
        <w:t xml:space="preserve">шину из V соединим с К - й вершиной того же множества ребром </w:t>
      </w:r>
      <w:r w:rsidRPr="00A313E5">
        <w:rPr>
          <w:position w:val="-14"/>
          <w:sz w:val="28"/>
          <w:szCs w:val="28"/>
        </w:rPr>
        <w:object w:dxaOrig="1080" w:dyaOrig="420">
          <v:shape id="_x0000_i1155" type="#_x0000_t75" style="width:53.75pt;height:21.5pt" o:ole="">
            <v:imagedata r:id="rId261" o:title=""/>
          </v:shape>
          <o:OLEObject Type="Embed" ProgID="Equation.DSMT4" ShapeID="_x0000_i1155" DrawAspect="Content" ObjectID="_1071367052" r:id="rId262"/>
        </w:object>
      </w:r>
      <w:r w:rsidRPr="00A313E5">
        <w:rPr>
          <w:sz w:val="28"/>
          <w:szCs w:val="28"/>
        </w:rPr>
        <w:t>, е</w:t>
      </w:r>
      <w:r w:rsidRPr="00A313E5">
        <w:rPr>
          <w:sz w:val="28"/>
          <w:szCs w:val="28"/>
        </w:rPr>
        <w:t>с</w:t>
      </w:r>
      <w:r w:rsidRPr="00A313E5">
        <w:rPr>
          <w:sz w:val="28"/>
          <w:szCs w:val="28"/>
        </w:rPr>
        <w:t xml:space="preserve">ли элемент </w:t>
      </w:r>
      <w:r w:rsidRPr="00A313E5">
        <w:rPr>
          <w:position w:val="-14"/>
          <w:sz w:val="28"/>
          <w:szCs w:val="28"/>
        </w:rPr>
        <w:object w:dxaOrig="600" w:dyaOrig="420">
          <v:shape id="_x0000_i1156" type="#_x0000_t75" style="width:30.1pt;height:21.5pt" o:ole="">
            <v:imagedata r:id="rId263" o:title=""/>
          </v:shape>
          <o:OLEObject Type="Embed" ProgID="Equation.DSMT4" ShapeID="_x0000_i1156" DrawAspect="Content" ObjectID="_1071367053" r:id="rId264"/>
        </w:object>
      </w:r>
      <w:r w:rsidRPr="00A313E5">
        <w:rPr>
          <w:sz w:val="28"/>
          <w:szCs w:val="28"/>
        </w:rPr>
        <w:t xml:space="preserve"> в </w:t>
      </w:r>
      <w:r w:rsidRPr="00A313E5">
        <w:rPr>
          <w:position w:val="-4"/>
          <w:sz w:val="28"/>
          <w:szCs w:val="28"/>
          <w:lang w:val="en-US"/>
        </w:rPr>
        <w:object w:dxaOrig="260" w:dyaOrig="279">
          <v:shape id="_x0000_i1157" type="#_x0000_t75" style="width:13.95pt;height:15.05pt" o:ole="">
            <v:imagedata r:id="rId265" o:title=""/>
          </v:shape>
          <o:OLEObject Type="Embed" ProgID="Equation.DSMT4" ShapeID="_x0000_i1157" DrawAspect="Content" ObjectID="_1071367054" r:id="rId266"/>
        </w:object>
      </w:r>
      <w:r w:rsidRPr="00A313E5">
        <w:rPr>
          <w:sz w:val="28"/>
          <w:szCs w:val="28"/>
        </w:rPr>
        <w:t xml:space="preserve"> равен единице.</w:t>
      </w:r>
      <w:proofErr w:type="gramEnd"/>
      <w:r w:rsidRPr="00A313E5">
        <w:rPr>
          <w:sz w:val="28"/>
          <w:szCs w:val="28"/>
        </w:rPr>
        <w:t xml:space="preserve"> Пусть ребра ориентированы от 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>-й верш</w:t>
      </w:r>
      <w:r w:rsidRPr="00A313E5">
        <w:rPr>
          <w:sz w:val="28"/>
          <w:szCs w:val="28"/>
        </w:rPr>
        <w:t>и</w:t>
      </w:r>
      <w:r w:rsidRPr="00A313E5">
        <w:rPr>
          <w:sz w:val="28"/>
          <w:szCs w:val="28"/>
        </w:rPr>
        <w:t xml:space="preserve">ны к </w:t>
      </w:r>
      <w:r>
        <w:rPr>
          <w:sz w:val="28"/>
          <w:szCs w:val="28"/>
          <w:lang w:val="en-US"/>
        </w:rPr>
        <w:t>k</w:t>
      </w:r>
      <w:r w:rsidRPr="00A313E5">
        <w:rPr>
          <w:sz w:val="28"/>
          <w:szCs w:val="28"/>
        </w:rPr>
        <w:t xml:space="preserve"> - й вершине.</w:t>
      </w:r>
    </w:p>
    <w:p w:rsidR="002B08EA" w:rsidRDefault="002B08EA" w:rsidP="00056516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Если же элементы (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>,к) и (к,</w:t>
      </w:r>
      <w:r w:rsidRPr="00A313E5">
        <w:rPr>
          <w:sz w:val="28"/>
          <w:szCs w:val="28"/>
          <w:lang w:val="en-US"/>
        </w:rPr>
        <w:t>i</w:t>
      </w:r>
      <w:r w:rsidRPr="00A313E5">
        <w:rPr>
          <w:sz w:val="28"/>
          <w:szCs w:val="28"/>
        </w:rPr>
        <w:t>) существуют одновременно, то будем из</w:t>
      </w:r>
      <w:r w:rsidRPr="00A313E5">
        <w:rPr>
          <w:sz w:val="28"/>
          <w:szCs w:val="28"/>
        </w:rPr>
        <w:t>о</w:t>
      </w:r>
      <w:r w:rsidRPr="00A313E5">
        <w:rPr>
          <w:sz w:val="28"/>
          <w:szCs w:val="28"/>
        </w:rPr>
        <w:t xml:space="preserve">бражать на плоскости два ориентированных ребра между соответствующими вершинами. В результате такого построения получим неразмеченный граф G  ПЭ (рис. </w:t>
      </w:r>
      <w:r>
        <w:rPr>
          <w:sz w:val="28"/>
          <w:szCs w:val="28"/>
        </w:rPr>
        <w:t>4</w:t>
      </w:r>
      <w:r w:rsidRPr="00A313E5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A313E5">
        <w:rPr>
          <w:sz w:val="28"/>
          <w:szCs w:val="28"/>
        </w:rPr>
        <w:t xml:space="preserve">). Разметку ребер и вершин графа </w:t>
      </w:r>
      <w:r w:rsidRPr="00A313E5">
        <w:rPr>
          <w:sz w:val="28"/>
          <w:szCs w:val="28"/>
          <w:lang w:val="en-US"/>
        </w:rPr>
        <w:t>G</w:t>
      </w:r>
      <w:r w:rsidRPr="00A313E5">
        <w:rPr>
          <w:sz w:val="28"/>
          <w:szCs w:val="28"/>
        </w:rPr>
        <w:t xml:space="preserve">  можно выполнить с помощью матрицы вероятностей переходов </w:t>
      </w:r>
      <w:r w:rsidRPr="00A313E5">
        <w:rPr>
          <w:position w:val="-14"/>
          <w:sz w:val="28"/>
          <w:szCs w:val="28"/>
        </w:rPr>
        <w:object w:dxaOrig="980" w:dyaOrig="420">
          <v:shape id="_x0000_i1158" type="#_x0000_t75" style="width:49.45pt;height:21.5pt" o:ole="">
            <v:imagedata r:id="rId253" o:title=""/>
          </v:shape>
          <o:OLEObject Type="Embed" ProgID="Equation.DSMT4" ShapeID="_x0000_i1158" DrawAspect="Content" ObjectID="_1071367055" r:id="rId267"/>
        </w:object>
      </w:r>
      <w:r w:rsidRPr="00A313E5">
        <w:rPr>
          <w:sz w:val="28"/>
          <w:szCs w:val="28"/>
        </w:rPr>
        <w:t xml:space="preserve">  и </w:t>
      </w:r>
      <w:proofErr w:type="gramStart"/>
      <w:r w:rsidRPr="00A313E5">
        <w:rPr>
          <w:sz w:val="28"/>
          <w:szCs w:val="28"/>
        </w:rPr>
        <w:t>вектор-строки</w:t>
      </w:r>
      <w:proofErr w:type="gramEnd"/>
      <w:r w:rsidRPr="00A313E5">
        <w:rPr>
          <w:sz w:val="28"/>
          <w:szCs w:val="28"/>
        </w:rPr>
        <w:t xml:space="preserve"> стационарных в</w:t>
      </w:r>
      <w:r w:rsidRPr="00A313E5">
        <w:rPr>
          <w:sz w:val="28"/>
          <w:szCs w:val="28"/>
        </w:rPr>
        <w:t>е</w:t>
      </w:r>
      <w:r w:rsidRPr="00A313E5">
        <w:rPr>
          <w:sz w:val="28"/>
          <w:szCs w:val="28"/>
        </w:rPr>
        <w:t xml:space="preserve">роятностей </w:t>
      </w:r>
      <w:r w:rsidRPr="00A313E5">
        <w:rPr>
          <w:position w:val="-6"/>
          <w:sz w:val="28"/>
          <w:szCs w:val="28"/>
        </w:rPr>
        <w:object w:dxaOrig="260" w:dyaOrig="240">
          <v:shape id="_x0000_i1159" type="#_x0000_t75" style="width:13.95pt;height:11.8pt" o:ole="">
            <v:imagedata r:id="rId268" o:title=""/>
          </v:shape>
          <o:OLEObject Type="Embed" ProgID="Equation.DSMT4" ShapeID="_x0000_i1159" DrawAspect="Content" ObjectID="_1071367056" r:id="rId269"/>
        </w:object>
      </w:r>
      <w:r w:rsidRPr="00A313E5">
        <w:rPr>
          <w:sz w:val="28"/>
          <w:szCs w:val="28"/>
        </w:rPr>
        <w:t>.</w:t>
      </w:r>
    </w:p>
    <w:p w:rsidR="002B08EA" w:rsidRDefault="002B08EA" w:rsidP="00056516">
      <w:pPr>
        <w:ind w:firstLine="709"/>
        <w:jc w:val="both"/>
        <w:rPr>
          <w:sz w:val="28"/>
          <w:szCs w:val="28"/>
        </w:rPr>
      </w:pPr>
      <w:r w:rsidRPr="00A313E5">
        <w:rPr>
          <w:sz w:val="28"/>
          <w:szCs w:val="28"/>
        </w:rPr>
        <w:t>Выявление марковских свойств цепи, вложенной в более сложный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цесс в </w:t>
      </w:r>
      <w:r w:rsidRPr="00A313E5">
        <w:rPr>
          <w:sz w:val="28"/>
          <w:szCs w:val="28"/>
        </w:rPr>
        <w:t>каждом состоянии, позволяет для описания ПЭ использовать математ</w:t>
      </w:r>
      <w:r w:rsidRPr="00A313E5">
        <w:rPr>
          <w:sz w:val="28"/>
          <w:szCs w:val="28"/>
        </w:rPr>
        <w:t>и</w:t>
      </w:r>
      <w:r w:rsidRPr="00A313E5">
        <w:rPr>
          <w:sz w:val="28"/>
          <w:szCs w:val="28"/>
        </w:rPr>
        <w:t>ческий аппарат полумарковских процессов  [</w:t>
      </w:r>
      <w:r>
        <w:rPr>
          <w:sz w:val="28"/>
          <w:szCs w:val="28"/>
        </w:rPr>
        <w:t>5,</w:t>
      </w:r>
      <w:r w:rsidRPr="00F877CA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A313E5">
        <w:rPr>
          <w:sz w:val="28"/>
          <w:szCs w:val="28"/>
        </w:rPr>
        <w:t>].</w:t>
      </w:r>
    </w:p>
    <w:p w:rsidR="002B08EA" w:rsidRDefault="002B08EA" w:rsidP="00056516">
      <w:pPr>
        <w:ind w:left="426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B08EA" w:rsidRPr="002B3062" w:rsidRDefault="002B08EA" w:rsidP="00056516">
      <w:pPr>
        <w:ind w:firstLine="708"/>
        <w:jc w:val="both"/>
        <w:rPr>
          <w:sz w:val="28"/>
          <w:szCs w:val="28"/>
        </w:rPr>
      </w:pPr>
      <w:r w:rsidRPr="002B3062">
        <w:rPr>
          <w:sz w:val="28"/>
          <w:szCs w:val="28"/>
        </w:rPr>
        <w:t xml:space="preserve">4.2. Формирование иерархической </w:t>
      </w:r>
      <w:proofErr w:type="gramStart"/>
      <w:r w:rsidRPr="002B3062">
        <w:rPr>
          <w:sz w:val="28"/>
          <w:szCs w:val="28"/>
        </w:rPr>
        <w:t xml:space="preserve">структуры  полумарковской модели </w:t>
      </w:r>
      <w:r>
        <w:rPr>
          <w:sz w:val="28"/>
          <w:szCs w:val="28"/>
        </w:rPr>
        <w:t xml:space="preserve"> </w:t>
      </w:r>
      <w:r w:rsidRPr="002B3062">
        <w:rPr>
          <w:sz w:val="28"/>
          <w:szCs w:val="28"/>
        </w:rPr>
        <w:t>процессов эксплуатации летательных аппаратов</w:t>
      </w:r>
      <w:proofErr w:type="gramEnd"/>
    </w:p>
    <w:p w:rsidR="002B08EA" w:rsidRDefault="002B08EA" w:rsidP="00056516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 xml:space="preserve">При построении полумарковской модели процесса </w:t>
      </w:r>
      <w:r>
        <w:rPr>
          <w:sz w:val="28"/>
          <w:szCs w:val="28"/>
        </w:rPr>
        <w:t xml:space="preserve">ПЭ ЛА </w:t>
      </w:r>
      <w:r w:rsidRPr="00F452AE">
        <w:rPr>
          <w:sz w:val="28"/>
          <w:szCs w:val="28"/>
        </w:rPr>
        <w:t>все этапы эк</w:t>
      </w:r>
      <w:r w:rsidRPr="00F452AE">
        <w:rPr>
          <w:sz w:val="28"/>
          <w:szCs w:val="28"/>
        </w:rPr>
        <w:t>с</w:t>
      </w:r>
      <w:r w:rsidRPr="00F452AE">
        <w:rPr>
          <w:sz w:val="28"/>
          <w:szCs w:val="28"/>
        </w:rPr>
        <w:t>плуатации объекта следует разбить на непересекающиеся подмножества (с</w:t>
      </w:r>
      <w:r w:rsidRPr="00F452AE">
        <w:rPr>
          <w:sz w:val="28"/>
          <w:szCs w:val="28"/>
        </w:rPr>
        <w:t>о</w:t>
      </w:r>
      <w:r w:rsidRPr="00F452AE">
        <w:rPr>
          <w:sz w:val="28"/>
          <w:szCs w:val="28"/>
        </w:rPr>
        <w:t xml:space="preserve">стояния) </w:t>
      </w:r>
      <w:r w:rsidRPr="00F452AE">
        <w:rPr>
          <w:position w:val="-14"/>
          <w:sz w:val="28"/>
          <w:szCs w:val="28"/>
        </w:rPr>
        <w:object w:dxaOrig="1060" w:dyaOrig="420">
          <v:shape id="_x0000_i1160" type="#_x0000_t75" style="width:53.75pt;height:21.5pt" o:ole="">
            <v:imagedata r:id="rId270" o:title=""/>
          </v:shape>
          <o:OLEObject Type="Embed" ProgID="Equation.DSMT4" ShapeID="_x0000_i1160" DrawAspect="Content" ObjectID="_1071367057" r:id="rId271"/>
        </w:object>
      </w:r>
      <w:r>
        <w:rPr>
          <w:b/>
          <w:sz w:val="28"/>
          <w:szCs w:val="28"/>
        </w:rPr>
        <w:t xml:space="preserve"> </w:t>
      </w:r>
      <w:r w:rsidRPr="00F877CA">
        <w:rPr>
          <w:sz w:val="28"/>
          <w:szCs w:val="28"/>
        </w:rPr>
        <w:t>[</w:t>
      </w:r>
      <w:r>
        <w:rPr>
          <w:sz w:val="28"/>
          <w:szCs w:val="28"/>
        </w:rPr>
        <w:t>24</w:t>
      </w:r>
      <w:r w:rsidRPr="00F877CA">
        <w:rPr>
          <w:sz w:val="28"/>
          <w:szCs w:val="28"/>
        </w:rPr>
        <w:t>].</w:t>
      </w:r>
    </w:p>
    <w:p w:rsidR="002B08EA" w:rsidRPr="00F452AE" w:rsidRDefault="002B08EA" w:rsidP="00056516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 xml:space="preserve">С формальной точки зрения выбор </w:t>
      </w:r>
      <w:r w:rsidRPr="00F452AE">
        <w:rPr>
          <w:position w:val="-14"/>
          <w:sz w:val="28"/>
          <w:szCs w:val="28"/>
        </w:rPr>
        <w:object w:dxaOrig="1060" w:dyaOrig="420">
          <v:shape id="_x0000_i1161" type="#_x0000_t75" style="width:53.75pt;height:21.5pt" o:ole="">
            <v:imagedata r:id="rId270" o:title=""/>
          </v:shape>
          <o:OLEObject Type="Embed" ProgID="Equation.DSMT4" ShapeID="_x0000_i1161" DrawAspect="Content" ObjectID="_1071367058" r:id="rId272"/>
        </w:object>
      </w:r>
      <w:r w:rsidRPr="00F452AE">
        <w:rPr>
          <w:sz w:val="28"/>
          <w:szCs w:val="28"/>
        </w:rPr>
        <w:t xml:space="preserve"> должен подчиняться единс</w:t>
      </w:r>
      <w:r w:rsidRPr="00F452AE">
        <w:rPr>
          <w:sz w:val="28"/>
          <w:szCs w:val="28"/>
        </w:rPr>
        <w:t>т</w:t>
      </w:r>
      <w:r w:rsidRPr="00F452AE">
        <w:rPr>
          <w:sz w:val="28"/>
          <w:szCs w:val="28"/>
        </w:rPr>
        <w:t xml:space="preserve">венному условию: события «объект находится в состоянии  </w:t>
      </w:r>
      <w:r w:rsidRPr="00F452AE">
        <w:rPr>
          <w:position w:val="-14"/>
          <w:sz w:val="28"/>
          <w:szCs w:val="28"/>
        </w:rPr>
        <w:object w:dxaOrig="1060" w:dyaOrig="420">
          <v:shape id="_x0000_i1162" type="#_x0000_t75" style="width:53.75pt;height:21.5pt" o:ole="">
            <v:imagedata r:id="rId270" o:title=""/>
          </v:shape>
          <o:OLEObject Type="Embed" ProgID="Equation.DSMT4" ShapeID="_x0000_i1162" DrawAspect="Content" ObjectID="_1071367059" r:id="rId273"/>
        </w:object>
      </w:r>
      <w:r w:rsidRPr="00F452AE">
        <w:rPr>
          <w:sz w:val="28"/>
          <w:szCs w:val="28"/>
        </w:rPr>
        <w:t>»  образ</w:t>
      </w:r>
      <w:r w:rsidRPr="00F452AE">
        <w:rPr>
          <w:sz w:val="28"/>
          <w:szCs w:val="28"/>
        </w:rPr>
        <w:t>у</w:t>
      </w:r>
      <w:r w:rsidRPr="00F452AE">
        <w:rPr>
          <w:sz w:val="28"/>
          <w:szCs w:val="28"/>
        </w:rPr>
        <w:t>ют полную группу событий. Однако с практической точки зрения при исслед</w:t>
      </w:r>
      <w:r w:rsidRPr="00F452AE">
        <w:rPr>
          <w:sz w:val="28"/>
          <w:szCs w:val="28"/>
        </w:rPr>
        <w:t>о</w:t>
      </w:r>
      <w:r w:rsidRPr="00F452AE">
        <w:rPr>
          <w:sz w:val="28"/>
          <w:szCs w:val="28"/>
        </w:rPr>
        <w:t xml:space="preserve">вании конкретного процесса </w:t>
      </w:r>
      <w:r>
        <w:rPr>
          <w:sz w:val="28"/>
          <w:szCs w:val="28"/>
        </w:rPr>
        <w:t>ПЭ ЛА</w:t>
      </w:r>
      <w:r w:rsidRPr="00F452AE">
        <w:rPr>
          <w:sz w:val="28"/>
          <w:szCs w:val="28"/>
        </w:rPr>
        <w:t xml:space="preserve"> нужно учитывать следующие факторы. </w:t>
      </w:r>
    </w:p>
    <w:p w:rsidR="002B08EA" w:rsidRDefault="002B08EA" w:rsidP="00056516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>С одной стороны, необходимо, чтобы модель достаточно полно отражала нужные свойства реального процесса П</w:t>
      </w:r>
      <w:r>
        <w:rPr>
          <w:sz w:val="28"/>
          <w:szCs w:val="28"/>
        </w:rPr>
        <w:t>Э</w:t>
      </w:r>
      <w:r w:rsidRPr="00F452AE">
        <w:rPr>
          <w:sz w:val="28"/>
          <w:szCs w:val="28"/>
        </w:rPr>
        <w:t xml:space="preserve"> </w:t>
      </w:r>
      <w:proofErr w:type="gramStart"/>
      <w:r w:rsidRPr="00F452AE">
        <w:rPr>
          <w:sz w:val="28"/>
          <w:szCs w:val="28"/>
        </w:rPr>
        <w:t>ВС</w:t>
      </w:r>
      <w:proofErr w:type="gramEnd"/>
      <w:r w:rsidRPr="00F452AE">
        <w:rPr>
          <w:sz w:val="28"/>
          <w:szCs w:val="28"/>
        </w:rPr>
        <w:t>, что требует выделения достато</w:t>
      </w:r>
      <w:r w:rsidRPr="00F452AE">
        <w:rPr>
          <w:sz w:val="28"/>
          <w:szCs w:val="28"/>
        </w:rPr>
        <w:t>ч</w:t>
      </w:r>
      <w:r w:rsidRPr="00F452AE">
        <w:rPr>
          <w:sz w:val="28"/>
          <w:szCs w:val="28"/>
        </w:rPr>
        <w:t xml:space="preserve">но большого количества состояний </w:t>
      </w:r>
      <w:r w:rsidRPr="00F452AE">
        <w:rPr>
          <w:position w:val="-14"/>
          <w:sz w:val="28"/>
          <w:szCs w:val="28"/>
        </w:rPr>
        <w:object w:dxaOrig="1060" w:dyaOrig="420">
          <v:shape id="_x0000_i1163" type="#_x0000_t75" style="width:53.75pt;height:21.5pt" o:ole="">
            <v:imagedata r:id="rId270" o:title=""/>
          </v:shape>
          <o:OLEObject Type="Embed" ProgID="Equation.DSMT4" ShapeID="_x0000_i1163" DrawAspect="Content" ObjectID="_1071367060" r:id="rId274"/>
        </w:object>
      </w:r>
      <w:r w:rsidRPr="00F452AE">
        <w:rPr>
          <w:sz w:val="28"/>
          <w:szCs w:val="28"/>
        </w:rPr>
        <w:t>.</w:t>
      </w:r>
    </w:p>
    <w:p w:rsidR="002B08EA" w:rsidRDefault="002B08EA" w:rsidP="00EA0BF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1555"/>
        <w:gridCol w:w="1555"/>
        <w:gridCol w:w="1967"/>
        <w:gridCol w:w="1416"/>
        <w:gridCol w:w="1800"/>
      </w:tblGrid>
      <w:tr w:rsidR="002B08EA" w:rsidRPr="00895E79" w:rsidTr="00ED4696">
        <w:tc>
          <w:tcPr>
            <w:tcW w:w="1560" w:type="dxa"/>
          </w:tcPr>
          <w:p w:rsidR="002B08EA" w:rsidRPr="00895E79" w:rsidRDefault="002B08EA" w:rsidP="006B7272">
            <w:pPr>
              <w:ind w:firstLine="142"/>
              <w:jc w:val="center"/>
              <w:rPr>
                <w:sz w:val="24"/>
                <w:szCs w:val="24"/>
              </w:rPr>
            </w:pPr>
            <w:proofErr w:type="gramStart"/>
            <w:r w:rsidRPr="00895E79">
              <w:rPr>
                <w:sz w:val="24"/>
                <w:szCs w:val="24"/>
              </w:rPr>
              <w:lastRenderedPageBreak/>
              <w:t>Использо-вание</w:t>
            </w:r>
            <w:proofErr w:type="gramEnd"/>
            <w:r w:rsidRPr="00895E79">
              <w:rPr>
                <w:sz w:val="24"/>
                <w:szCs w:val="24"/>
              </w:rPr>
              <w:t xml:space="preserve"> по н</w:t>
            </w:r>
            <w:r w:rsidRPr="00895E79">
              <w:rPr>
                <w:sz w:val="24"/>
                <w:szCs w:val="24"/>
              </w:rPr>
              <w:t>а</w:t>
            </w:r>
            <w:r w:rsidRPr="00895E79">
              <w:rPr>
                <w:sz w:val="24"/>
                <w:szCs w:val="24"/>
              </w:rPr>
              <w:t>значению</w:t>
            </w:r>
          </w:p>
        </w:tc>
        <w:tc>
          <w:tcPr>
            <w:tcW w:w="1555" w:type="dxa"/>
          </w:tcPr>
          <w:p w:rsidR="00EA59F8" w:rsidRPr="00EA59F8" w:rsidRDefault="00EA59F8" w:rsidP="006B7272">
            <w:pPr>
              <w:ind w:firstLine="141"/>
              <w:jc w:val="center"/>
              <w:rPr>
                <w:sz w:val="16"/>
                <w:szCs w:val="16"/>
              </w:rPr>
            </w:pPr>
          </w:p>
          <w:p w:rsidR="002B08EA" w:rsidRPr="00895E79" w:rsidRDefault="002B08EA" w:rsidP="006B7272">
            <w:pPr>
              <w:ind w:firstLine="141"/>
              <w:jc w:val="center"/>
              <w:rPr>
                <w:sz w:val="24"/>
                <w:szCs w:val="24"/>
              </w:rPr>
            </w:pPr>
            <w:r w:rsidRPr="00895E79">
              <w:rPr>
                <w:sz w:val="24"/>
                <w:szCs w:val="24"/>
              </w:rPr>
              <w:t>Ожидание ТОиР</w:t>
            </w:r>
          </w:p>
        </w:tc>
        <w:tc>
          <w:tcPr>
            <w:tcW w:w="1555" w:type="dxa"/>
          </w:tcPr>
          <w:p w:rsidR="00EA59F8" w:rsidRPr="00EA59F8" w:rsidRDefault="00EA59F8" w:rsidP="006B7272">
            <w:pPr>
              <w:ind w:firstLine="146"/>
              <w:jc w:val="center"/>
              <w:rPr>
                <w:sz w:val="16"/>
                <w:szCs w:val="16"/>
              </w:rPr>
            </w:pPr>
          </w:p>
          <w:p w:rsidR="002B08EA" w:rsidRPr="00895E79" w:rsidRDefault="002B08EA" w:rsidP="006B7272">
            <w:pPr>
              <w:ind w:firstLine="146"/>
              <w:jc w:val="center"/>
              <w:rPr>
                <w:sz w:val="24"/>
                <w:szCs w:val="24"/>
              </w:rPr>
            </w:pPr>
            <w:r w:rsidRPr="00895E79">
              <w:rPr>
                <w:sz w:val="24"/>
                <w:szCs w:val="24"/>
              </w:rPr>
              <w:t>ТОиР</w:t>
            </w:r>
          </w:p>
        </w:tc>
        <w:tc>
          <w:tcPr>
            <w:tcW w:w="1967" w:type="dxa"/>
          </w:tcPr>
          <w:p w:rsidR="002B08EA" w:rsidRPr="00895E79" w:rsidRDefault="002B08EA" w:rsidP="00EA59F8">
            <w:pPr>
              <w:ind w:firstLine="8"/>
              <w:jc w:val="center"/>
              <w:rPr>
                <w:sz w:val="24"/>
                <w:szCs w:val="24"/>
              </w:rPr>
            </w:pPr>
            <w:r w:rsidRPr="00895E79">
              <w:rPr>
                <w:sz w:val="24"/>
                <w:szCs w:val="24"/>
              </w:rPr>
              <w:t>Ожидание и</w:t>
            </w:r>
            <w:r w:rsidRPr="00895E79">
              <w:rPr>
                <w:sz w:val="24"/>
                <w:szCs w:val="24"/>
              </w:rPr>
              <w:t>с</w:t>
            </w:r>
            <w:r w:rsidRPr="00895E79">
              <w:rPr>
                <w:sz w:val="24"/>
                <w:szCs w:val="24"/>
              </w:rPr>
              <w:t>пользования</w:t>
            </w:r>
            <w:r w:rsidR="00EA59F8">
              <w:rPr>
                <w:sz w:val="24"/>
                <w:szCs w:val="24"/>
              </w:rPr>
              <w:t xml:space="preserve"> по назначению</w:t>
            </w:r>
          </w:p>
        </w:tc>
        <w:tc>
          <w:tcPr>
            <w:tcW w:w="1416" w:type="dxa"/>
          </w:tcPr>
          <w:p w:rsidR="00EA59F8" w:rsidRPr="00EA59F8" w:rsidRDefault="00EA59F8" w:rsidP="00EA59F8">
            <w:pPr>
              <w:ind w:firstLine="26"/>
              <w:jc w:val="both"/>
              <w:rPr>
                <w:sz w:val="16"/>
                <w:szCs w:val="16"/>
              </w:rPr>
            </w:pPr>
          </w:p>
          <w:p w:rsidR="002B08EA" w:rsidRPr="00895E79" w:rsidRDefault="00EA59F8" w:rsidP="00EA59F8">
            <w:pPr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B08EA" w:rsidRPr="00895E79">
              <w:rPr>
                <w:sz w:val="24"/>
                <w:szCs w:val="24"/>
              </w:rPr>
              <w:t>адержки</w:t>
            </w:r>
            <w:r>
              <w:rPr>
                <w:sz w:val="24"/>
                <w:szCs w:val="24"/>
              </w:rPr>
              <w:t xml:space="preserve"> вылета</w:t>
            </w:r>
          </w:p>
        </w:tc>
        <w:tc>
          <w:tcPr>
            <w:tcW w:w="1800" w:type="dxa"/>
          </w:tcPr>
          <w:p w:rsidR="002B08EA" w:rsidRDefault="002B08EA" w:rsidP="00EA59F8">
            <w:pPr>
              <w:ind w:firstLine="169"/>
              <w:jc w:val="center"/>
              <w:rPr>
                <w:sz w:val="24"/>
                <w:szCs w:val="24"/>
              </w:rPr>
            </w:pPr>
            <w:r w:rsidRPr="00895E79">
              <w:rPr>
                <w:sz w:val="24"/>
                <w:szCs w:val="24"/>
              </w:rPr>
              <w:t>Подготовка к использованию</w:t>
            </w:r>
          </w:p>
          <w:p w:rsidR="00EA59F8" w:rsidRPr="00895E79" w:rsidRDefault="00EA59F8" w:rsidP="00EA59F8">
            <w:pPr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назначению</w:t>
            </w:r>
          </w:p>
        </w:tc>
      </w:tr>
    </w:tbl>
    <w:p w:rsidR="002B08EA" w:rsidRPr="00895E79" w:rsidRDefault="00273FF7" w:rsidP="001D444C">
      <w:pPr>
        <w:ind w:firstLine="709"/>
        <w:jc w:val="both"/>
        <w:rPr>
          <w:sz w:val="24"/>
          <w:szCs w:val="24"/>
        </w:rPr>
      </w:pPr>
      <w:r w:rsidRPr="00273FF7">
        <w:rPr>
          <w:noProof/>
        </w:rPr>
        <w:pict>
          <v:group id="_x0000_s1243" style="position:absolute;left:0;text-align:left;margin-left:25.3pt;margin-top:7.65pt;width:468.35pt;height:368.1pt;z-index:251637760;mso-position-horizontal-relative:text;mso-position-vertical-relative:text" coordorigin="1048,9077" coordsize="9367,7408">
            <v:group id="_x0000_s1244" style="position:absolute;left:2673;top:9705;width:1728;height:6068" coordorigin="2673,9705" coordsize="1728,6068">
              <v:shape id="_x0000_s1245" type="#_x0000_t32" style="position:absolute;left:2673;top:15501;width:0;height:272" o:connectortype="straight">
                <v:stroke dashstyle="dash"/>
              </v:shape>
              <v:shape id="_x0000_s1246" type="#_x0000_t32" style="position:absolute;left:4389;top:15501;width:12;height:272" o:connectortype="straight">
                <v:stroke dashstyle="dash"/>
              </v:shape>
              <v:shape id="_x0000_s1247" type="#_x0000_t32" style="position:absolute;left:2673;top:12137;width:0;height:272" o:connectortype="straight">
                <v:stroke dashstyle="dash"/>
              </v:shape>
              <v:shape id="_x0000_s1248" type="#_x0000_t32" style="position:absolute;left:4401;top:12190;width:0;height:219" o:connectortype="straight">
                <v:stroke dashstyle="dash"/>
              </v:shape>
              <v:shape id="_x0000_s1249" type="#_x0000_t32" style="position:absolute;left:2673;top:9705;width:0;height:250" o:connectortype="straight">
                <v:stroke dashstyle="dash"/>
              </v:shape>
              <v:shape id="_x0000_s1250" type="#_x0000_t32" style="position:absolute;left:4389;top:9705;width:12;height:250" o:connectortype="straight">
                <v:stroke dashstyle="dash"/>
              </v:shape>
            </v:group>
            <v:group id="_x0000_s1251" style="position:absolute;left:1221;top:9356;width:8974;height:6762" coordorigin="1221,9356" coordsize="8974,6762">
              <v:shape id="_x0000_s1252" type="#_x0000_t32" style="position:absolute;left:1221;top:9539;width:1068;height:4067;flip:y" o:connectortype="straight">
                <v:stroke endarrow="block"/>
              </v:shape>
              <v:shape id="_x0000_s1253" type="#_x0000_t32" style="position:absolute;left:1325;top:10619;width:1073;height:2987;flip:y" o:connectortype="straight">
                <v:stroke endarrow="block"/>
              </v:shape>
              <v:shape id="_x0000_s1254" type="#_x0000_t32" style="position:absolute;left:1417;top:12059;width:981;height:1547;flip:y" o:connectortype="straight">
                <v:stroke endarrow="block"/>
              </v:shape>
              <v:shape id="_x0000_s1255" type="#_x0000_t32" style="position:absolute;left:1498;top:12742;width:806;height:922;flip:y" o:connectortype="straight">
                <v:stroke endarrow="block"/>
              </v:shape>
              <v:shape id="_x0000_s1256" type="#_x0000_t32" style="position:absolute;left:2972;top:9356;width:1094;height:0" o:connectortype="straight">
                <v:stroke endarrow="block"/>
              </v:shape>
              <v:shape id="_x0000_s1257" type="#_x0000_t32" style="position:absolute;left:3038;top:10324;width:1028;height:0" o:connectortype="straight">
                <v:stroke endarrow="block"/>
              </v:shape>
              <v:shape id="_x0000_s1258" type="#_x0000_t32" style="position:absolute;left:4800;top:9794;width:1315;height:530;flip:y" o:connectortype="straight">
                <v:stroke endarrow="block"/>
              </v:shape>
              <v:shape id="_x0000_s1259" type="#_x0000_t32" style="position:absolute;left:4720;top:9356;width:1395;height:349" o:connectortype="straight">
                <v:stroke endarrow="block"/>
              </v:shape>
              <v:shape id="_x0000_s1260" type="#_x0000_t32" style="position:absolute;left:2998;top:12742;width:1068;height:0" o:connectortype="straight">
                <v:stroke endarrow="block"/>
              </v:shape>
              <v:shape id="_x0000_s1261" type="#_x0000_t32" style="position:absolute;left:2958;top:11787;width:1108;height:0" o:connectortype="straight">
                <v:stroke endarrow="block"/>
              </v:shape>
              <v:shape id="_x0000_s1262" type="#_x0000_t32" style="position:absolute;left:4803;top:12340;width:1312;height:403;flip:y" o:connectortype="straight">
                <v:stroke endarrow="block"/>
              </v:shape>
              <v:shape id="_x0000_s1263" type="#_x0000_t32" style="position:absolute;left:4800;top:11787;width:1315;height:403" o:connectortype="straight">
                <v:stroke endarrow="block"/>
              </v:shape>
              <v:shape id="_x0000_s1264" type="#_x0000_t32" style="position:absolute;left:6852;top:12259;width:3101;height:1208" o:connectortype="straight">
                <v:stroke endarrow="block"/>
              </v:shape>
              <v:shape id="_x0000_s1265" type="#_x0000_t32" style="position:absolute;left:6829;top:9875;width:3366;height:3592" o:connectortype="straight">
                <v:stroke endarrow="block"/>
              </v:shape>
              <v:shape id="_x0000_s1266" type="#_x0000_t32" style="position:absolute;left:8393;top:13139;width:1398;height:525;flip:x y" o:connectortype="straight">
                <v:stroke endarrow="block"/>
              </v:shape>
              <v:shape id="_x0000_s1267" type="#_x0000_t32" style="position:absolute;left:1615;top:13035;width:6101;height:744;flip:x" o:connectortype="straight">
                <v:stroke endarrow="block"/>
              </v:shape>
              <v:shape id="_x0000_s1268" type="#_x0000_t32" style="position:absolute;left:1615;top:13780;width:8176;height:138;flip:x" o:connectortype="straight">
                <v:stroke endarrow="block"/>
              </v:shape>
              <v:shape id="_x0000_s1269" type="#_x0000_t32" style="position:absolute;left:1498;top:14102;width:967;height:830" o:connectortype="straight">
                <v:stroke endarrow="block"/>
              </v:shape>
              <v:shape id="_x0000_s1270" type="#_x0000_t32" style="position:absolute;left:1417;top:14173;width:887;height:1789" o:connectortype="straight">
                <v:stroke endarrow="block"/>
              </v:shape>
              <v:shape id="_x0000_s1271" type="#_x0000_t32" style="position:absolute;left:3058;top:16107;width:1008;height:11" o:connectortype="straight">
                <v:stroke endarrow="block"/>
              </v:shape>
              <v:shape id="_x0000_s1272" type="#_x0000_t32" style="position:absolute;left:4680;top:15173;width:1366;height:449" o:connectortype="straight">
                <v:stroke endarrow="block"/>
              </v:shape>
              <v:shape id="_x0000_s1273" type="#_x0000_t32" style="position:absolute;left:4720;top:15773;width:1326;height:345;flip:y" o:connectortype="straight">
                <v:stroke endarrow="block"/>
              </v:shape>
              <v:shape id="_x0000_s1274" type="#_x0000_t32" style="position:absolute;left:6780;top:13859;width:3030;height:1764;flip:y" o:connectortype="straight">
                <v:stroke endarrow="block"/>
              </v:shape>
              <v:shape id="_x0000_s1275" type="#_x0000_t32" style="position:absolute;left:2998;top:15173;width:1068;height:0" o:connectortype="straight">
                <v:stroke endarrow="block"/>
              </v:shape>
            </v:group>
            <v:group id="_x0000_s1276" style="position:absolute;left:1048;top:9077;width:9367;height:7408" coordorigin="1048,9077" coordsize="9367,7408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277" type="#_x0000_t120" style="position:absolute;left:1048;top:13606;width:567;height:567">
                <v:textbox style="mso-next-textbox:#_x0000_s1277">
                  <w:txbxContent>
                    <w:p w:rsidR="00F60B6E" w:rsidRDefault="00F60B6E" w:rsidP="004F042B">
                      <w:r w:rsidRPr="005D5F44">
                        <w:rPr>
                          <w:position w:val="-4"/>
                        </w:rPr>
                        <w:object w:dxaOrig="279" w:dyaOrig="279">
                          <v:shape id="_x0000_i2045" type="#_x0000_t75" style="width:15.05pt;height:15.05pt" o:ole="">
                            <v:imagedata r:id="rId275" o:title=""/>
                          </v:shape>
                          <o:OLEObject Type="Embed" ProgID="Equation.DSMT4" ShapeID="_x0000_i2045" DrawAspect="Content" ObjectID="_1071367940" r:id="rId276"/>
                        </w:object>
                      </w:r>
                    </w:p>
                  </w:txbxContent>
                </v:textbox>
              </v:shape>
              <v:shape id="_x0000_s1278" type="#_x0000_t120" style="position:absolute;left:2308;top:9077;width:729;height:715;mso-wrap-style:none">
                <v:textbox style="mso-next-textbox:#_x0000_s1278;mso-fit-shape-to-text:t">
                  <w:txbxContent>
                    <w:p w:rsidR="00F60B6E" w:rsidRDefault="00F60B6E" w:rsidP="004F042B">
                      <w:r w:rsidRPr="003A2219">
                        <w:rPr>
                          <w:position w:val="-12"/>
                        </w:rPr>
                        <w:object w:dxaOrig="320" w:dyaOrig="380">
                          <v:shape id="_x0000_i2046" type="#_x0000_t75" style="width:15.05pt;height:19.35pt" o:ole="">
                            <v:imagedata r:id="rId277" o:title=""/>
                          </v:shape>
                          <o:OLEObject Type="Embed" ProgID="Equation.DSMT4" ShapeID="_x0000_i2046" DrawAspect="Content" ObjectID="_1071367941" r:id="rId278"/>
                        </w:object>
                      </w:r>
                    </w:p>
                  </w:txbxContent>
                </v:textbox>
              </v:shape>
              <v:shape id="_x0000_s1279" type="#_x0000_t120" style="position:absolute;left:2302;top:9951;width:855;height:716;mso-wrap-style:none">
                <v:textbox style="mso-next-textbox:#_x0000_s1279;mso-fit-shape-to-text:t">
                  <w:txbxContent>
                    <w:p w:rsidR="00F60B6E" w:rsidRDefault="00F60B6E" w:rsidP="004F042B">
                      <w:r w:rsidRPr="003A2219">
                        <w:rPr>
                          <w:position w:val="-12"/>
                        </w:rPr>
                        <w:object w:dxaOrig="380" w:dyaOrig="380">
                          <v:shape id="_x0000_i2047" type="#_x0000_t75" style="width:19.35pt;height:19.35pt" o:ole="">
                            <v:imagedata r:id="rId279" o:title=""/>
                          </v:shape>
                          <o:OLEObject Type="Embed" ProgID="Equation.DSMT4" ShapeID="_x0000_i2047" DrawAspect="Content" ObjectID="_1071367942" r:id="rId280"/>
                        </w:object>
                      </w:r>
                    </w:p>
                  </w:txbxContent>
                </v:textbox>
              </v:shape>
              <v:shape id="_x0000_s1280" type="#_x0000_t120" style="position:absolute;left:4065;top:9077;width:729;height:715;mso-wrap-style:none">
                <v:textbox style="mso-next-textbox:#_x0000_s1280;mso-fit-shape-to-text:t">
                  <w:txbxContent>
                    <w:p w:rsidR="00F60B6E" w:rsidRDefault="00F60B6E" w:rsidP="004F042B">
                      <w:r w:rsidRPr="003A2219">
                        <w:rPr>
                          <w:position w:val="-12"/>
                        </w:rPr>
                        <w:object w:dxaOrig="300" w:dyaOrig="380">
                          <v:shape id="_x0000_i2048" type="#_x0000_t75" style="width:15.05pt;height:19.35pt" o:ole="">
                            <v:imagedata r:id="rId281" o:title=""/>
                          </v:shape>
                          <o:OLEObject Type="Embed" ProgID="Equation.DSMT4" ShapeID="_x0000_i2048" DrawAspect="Content" ObjectID="_1071367943" r:id="rId282"/>
                        </w:object>
                      </w:r>
                    </w:p>
                  </w:txbxContent>
                </v:textbox>
              </v:shape>
              <v:shape id="_x0000_s1281" type="#_x0000_t120" style="position:absolute;left:4064;top:9951;width:855;height:716;mso-wrap-style:none">
                <v:textbox style="mso-next-textbox:#_x0000_s1281;mso-fit-shape-to-text:t">
                  <w:txbxContent>
                    <w:p w:rsidR="00F60B6E" w:rsidRDefault="00F60B6E" w:rsidP="004F042B">
                      <w:r w:rsidRPr="003A2219">
                        <w:rPr>
                          <w:position w:val="-12"/>
                        </w:rPr>
                        <w:object w:dxaOrig="380" w:dyaOrig="380">
                          <v:shape id="_x0000_i2049" type="#_x0000_t75" style="width:19.35pt;height:19.35pt" o:ole="">
                            <v:imagedata r:id="rId283" o:title=""/>
                          </v:shape>
                          <o:OLEObject Type="Embed" ProgID="Equation.DSMT4" ShapeID="_x0000_i2049" DrawAspect="Content" ObjectID="_1071367944" r:id="rId284"/>
                        </w:object>
                      </w:r>
                    </w:p>
                  </w:txbxContent>
                </v:textbox>
              </v:shape>
              <v:shape id="_x0000_s1282" type="#_x0000_t120" style="position:absolute;left:6115;top:9491;width:814;height:715;mso-wrap-style:none">
                <v:textbox style="mso-next-textbox:#_x0000_s1282;mso-fit-shape-to-text:t">
                  <w:txbxContent>
                    <w:p w:rsidR="00F60B6E" w:rsidRDefault="00F60B6E" w:rsidP="004F042B">
                      <w:r w:rsidRPr="003A2219">
                        <w:rPr>
                          <w:position w:val="-12"/>
                        </w:rPr>
                        <w:object w:dxaOrig="360" w:dyaOrig="380">
                          <v:shape id="_x0000_i2050" type="#_x0000_t75" style="width:18.25pt;height:19.35pt" o:ole="">
                            <v:imagedata r:id="rId285" o:title=""/>
                          </v:shape>
                          <o:OLEObject Type="Embed" ProgID="Equation.DSMT4" ShapeID="_x0000_i2050" DrawAspect="Content" ObjectID="_1071367945" r:id="rId286"/>
                        </w:object>
                      </w:r>
                    </w:p>
                  </w:txbxContent>
                </v:textbox>
              </v:shape>
              <v:shape id="_x0000_s1283" type="#_x0000_t120" style="position:absolute;left:2303;top:11507;width:729;height:716;mso-wrap-style:none">
                <v:textbox style="mso-next-textbox:#_x0000_s1283;mso-fit-shape-to-text:t">
                  <w:txbxContent>
                    <w:p w:rsidR="00F60B6E" w:rsidRDefault="00F60B6E" w:rsidP="004F042B">
                      <w:r w:rsidRPr="003C5451">
                        <w:rPr>
                          <w:position w:val="-12"/>
                        </w:rPr>
                        <w:object w:dxaOrig="300" w:dyaOrig="380">
                          <v:shape id="_x0000_i2051" type="#_x0000_t75" style="width:15.05pt;height:19.35pt" o:ole="">
                            <v:imagedata r:id="rId287" o:title=""/>
                          </v:shape>
                          <o:OLEObject Type="Embed" ProgID="Equation.DSMT4" ShapeID="_x0000_i2051" DrawAspect="Content" ObjectID="_1071367946" r:id="rId288"/>
                        </w:object>
                      </w:r>
                    </w:p>
                  </w:txbxContent>
                </v:textbox>
              </v:shape>
              <v:shape id="_x0000_s1284" type="#_x0000_t120" style="position:absolute;left:4066;top:11510;width:737;height:680">
                <v:textbox style="mso-next-textbox:#_x0000_s1284">
                  <w:txbxContent>
                    <w:p w:rsidR="00F60B6E" w:rsidRDefault="00F60B6E" w:rsidP="004F042B">
                      <w:r w:rsidRPr="003C5451">
                        <w:rPr>
                          <w:position w:val="-12"/>
                        </w:rPr>
                        <w:object w:dxaOrig="420" w:dyaOrig="380">
                          <v:shape id="_x0000_i2052" type="#_x0000_t75" style="width:21.5pt;height:19.35pt" o:ole="">
                            <v:imagedata r:id="rId289" o:title=""/>
                          </v:shape>
                          <o:OLEObject Type="Embed" ProgID="Equation.DSMT4" ShapeID="_x0000_i2052" DrawAspect="Content" ObjectID="_1071367947" r:id="rId290"/>
                        </w:object>
                      </w:r>
                    </w:p>
                  </w:txbxContent>
                </v:textbox>
              </v:shape>
              <v:shape id="_x0000_s1285" type="#_x0000_t120" style="position:absolute;left:2300;top:12407;width:814;height:715;mso-wrap-style:none">
                <v:textbox style="mso-next-textbox:#_x0000_s1285;mso-fit-shape-to-text:t">
                  <w:txbxContent>
                    <w:p w:rsidR="00F60B6E" w:rsidRDefault="00F60B6E" w:rsidP="004F042B">
                      <w:r w:rsidRPr="003C5451">
                        <w:rPr>
                          <w:position w:val="-12"/>
                        </w:rPr>
                        <w:object w:dxaOrig="340" w:dyaOrig="380">
                          <v:shape id="_x0000_i2053" type="#_x0000_t75" style="width:18.25pt;height:19.35pt" o:ole="">
                            <v:imagedata r:id="rId291" o:title=""/>
                          </v:shape>
                          <o:OLEObject Type="Embed" ProgID="Equation.DSMT4" ShapeID="_x0000_i2053" DrawAspect="Content" ObjectID="_1071367948" r:id="rId292"/>
                        </w:object>
                      </w:r>
                    </w:p>
                  </w:txbxContent>
                </v:textbox>
              </v:shape>
              <v:shape id="_x0000_s1286" type="#_x0000_t120" style="position:absolute;left:4066;top:12409;width:737;height:680">
                <v:textbox style="mso-next-textbox:#_x0000_s1286">
                  <w:txbxContent>
                    <w:p w:rsidR="00F60B6E" w:rsidRDefault="00F60B6E" w:rsidP="004F042B">
                      <w:r w:rsidRPr="003C5451">
                        <w:rPr>
                          <w:position w:val="-12"/>
                        </w:rPr>
                        <w:object w:dxaOrig="460" w:dyaOrig="380">
                          <v:shape id="_x0000_i2054" type="#_x0000_t75" style="width:23.65pt;height:19.35pt" o:ole="">
                            <v:imagedata r:id="rId293" o:title=""/>
                          </v:shape>
                          <o:OLEObject Type="Embed" ProgID="Equation.DSMT4" ShapeID="_x0000_i2054" DrawAspect="Content" ObjectID="_1071367949" r:id="rId294"/>
                        </w:object>
                      </w:r>
                    </w:p>
                  </w:txbxContent>
                </v:textbox>
              </v:shape>
              <v:shape id="_x0000_s1287" type="#_x0000_t120" style="position:absolute;left:6115;top:11948;width:737;height:624">
                <v:textbox style="mso-next-textbox:#_x0000_s1287">
                  <w:txbxContent>
                    <w:p w:rsidR="00F60B6E" w:rsidRDefault="00F60B6E" w:rsidP="004F042B">
                      <w:r w:rsidRPr="003A2219">
                        <w:rPr>
                          <w:position w:val="-12"/>
                        </w:rPr>
                        <w:object w:dxaOrig="380" w:dyaOrig="380">
                          <v:shape id="_x0000_i2055" type="#_x0000_t75" style="width:19.35pt;height:19.35pt" o:ole="">
                            <v:imagedata r:id="rId295" o:title=""/>
                          </v:shape>
                          <o:OLEObject Type="Embed" ProgID="Equation.DSMT4" ShapeID="_x0000_i2055" DrawAspect="Content" ObjectID="_1071367950" r:id="rId296"/>
                        </w:object>
                      </w:r>
                    </w:p>
                  </w:txbxContent>
                </v:textbox>
              </v:shape>
              <v:shape id="_x0000_s1288" type="#_x0000_t120" style="position:absolute;left:7712;top:12805;width:727;height:587;mso-wrap-style:none">
                <v:textbox style="mso-next-textbox:#_x0000_s1288;mso-fit-shape-to-text:t">
                  <w:txbxContent>
                    <w:p w:rsidR="00F60B6E" w:rsidRDefault="00F60B6E" w:rsidP="004F042B">
                      <w:r w:rsidRPr="005D5F44">
                        <w:rPr>
                          <w:position w:val="-4"/>
                        </w:rPr>
                        <w:object w:dxaOrig="279" w:dyaOrig="279">
                          <v:shape id="_x0000_i2056" type="#_x0000_t75" style="width:15.05pt;height:15.05pt" o:ole="">
                            <v:imagedata r:id="rId297" o:title=""/>
                          </v:shape>
                          <o:OLEObject Type="Embed" ProgID="Equation.DSMT4" ShapeID="_x0000_i2056" DrawAspect="Content" ObjectID="_1071367951" r:id="rId298"/>
                        </w:object>
                      </w:r>
                    </w:p>
                  </w:txbxContent>
                </v:textbox>
              </v:shape>
              <v:shape id="_x0000_s1289" type="#_x0000_t120" style="position:absolute;left:9791;top:13467;width:624;height:567">
                <v:textbox style="mso-next-textbox:#_x0000_s1289">
                  <w:txbxContent>
                    <w:p w:rsidR="00F60B6E" w:rsidRDefault="00F60B6E" w:rsidP="004F042B">
                      <w:r w:rsidRPr="005D5F44">
                        <w:rPr>
                          <w:position w:val="-4"/>
                        </w:rPr>
                        <w:object w:dxaOrig="300" w:dyaOrig="279">
                          <v:shape id="_x0000_i2057" type="#_x0000_t75" style="width:15.05pt;height:15.05pt" o:ole="">
                            <v:imagedata r:id="rId299" o:title=""/>
                          </v:shape>
                          <o:OLEObject Type="Embed" ProgID="Equation.DSMT4" ShapeID="_x0000_i2057" DrawAspect="Content" ObjectID="_1071367952" r:id="rId300"/>
                        </w:object>
                      </w:r>
                    </w:p>
                  </w:txbxContent>
                </v:textbox>
              </v:shape>
              <v:shape id="_x0000_s1290" type="#_x0000_t120" style="position:absolute;left:2304;top:14870;width:814;height:716;mso-wrap-style:none">
                <v:textbox style="mso-next-textbox:#_x0000_s1290;mso-fit-shape-to-text:t">
                  <w:txbxContent>
                    <w:p w:rsidR="00F60B6E" w:rsidRDefault="00F60B6E" w:rsidP="004F042B">
                      <w:r w:rsidRPr="005D5F44">
                        <w:rPr>
                          <w:position w:val="-12"/>
                        </w:rPr>
                        <w:object w:dxaOrig="360" w:dyaOrig="380">
                          <v:shape id="_x0000_i2058" type="#_x0000_t75" style="width:18.25pt;height:19.35pt" o:ole="">
                            <v:imagedata r:id="rId301" o:title=""/>
                          </v:shape>
                          <o:OLEObject Type="Embed" ProgID="Equation.DSMT4" ShapeID="_x0000_i2058" DrawAspect="Content" ObjectID="_1071367953" r:id="rId302"/>
                        </w:object>
                      </w:r>
                    </w:p>
                  </w:txbxContent>
                </v:textbox>
              </v:shape>
              <v:shape id="_x0000_s1291" type="#_x0000_t120" style="position:absolute;left:2300;top:15770;width:898;height:715;mso-wrap-style:none">
                <v:textbox style="mso-next-textbox:#_x0000_s1291;mso-fit-shape-to-text:t">
                  <w:txbxContent>
                    <w:p w:rsidR="00F60B6E" w:rsidRDefault="00F60B6E" w:rsidP="004F042B">
                      <w:r w:rsidRPr="005D5F44">
                        <w:rPr>
                          <w:position w:val="-12"/>
                        </w:rPr>
                        <w:object w:dxaOrig="400" w:dyaOrig="380">
                          <v:shape id="_x0000_i2059" type="#_x0000_t75" style="width:21.5pt;height:19.35pt" o:ole="">
                            <v:imagedata r:id="rId303" o:title=""/>
                          </v:shape>
                          <o:OLEObject Type="Embed" ProgID="Equation.DSMT4" ShapeID="_x0000_i2059" DrawAspect="Content" ObjectID="_1071367954" r:id="rId304"/>
                        </w:object>
                      </w:r>
                    </w:p>
                  </w:txbxContent>
                </v:textbox>
              </v:shape>
              <v:shape id="_x0000_s1292" type="#_x0000_t120" style="position:absolute;left:4064;top:14870;width:685;height:715;mso-wrap-style:none">
                <v:textbox style="mso-next-textbox:#_x0000_s1292;mso-fit-shape-to-text:t">
                  <w:txbxContent>
                    <w:p w:rsidR="00F60B6E" w:rsidRDefault="00F60B6E" w:rsidP="004F042B">
                      <w:r w:rsidRPr="005D5F44">
                        <w:rPr>
                          <w:position w:val="-12"/>
                        </w:rPr>
                        <w:object w:dxaOrig="260" w:dyaOrig="380">
                          <v:shape id="_x0000_i2060" type="#_x0000_t75" style="width:13.95pt;height:19.35pt" o:ole="">
                            <v:imagedata r:id="rId305" o:title=""/>
                          </v:shape>
                          <o:OLEObject Type="Embed" ProgID="Equation.DSMT4" ShapeID="_x0000_i2060" DrawAspect="Content" ObjectID="_1071367955" r:id="rId306"/>
                        </w:object>
                      </w:r>
                    </w:p>
                  </w:txbxContent>
                </v:textbox>
              </v:shape>
              <v:shape id="_x0000_s1293" type="#_x0000_t120" style="position:absolute;left:4065;top:15770;width:729;height:715;mso-wrap-style:none">
                <v:textbox style="mso-next-textbox:#_x0000_s1293;mso-fit-shape-to-text:t">
                  <w:txbxContent>
                    <w:p w:rsidR="00F60B6E" w:rsidRDefault="00F60B6E" w:rsidP="004F042B">
                      <w:r w:rsidRPr="005D5F44">
                        <w:rPr>
                          <w:position w:val="-12"/>
                        </w:rPr>
                        <w:object w:dxaOrig="300" w:dyaOrig="380">
                          <v:shape id="_x0000_i2061" type="#_x0000_t75" style="width:15.05pt;height:19.35pt" o:ole="">
                            <v:imagedata r:id="rId307" o:title=""/>
                          </v:shape>
                          <o:OLEObject Type="Embed" ProgID="Equation.DSMT4" ShapeID="_x0000_i2061" DrawAspect="Content" ObjectID="_1071367956" r:id="rId308"/>
                        </w:object>
                      </w:r>
                    </w:p>
                  </w:txbxContent>
                </v:textbox>
              </v:shape>
              <v:shape id="_x0000_s1294" type="#_x0000_t120" style="position:absolute;left:6044;top:15332;width:855;height:715;mso-wrap-style:none">
                <v:textbox style="mso-next-textbox:#_x0000_s1294;mso-fit-shape-to-text:t">
                  <w:txbxContent>
                    <w:p w:rsidR="00F60B6E" w:rsidRDefault="00F60B6E" w:rsidP="004F042B">
                      <w:r w:rsidRPr="005D5F44">
                        <w:rPr>
                          <w:position w:val="-12"/>
                        </w:rPr>
                        <w:object w:dxaOrig="380" w:dyaOrig="380">
                          <v:shape id="_x0000_i2062" type="#_x0000_t75" style="width:19.35pt;height:19.35pt" o:ole="">
                            <v:imagedata r:id="rId309" o:title=""/>
                          </v:shape>
                          <o:OLEObject Type="Embed" ProgID="Equation.DSMT4" ShapeID="_x0000_i2062" DrawAspect="Content" ObjectID="_1071367957" r:id="rId310"/>
                        </w:object>
                      </w:r>
                    </w:p>
                  </w:txbxContent>
                </v:textbox>
              </v:shape>
            </v:group>
          </v:group>
        </w:pict>
      </w:r>
      <w:r w:rsidR="002B08EA" w:rsidRPr="00895E79">
        <w:rPr>
          <w:sz w:val="24"/>
          <w:szCs w:val="24"/>
        </w:rPr>
        <w:t xml:space="preserve">   </w:t>
      </w: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Pr="00AE22D9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AE22D9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895E79" w:rsidRDefault="002B08EA" w:rsidP="00EA59F8">
      <w:pPr>
        <w:ind w:firstLine="709"/>
        <w:jc w:val="center"/>
        <w:rPr>
          <w:sz w:val="28"/>
          <w:szCs w:val="28"/>
        </w:rPr>
      </w:pPr>
      <w:r w:rsidRPr="00EA59F8">
        <w:rPr>
          <w:b/>
          <w:sz w:val="28"/>
          <w:szCs w:val="28"/>
        </w:rPr>
        <w:t>Рис. 4.1.</w:t>
      </w:r>
      <w:r w:rsidRPr="00895E79">
        <w:rPr>
          <w:sz w:val="28"/>
          <w:szCs w:val="28"/>
        </w:rPr>
        <w:t xml:space="preserve"> Граф состояний и переходов </w:t>
      </w:r>
      <w:r>
        <w:rPr>
          <w:sz w:val="28"/>
          <w:szCs w:val="28"/>
        </w:rPr>
        <w:t>ПЭ ЛА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>С другой стороны</w:t>
      </w:r>
      <w:r w:rsidR="00EA59F8">
        <w:rPr>
          <w:sz w:val="28"/>
          <w:szCs w:val="28"/>
        </w:rPr>
        <w:t>,</w:t>
      </w:r>
      <w:r w:rsidRPr="00F452AE">
        <w:rPr>
          <w:sz w:val="28"/>
          <w:szCs w:val="28"/>
        </w:rPr>
        <w:t xml:space="preserve"> неоправданно большое разбиение процесса </w:t>
      </w:r>
      <w:r>
        <w:rPr>
          <w:sz w:val="28"/>
          <w:szCs w:val="28"/>
        </w:rPr>
        <w:t>ПЭ ЛА</w:t>
      </w:r>
      <w:r w:rsidRPr="00F452AE">
        <w:rPr>
          <w:sz w:val="28"/>
          <w:szCs w:val="28"/>
        </w:rPr>
        <w:t xml:space="preserve"> на состояния  </w:t>
      </w:r>
      <w:r w:rsidRPr="00F452AE">
        <w:rPr>
          <w:position w:val="-14"/>
          <w:sz w:val="28"/>
          <w:szCs w:val="28"/>
        </w:rPr>
        <w:object w:dxaOrig="1060" w:dyaOrig="420">
          <v:shape id="_x0000_i1164" type="#_x0000_t75" style="width:53.75pt;height:21.5pt" o:ole="">
            <v:imagedata r:id="rId270" o:title=""/>
          </v:shape>
          <o:OLEObject Type="Embed" ProgID="Equation.DSMT4" ShapeID="_x0000_i1164" DrawAspect="Content" ObjectID="_1071367061" r:id="rId311"/>
        </w:object>
      </w:r>
      <w:r w:rsidRPr="00F452AE">
        <w:rPr>
          <w:position w:val="-14"/>
          <w:sz w:val="28"/>
          <w:szCs w:val="28"/>
        </w:rPr>
        <w:t xml:space="preserve"> </w:t>
      </w:r>
      <w:r w:rsidRPr="00F452AE">
        <w:rPr>
          <w:sz w:val="28"/>
          <w:szCs w:val="28"/>
        </w:rPr>
        <w:t>ведет к чрезмерному увеличению количества параметров модели и связанными с этим трудностями исследования такой модели и опр</w:t>
      </w:r>
      <w:r w:rsidRPr="00F452AE">
        <w:rPr>
          <w:sz w:val="28"/>
          <w:szCs w:val="28"/>
        </w:rPr>
        <w:t>е</w:t>
      </w:r>
      <w:r w:rsidRPr="00F452AE">
        <w:rPr>
          <w:sz w:val="28"/>
          <w:szCs w:val="28"/>
        </w:rPr>
        <w:t>деления ее параметров. Например, наличие редко посещаемых состояний с большим средним временем пребывания в них требует огромного числа н</w:t>
      </w:r>
      <w:r w:rsidRPr="00F452AE">
        <w:rPr>
          <w:sz w:val="28"/>
          <w:szCs w:val="28"/>
        </w:rPr>
        <w:t>а</w:t>
      </w:r>
      <w:r w:rsidRPr="00F452AE">
        <w:rPr>
          <w:sz w:val="28"/>
          <w:szCs w:val="28"/>
        </w:rPr>
        <w:t xml:space="preserve">блюдений за всем процессом </w:t>
      </w:r>
      <w:r>
        <w:rPr>
          <w:sz w:val="28"/>
          <w:szCs w:val="28"/>
        </w:rPr>
        <w:t>ПЭ ЛА</w:t>
      </w:r>
      <w:r w:rsidRPr="00F452AE">
        <w:rPr>
          <w:sz w:val="28"/>
          <w:szCs w:val="28"/>
        </w:rPr>
        <w:t>. Более того, в этом случае детализация информации о переходах из данного редко посещаемого состояния в часто п</w:t>
      </w:r>
      <w:r w:rsidRPr="00F452AE">
        <w:rPr>
          <w:sz w:val="28"/>
          <w:szCs w:val="28"/>
        </w:rPr>
        <w:t>о</w:t>
      </w:r>
      <w:r w:rsidRPr="00F452AE">
        <w:rPr>
          <w:sz w:val="28"/>
          <w:szCs w:val="28"/>
        </w:rPr>
        <w:t>сещаемые состояния и обратно, как правило, не имеет важного практического значения.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>Одним из</w:t>
      </w:r>
      <w:r>
        <w:rPr>
          <w:sz w:val="28"/>
          <w:szCs w:val="28"/>
        </w:rPr>
        <w:t xml:space="preserve"> вариантов выделения состояний </w:t>
      </w:r>
      <w:r w:rsidRPr="00F452AE">
        <w:rPr>
          <w:position w:val="-14"/>
          <w:sz w:val="28"/>
          <w:szCs w:val="28"/>
        </w:rPr>
        <w:object w:dxaOrig="1060" w:dyaOrig="420">
          <v:shape id="_x0000_i1165" type="#_x0000_t75" style="width:53.75pt;height:21.5pt" o:ole="">
            <v:imagedata r:id="rId270" o:title=""/>
          </v:shape>
          <o:OLEObject Type="Embed" ProgID="Equation.DSMT4" ShapeID="_x0000_i1165" DrawAspect="Content" ObjectID="_1071367062" r:id="rId312"/>
        </w:object>
      </w:r>
      <w:r w:rsidRPr="00F452AE">
        <w:rPr>
          <w:sz w:val="28"/>
          <w:szCs w:val="28"/>
        </w:rPr>
        <w:t xml:space="preserve"> является разбиение множества всех состояний </w:t>
      </w:r>
      <w:r>
        <w:rPr>
          <w:sz w:val="28"/>
          <w:szCs w:val="28"/>
        </w:rPr>
        <w:t>ПЭ ЛА</w:t>
      </w:r>
      <w:r w:rsidRPr="00F452AE">
        <w:rPr>
          <w:sz w:val="28"/>
          <w:szCs w:val="28"/>
        </w:rPr>
        <w:t xml:space="preserve"> на группы в соответствии с порядком сре</w:t>
      </w:r>
      <w:r w:rsidRPr="00F452AE">
        <w:rPr>
          <w:sz w:val="28"/>
          <w:szCs w:val="28"/>
        </w:rPr>
        <w:t>д</w:t>
      </w:r>
      <w:r w:rsidRPr="00F452AE">
        <w:rPr>
          <w:sz w:val="28"/>
          <w:szCs w:val="28"/>
        </w:rPr>
        <w:t>него времени пребывания в этих состояниях. Пусть, например, такое разбиение имеет вид</w:t>
      </w:r>
      <w:r>
        <w:rPr>
          <w:sz w:val="28"/>
          <w:szCs w:val="28"/>
        </w:rPr>
        <w:t xml:space="preserve"> </w:t>
      </w:r>
      <w:r w:rsidRPr="00F877CA">
        <w:rPr>
          <w:sz w:val="28"/>
          <w:szCs w:val="28"/>
        </w:rPr>
        <w:t>[</w:t>
      </w:r>
      <w:r>
        <w:rPr>
          <w:sz w:val="28"/>
          <w:szCs w:val="28"/>
        </w:rPr>
        <w:t>24</w:t>
      </w:r>
      <w:r w:rsidRPr="00F877CA">
        <w:rPr>
          <w:sz w:val="28"/>
          <w:szCs w:val="28"/>
        </w:rPr>
        <w:t>]</w:t>
      </w:r>
      <w:r w:rsidRPr="00F452AE">
        <w:rPr>
          <w:sz w:val="28"/>
          <w:szCs w:val="28"/>
        </w:rPr>
        <w:t>: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position w:val="-20"/>
          <w:sz w:val="28"/>
          <w:szCs w:val="28"/>
        </w:rPr>
        <w:object w:dxaOrig="1700" w:dyaOrig="520">
          <v:shape id="_x0000_i1166" type="#_x0000_t75" style="width:83.8pt;height:26.85pt" o:ole="">
            <v:imagedata r:id="rId313" o:title=""/>
          </v:shape>
          <o:OLEObject Type="Embed" ProgID="Equation.DSMT4" ShapeID="_x0000_i1166" DrawAspect="Content" ObjectID="_1071367063" r:id="rId314"/>
        </w:object>
      </w:r>
      <w:r w:rsidRPr="00F452AE">
        <w:rPr>
          <w:position w:val="-22"/>
          <w:sz w:val="28"/>
          <w:szCs w:val="28"/>
        </w:rPr>
        <w:t xml:space="preserve"> </w:t>
      </w:r>
      <w:r w:rsidRPr="00F452AE">
        <w:rPr>
          <w:position w:val="-26"/>
          <w:sz w:val="28"/>
          <w:szCs w:val="28"/>
        </w:rPr>
        <w:object w:dxaOrig="1920" w:dyaOrig="639">
          <v:shape id="_x0000_i1167" type="#_x0000_t75" style="width:95.65pt;height:31.15pt" o:ole="">
            <v:imagedata r:id="rId315" o:title=""/>
          </v:shape>
          <o:OLEObject Type="Embed" ProgID="Equation.DSMT4" ShapeID="_x0000_i1167" DrawAspect="Content" ObjectID="_1071367064" r:id="rId316"/>
        </w:object>
      </w:r>
      <w:r w:rsidRPr="00F452AE">
        <w:rPr>
          <w:position w:val="-20"/>
          <w:sz w:val="28"/>
          <w:szCs w:val="28"/>
        </w:rPr>
        <w:object w:dxaOrig="1760" w:dyaOrig="520">
          <v:shape id="_x0000_i1168" type="#_x0000_t75" style="width:87.05pt;height:26.85pt" o:ole="">
            <v:imagedata r:id="rId317" o:title=""/>
          </v:shape>
          <o:OLEObject Type="Embed" ProgID="Equation.DSMT4" ShapeID="_x0000_i1168" DrawAspect="Content" ObjectID="_1071367065" r:id="rId318"/>
        </w:object>
      </w:r>
      <w:r w:rsidRPr="00F452AE">
        <w:rPr>
          <w:position w:val="-20"/>
          <w:sz w:val="28"/>
          <w:szCs w:val="28"/>
        </w:rPr>
        <w:object w:dxaOrig="1680" w:dyaOrig="520">
          <v:shape id="_x0000_i1169" type="#_x0000_t75" style="width:83.8pt;height:26.85pt" o:ole="">
            <v:imagedata r:id="rId319" o:title=""/>
          </v:shape>
          <o:OLEObject Type="Embed" ProgID="Equation.DSMT4" ShapeID="_x0000_i1169" DrawAspect="Content" ObjectID="_1071367066" r:id="rId320"/>
        </w:object>
      </w:r>
    </w:p>
    <w:p w:rsidR="002B08EA" w:rsidRPr="00F452AE" w:rsidRDefault="002B08EA" w:rsidP="00056516">
      <w:pPr>
        <w:jc w:val="both"/>
        <w:rPr>
          <w:sz w:val="28"/>
          <w:szCs w:val="28"/>
        </w:rPr>
      </w:pPr>
      <w:r w:rsidRPr="00F452AE">
        <w:rPr>
          <w:sz w:val="28"/>
          <w:szCs w:val="28"/>
        </w:rPr>
        <w:t xml:space="preserve">где  </w:t>
      </w:r>
      <w:r w:rsidRPr="00F452AE">
        <w:rPr>
          <w:position w:val="-14"/>
          <w:sz w:val="28"/>
          <w:szCs w:val="28"/>
        </w:rPr>
        <w:object w:dxaOrig="859" w:dyaOrig="380">
          <v:shape id="_x0000_i1170" type="#_x0000_t75" style="width:41.9pt;height:19.35pt" o:ole="">
            <v:imagedata r:id="rId321" o:title=""/>
          </v:shape>
          <o:OLEObject Type="Embed" ProgID="Equation.DSMT4" ShapeID="_x0000_i1170" DrawAspect="Content" ObjectID="_1071367067" r:id="rId322"/>
        </w:object>
      </w:r>
      <w:r w:rsidRPr="00F452AE">
        <w:rPr>
          <w:sz w:val="28"/>
          <w:szCs w:val="28"/>
        </w:rPr>
        <w:t xml:space="preserve"> - время  пребывания объекта в состояниях из </w:t>
      </w:r>
      <w:r w:rsidRPr="00F452AE">
        <w:rPr>
          <w:position w:val="-14"/>
          <w:sz w:val="28"/>
          <w:szCs w:val="28"/>
        </w:rPr>
        <w:object w:dxaOrig="620" w:dyaOrig="380">
          <v:shape id="_x0000_i1171" type="#_x0000_t75" style="width:31.15pt;height:19.35pt" o:ole="">
            <v:imagedata r:id="rId323" o:title=""/>
          </v:shape>
          <o:OLEObject Type="Embed" ProgID="Equation.DSMT4" ShapeID="_x0000_i1171" DrawAspect="Content" ObjectID="_1071367068" r:id="rId324"/>
        </w:object>
      </w:r>
      <w:r w:rsidRPr="00F452AE">
        <w:rPr>
          <w:sz w:val="28"/>
          <w:szCs w:val="28"/>
        </w:rPr>
        <w:t xml:space="preserve"> - порядка н</w:t>
      </w:r>
      <w:r w:rsidRPr="00F452AE">
        <w:rPr>
          <w:sz w:val="28"/>
          <w:szCs w:val="28"/>
        </w:rPr>
        <w:t>е</w:t>
      </w:r>
      <w:r w:rsidRPr="00F452AE">
        <w:rPr>
          <w:sz w:val="28"/>
          <w:szCs w:val="28"/>
        </w:rPr>
        <w:t xml:space="preserve">скольких часов, в состояниях из  </w:t>
      </w:r>
      <w:r w:rsidRPr="00F452AE">
        <w:rPr>
          <w:position w:val="-14"/>
          <w:sz w:val="28"/>
          <w:szCs w:val="28"/>
        </w:rPr>
        <w:object w:dxaOrig="320" w:dyaOrig="380">
          <v:shape id="_x0000_i1172" type="#_x0000_t75" style="width:15.05pt;height:19.35pt" o:ole="">
            <v:imagedata r:id="rId325" o:title=""/>
          </v:shape>
          <o:OLEObject Type="Embed" ProgID="Equation.DSMT4" ShapeID="_x0000_i1172" DrawAspect="Content" ObjectID="_1071367069" r:id="rId326"/>
        </w:object>
      </w:r>
      <w:r w:rsidRPr="00F452AE">
        <w:rPr>
          <w:sz w:val="28"/>
          <w:szCs w:val="28"/>
        </w:rPr>
        <w:t xml:space="preserve">- порядка нескольких суток, из </w:t>
      </w:r>
      <w:r w:rsidRPr="00F452AE">
        <w:rPr>
          <w:position w:val="-14"/>
          <w:sz w:val="28"/>
          <w:szCs w:val="28"/>
        </w:rPr>
        <w:object w:dxaOrig="300" w:dyaOrig="380">
          <v:shape id="_x0000_i1173" type="#_x0000_t75" style="width:15.05pt;height:19.35pt" o:ole="">
            <v:imagedata r:id="rId327" o:title=""/>
          </v:shape>
          <o:OLEObject Type="Embed" ProgID="Equation.DSMT4" ShapeID="_x0000_i1173" DrawAspect="Content" ObjectID="_1071367070" r:id="rId328"/>
        </w:object>
      </w:r>
      <w:r w:rsidRPr="00F452AE">
        <w:rPr>
          <w:sz w:val="28"/>
          <w:szCs w:val="28"/>
        </w:rPr>
        <w:t>- порядка нескольких недель и больше.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 xml:space="preserve">Исходная структура процесса </w:t>
      </w:r>
      <w:r>
        <w:rPr>
          <w:sz w:val="28"/>
          <w:szCs w:val="28"/>
        </w:rPr>
        <w:t xml:space="preserve">ПЭ ЛА </w:t>
      </w:r>
      <w:r w:rsidRPr="00F452AE">
        <w:rPr>
          <w:sz w:val="28"/>
          <w:szCs w:val="28"/>
        </w:rPr>
        <w:t xml:space="preserve">(табл. </w:t>
      </w:r>
      <w:r>
        <w:rPr>
          <w:sz w:val="28"/>
          <w:szCs w:val="28"/>
        </w:rPr>
        <w:t>4</w:t>
      </w:r>
      <w:r w:rsidRPr="00F452AE">
        <w:rPr>
          <w:sz w:val="28"/>
          <w:szCs w:val="28"/>
        </w:rPr>
        <w:t>.1) сформирована с учетом существующей в системе государственной статистической отчетности формы № 34-ГА «Сведения о календарном времени самолетов, вертолетов».</w:t>
      </w:r>
      <w:r w:rsidRPr="00F452AE">
        <w:rPr>
          <w:sz w:val="28"/>
          <w:szCs w:val="28"/>
        </w:rPr>
        <w:tab/>
        <w:t xml:space="preserve"> В этой ситуации совершенно ясно, что какие</w:t>
      </w:r>
      <w:r w:rsidR="00EA59F8">
        <w:rPr>
          <w:sz w:val="28"/>
          <w:szCs w:val="28"/>
        </w:rPr>
        <w:t>-</w:t>
      </w:r>
      <w:r w:rsidRPr="00F452AE">
        <w:rPr>
          <w:sz w:val="28"/>
          <w:szCs w:val="28"/>
        </w:rPr>
        <w:t xml:space="preserve">либо меры по улучшению процесса </w:t>
      </w:r>
      <w:r>
        <w:rPr>
          <w:sz w:val="28"/>
          <w:szCs w:val="28"/>
        </w:rPr>
        <w:t>ПЭ ЛА</w:t>
      </w:r>
      <w:r w:rsidRPr="00F452AE">
        <w:rPr>
          <w:sz w:val="28"/>
          <w:szCs w:val="28"/>
        </w:rPr>
        <w:t xml:space="preserve"> в состояниях групп </w:t>
      </w:r>
      <w:r w:rsidRPr="00F452AE">
        <w:rPr>
          <w:position w:val="-14"/>
          <w:sz w:val="28"/>
          <w:szCs w:val="28"/>
        </w:rPr>
        <w:object w:dxaOrig="620" w:dyaOrig="380">
          <v:shape id="_x0000_i1174" type="#_x0000_t75" style="width:31.15pt;height:19.35pt" o:ole="">
            <v:imagedata r:id="rId323" o:title=""/>
          </v:shape>
          <o:OLEObject Type="Embed" ProgID="Equation.DSMT4" ShapeID="_x0000_i1174" DrawAspect="Content" ObjectID="_1071367071" r:id="rId329"/>
        </w:object>
      </w:r>
      <w:r w:rsidRPr="00F452AE">
        <w:rPr>
          <w:sz w:val="28"/>
          <w:szCs w:val="28"/>
        </w:rPr>
        <w:t xml:space="preserve"> можно обосновать и применить гораздо быстрее, чем соответствующие меры по отношению к группе  </w:t>
      </w:r>
      <w:r w:rsidRPr="00F452AE">
        <w:rPr>
          <w:position w:val="-14"/>
          <w:sz w:val="28"/>
          <w:szCs w:val="28"/>
        </w:rPr>
        <w:object w:dxaOrig="320" w:dyaOrig="380">
          <v:shape id="_x0000_i1175" type="#_x0000_t75" style="width:15.05pt;height:19.35pt" o:ole="">
            <v:imagedata r:id="rId325" o:title=""/>
          </v:shape>
          <o:OLEObject Type="Embed" ProgID="Equation.DSMT4" ShapeID="_x0000_i1175" DrawAspect="Content" ObjectID="_1071367072" r:id="rId330"/>
        </w:object>
      </w:r>
      <w:r w:rsidRPr="00F452AE">
        <w:rPr>
          <w:sz w:val="28"/>
          <w:szCs w:val="28"/>
        </w:rPr>
        <w:t xml:space="preserve">или </w:t>
      </w:r>
      <w:r w:rsidRPr="00F452AE">
        <w:rPr>
          <w:position w:val="-14"/>
          <w:sz w:val="28"/>
          <w:szCs w:val="28"/>
        </w:rPr>
        <w:object w:dxaOrig="300" w:dyaOrig="380">
          <v:shape id="_x0000_i1176" type="#_x0000_t75" style="width:15.05pt;height:19.35pt" o:ole="">
            <v:imagedata r:id="rId327" o:title=""/>
          </v:shape>
          <o:OLEObject Type="Embed" ProgID="Equation.DSMT4" ShapeID="_x0000_i1176" DrawAspect="Content" ObjectID="_1071367073" r:id="rId331"/>
        </w:object>
      </w:r>
      <w:r w:rsidRPr="00F452AE">
        <w:rPr>
          <w:sz w:val="28"/>
          <w:szCs w:val="28"/>
        </w:rPr>
        <w:t xml:space="preserve">. В табл. </w:t>
      </w:r>
      <w:r>
        <w:rPr>
          <w:sz w:val="28"/>
          <w:szCs w:val="28"/>
        </w:rPr>
        <w:t>4</w:t>
      </w:r>
      <w:r w:rsidRPr="00F452AE">
        <w:rPr>
          <w:sz w:val="28"/>
          <w:szCs w:val="28"/>
        </w:rPr>
        <w:t>.1 пр</w:t>
      </w:r>
      <w:r w:rsidRPr="00F452AE">
        <w:rPr>
          <w:sz w:val="28"/>
          <w:szCs w:val="28"/>
        </w:rPr>
        <w:t>и</w:t>
      </w:r>
      <w:r w:rsidRPr="00F452AE">
        <w:rPr>
          <w:sz w:val="28"/>
          <w:szCs w:val="28"/>
        </w:rPr>
        <w:t xml:space="preserve">ведены состояния процесса </w:t>
      </w:r>
      <w:r>
        <w:rPr>
          <w:sz w:val="28"/>
          <w:szCs w:val="28"/>
        </w:rPr>
        <w:t>ПЭ ЛА</w:t>
      </w:r>
      <w:proofErr w:type="gramStart"/>
      <w:r w:rsidRPr="00F452AE">
        <w:rPr>
          <w:sz w:val="28"/>
          <w:szCs w:val="28"/>
        </w:rPr>
        <w:t xml:space="preserve"> ,</w:t>
      </w:r>
      <w:proofErr w:type="gramEnd"/>
      <w:r w:rsidRPr="00F452AE">
        <w:rPr>
          <w:sz w:val="28"/>
          <w:szCs w:val="28"/>
        </w:rPr>
        <w:t xml:space="preserve"> включающие следующие  группы: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>состояния, содержащиеся в форме № 34-ГА</w:t>
      </w:r>
      <w:r>
        <w:rPr>
          <w:sz w:val="28"/>
          <w:szCs w:val="28"/>
        </w:rPr>
        <w:t>,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>состояния, полученные путем декомпозиции состояний в рейсе (К) и на техническом обслуживании (ТО) формы № 34-ГА, которые предлагается ввести дополнительно (выделены курсивом),</w:t>
      </w:r>
    </w:p>
    <w:p w:rsidR="002B08EA" w:rsidRPr="00F452AE" w:rsidRDefault="002B08EA" w:rsidP="001D444C">
      <w:pPr>
        <w:ind w:firstLine="709"/>
        <w:jc w:val="both"/>
        <w:rPr>
          <w:sz w:val="28"/>
          <w:szCs w:val="28"/>
        </w:rPr>
      </w:pPr>
      <w:r w:rsidRPr="00F452AE">
        <w:rPr>
          <w:sz w:val="28"/>
          <w:szCs w:val="28"/>
        </w:rPr>
        <w:t>новые состояния, которые предлагается ввести дополнительно (выделены полужирным шрифтом)</w:t>
      </w:r>
      <w:r w:rsidRPr="00D40BA2">
        <w:rPr>
          <w:sz w:val="28"/>
          <w:szCs w:val="28"/>
        </w:rPr>
        <w:t xml:space="preserve"> </w:t>
      </w:r>
      <w:r w:rsidRPr="00F877CA">
        <w:rPr>
          <w:sz w:val="28"/>
          <w:szCs w:val="28"/>
        </w:rPr>
        <w:t>[</w:t>
      </w:r>
      <w:r>
        <w:rPr>
          <w:sz w:val="28"/>
          <w:szCs w:val="28"/>
        </w:rPr>
        <w:t>24</w:t>
      </w:r>
      <w:r w:rsidRPr="00F877CA">
        <w:rPr>
          <w:sz w:val="28"/>
          <w:szCs w:val="28"/>
        </w:rPr>
        <w:t>]</w:t>
      </w:r>
      <w:r w:rsidRPr="00F452AE">
        <w:rPr>
          <w:sz w:val="28"/>
          <w:szCs w:val="28"/>
        </w:rPr>
        <w:t xml:space="preserve">. 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Это означает, что  </w:t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position w:val="-16"/>
          <w:sz w:val="28"/>
          <w:szCs w:val="28"/>
        </w:rPr>
        <w:object w:dxaOrig="6520" w:dyaOrig="440">
          <v:shape id="_x0000_i1177" type="#_x0000_t75" style="width:326.7pt;height:22.55pt" o:ole="">
            <v:imagedata r:id="rId332" o:title=""/>
          </v:shape>
          <o:OLEObject Type="Embed" ProgID="Equation.DSMT4" ShapeID="_x0000_i1177" DrawAspect="Content" ObjectID="_1071367074" r:id="rId333"/>
        </w:object>
      </w:r>
      <w:r w:rsidRPr="00D54FE0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Тогда иерархическая структура модели </w:t>
      </w:r>
      <w:r>
        <w:rPr>
          <w:sz w:val="28"/>
          <w:szCs w:val="28"/>
        </w:rPr>
        <w:t xml:space="preserve">ПЭ ЛА </w:t>
      </w:r>
      <w:r w:rsidRPr="00D54FE0">
        <w:rPr>
          <w:sz w:val="28"/>
          <w:szCs w:val="28"/>
        </w:rPr>
        <w:t xml:space="preserve">может быть представлена в виде графа состояний и переходов управляемого процесса </w:t>
      </w:r>
      <w:r>
        <w:rPr>
          <w:sz w:val="28"/>
          <w:szCs w:val="28"/>
        </w:rPr>
        <w:t>ПЭ ЛА</w:t>
      </w:r>
      <w:r w:rsidRPr="00D54FE0">
        <w:rPr>
          <w:sz w:val="28"/>
          <w:szCs w:val="28"/>
        </w:rPr>
        <w:t xml:space="preserve"> (рис. </w:t>
      </w:r>
      <w:r>
        <w:rPr>
          <w:sz w:val="28"/>
          <w:szCs w:val="28"/>
        </w:rPr>
        <w:t>4</w:t>
      </w:r>
      <w:r w:rsidRPr="00D54FE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D54FE0">
        <w:rPr>
          <w:sz w:val="28"/>
          <w:szCs w:val="28"/>
        </w:rPr>
        <w:t xml:space="preserve">). Предложен новый подход к построению полумарковской модели управления процессом </w:t>
      </w:r>
      <w:r>
        <w:rPr>
          <w:sz w:val="28"/>
          <w:szCs w:val="28"/>
        </w:rPr>
        <w:t>ПЭ ЛА</w:t>
      </w:r>
      <w:r w:rsidRPr="00D54FE0">
        <w:rPr>
          <w:sz w:val="28"/>
          <w:szCs w:val="28"/>
        </w:rPr>
        <w:t xml:space="preserve"> с учетом его иерархической структуры и характера исходной информации. Использование приведенных методических рекомендаций по п</w:t>
      </w:r>
      <w:r w:rsidRPr="00D54FE0">
        <w:rPr>
          <w:sz w:val="28"/>
          <w:szCs w:val="28"/>
        </w:rPr>
        <w:t>о</w:t>
      </w:r>
      <w:r w:rsidRPr="00D54FE0">
        <w:rPr>
          <w:sz w:val="28"/>
          <w:szCs w:val="28"/>
        </w:rPr>
        <w:t xml:space="preserve">строению модели управления процессом </w:t>
      </w:r>
      <w:r>
        <w:rPr>
          <w:sz w:val="28"/>
          <w:szCs w:val="28"/>
        </w:rPr>
        <w:t>ПЭ ЛА</w:t>
      </w:r>
      <w:r w:rsidRPr="00D54FE0">
        <w:rPr>
          <w:sz w:val="28"/>
          <w:szCs w:val="28"/>
        </w:rPr>
        <w:t xml:space="preserve"> направлено на повышение его эффективности.</w:t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При таком подходе следует строить модели </w:t>
      </w:r>
      <w:r>
        <w:rPr>
          <w:sz w:val="28"/>
          <w:szCs w:val="28"/>
        </w:rPr>
        <w:t xml:space="preserve">ПЭ ЛА </w:t>
      </w:r>
      <w:r w:rsidRPr="00D54FE0">
        <w:rPr>
          <w:sz w:val="28"/>
          <w:szCs w:val="28"/>
        </w:rPr>
        <w:t xml:space="preserve">на разных уровнях управления его иерархической структуры следующим образом </w:t>
      </w:r>
      <w:r w:rsidRPr="00F877CA">
        <w:rPr>
          <w:sz w:val="28"/>
          <w:szCs w:val="28"/>
        </w:rPr>
        <w:t>[13]</w:t>
      </w:r>
      <w:r w:rsidRPr="00D54FE0">
        <w:rPr>
          <w:sz w:val="28"/>
          <w:szCs w:val="28"/>
        </w:rPr>
        <w:t xml:space="preserve"> (табл. </w:t>
      </w:r>
      <w:r>
        <w:rPr>
          <w:sz w:val="28"/>
          <w:szCs w:val="28"/>
        </w:rPr>
        <w:t>4</w:t>
      </w:r>
      <w:r w:rsidRPr="00D54FE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D54FE0">
        <w:rPr>
          <w:sz w:val="28"/>
          <w:szCs w:val="28"/>
        </w:rPr>
        <w:t>):</w:t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0-й уровень  </w:t>
      </w:r>
      <w:r w:rsidRPr="00D54FE0">
        <w:rPr>
          <w:position w:val="-16"/>
          <w:sz w:val="28"/>
          <w:szCs w:val="28"/>
        </w:rPr>
        <w:object w:dxaOrig="380" w:dyaOrig="420">
          <v:shape id="_x0000_i1178" type="#_x0000_t75" style="width:19.35pt;height:21.5pt" o:ole="">
            <v:imagedata r:id="rId334" o:title=""/>
          </v:shape>
          <o:OLEObject Type="Embed" ProgID="Equation.DSMT4" ShapeID="_x0000_i1178" DrawAspect="Content" ObjectID="_1071367075" r:id="rId335"/>
        </w:object>
      </w:r>
      <w:r w:rsidRPr="00D54FE0">
        <w:rPr>
          <w:sz w:val="28"/>
          <w:szCs w:val="28"/>
        </w:rPr>
        <w:t xml:space="preserve"> – состояния  </w:t>
      </w:r>
      <w:r w:rsidR="00EA59F8" w:rsidRPr="00D54FE0">
        <w:rPr>
          <w:position w:val="-24"/>
          <w:sz w:val="28"/>
          <w:szCs w:val="28"/>
        </w:rPr>
        <w:object w:dxaOrig="980" w:dyaOrig="480">
          <v:shape id="_x0000_i1179" type="#_x0000_t75" style="width:52.65pt;height:25.8pt" o:ole="">
            <v:imagedata r:id="rId336" o:title=""/>
          </v:shape>
          <o:OLEObject Type="Embed" ProgID="Equation.DSMT4" ShapeID="_x0000_i1179" DrawAspect="Content" ObjectID="_1071367076" r:id="rId337"/>
        </w:object>
      </w:r>
      <w:r w:rsidRPr="00D54FE0">
        <w:rPr>
          <w:sz w:val="28"/>
          <w:szCs w:val="28"/>
        </w:rPr>
        <w:t xml:space="preserve"> </w:t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1-й уровень   </w:t>
      </w:r>
      <w:r w:rsidRPr="00D54FE0">
        <w:rPr>
          <w:position w:val="-16"/>
          <w:sz w:val="28"/>
          <w:szCs w:val="28"/>
        </w:rPr>
        <w:object w:dxaOrig="340" w:dyaOrig="420">
          <v:shape id="_x0000_i1180" type="#_x0000_t75" style="width:18.25pt;height:21.5pt" o:ole="">
            <v:imagedata r:id="rId338" o:title=""/>
          </v:shape>
          <o:OLEObject Type="Embed" ProgID="Equation.DSMT4" ShapeID="_x0000_i1180" DrawAspect="Content" ObjectID="_1071367077" r:id="rId339"/>
        </w:object>
      </w:r>
      <w:r w:rsidRPr="00D54FE0">
        <w:rPr>
          <w:sz w:val="28"/>
          <w:szCs w:val="28"/>
        </w:rPr>
        <w:t xml:space="preserve">– состояния   </w:t>
      </w:r>
      <w:r w:rsidR="00EA59F8" w:rsidRPr="00D54FE0">
        <w:rPr>
          <w:position w:val="-22"/>
          <w:sz w:val="28"/>
          <w:szCs w:val="28"/>
        </w:rPr>
        <w:object w:dxaOrig="1660" w:dyaOrig="460">
          <v:shape id="_x0000_i1181" type="#_x0000_t75" style="width:83.8pt;height:24.7pt" o:ole="">
            <v:imagedata r:id="rId340" o:title=""/>
          </v:shape>
          <o:OLEObject Type="Embed" ProgID="Equation.DSMT4" ShapeID="_x0000_i1181" DrawAspect="Content" ObjectID="_1071367078" r:id="rId341"/>
        </w:object>
      </w:r>
      <w:r w:rsidRPr="00D54FE0">
        <w:rPr>
          <w:sz w:val="28"/>
          <w:szCs w:val="28"/>
        </w:rPr>
        <w:tab/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2-й уровень </w:t>
      </w:r>
      <w:r w:rsidRPr="00D54FE0">
        <w:rPr>
          <w:position w:val="-16"/>
          <w:sz w:val="28"/>
          <w:szCs w:val="28"/>
        </w:rPr>
        <w:object w:dxaOrig="380" w:dyaOrig="420">
          <v:shape id="_x0000_i1182" type="#_x0000_t75" style="width:19.35pt;height:21.5pt" o:ole="">
            <v:imagedata r:id="rId342" o:title=""/>
          </v:shape>
          <o:OLEObject Type="Embed" ProgID="Equation.DSMT4" ShapeID="_x0000_i1182" DrawAspect="Content" ObjectID="_1071367079" r:id="rId343"/>
        </w:object>
      </w:r>
      <w:r w:rsidRPr="00D54FE0">
        <w:rPr>
          <w:sz w:val="28"/>
          <w:szCs w:val="28"/>
        </w:rPr>
        <w:t xml:space="preserve">– состояния    </w:t>
      </w:r>
      <w:r w:rsidR="00EA59F8" w:rsidRPr="00D54FE0">
        <w:rPr>
          <w:position w:val="-26"/>
          <w:sz w:val="28"/>
          <w:szCs w:val="28"/>
        </w:rPr>
        <w:object w:dxaOrig="2000" w:dyaOrig="520">
          <v:shape id="_x0000_i1183" type="#_x0000_t75" style="width:99.95pt;height:26.85pt" o:ole="">
            <v:imagedata r:id="rId344" o:title=""/>
          </v:shape>
          <o:OLEObject Type="Embed" ProgID="Equation.DSMT4" ShapeID="_x0000_i1183" DrawAspect="Content" ObjectID="_1071367080" r:id="rId345"/>
        </w:object>
      </w:r>
      <w:r w:rsidRPr="00D54FE0">
        <w:rPr>
          <w:sz w:val="28"/>
          <w:szCs w:val="28"/>
        </w:rPr>
        <w:t xml:space="preserve"> </w:t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3-й уровень </w:t>
      </w:r>
      <w:r w:rsidRPr="00D54FE0">
        <w:rPr>
          <w:position w:val="-16"/>
          <w:sz w:val="28"/>
          <w:szCs w:val="28"/>
        </w:rPr>
        <w:object w:dxaOrig="360" w:dyaOrig="420">
          <v:shape id="_x0000_i1184" type="#_x0000_t75" style="width:18.25pt;height:21.5pt" o:ole="">
            <v:imagedata r:id="rId346" o:title=""/>
          </v:shape>
          <o:OLEObject Type="Embed" ProgID="Equation.DSMT4" ShapeID="_x0000_i1184" DrawAspect="Content" ObjectID="_1071367081" r:id="rId347"/>
        </w:object>
      </w:r>
      <w:r w:rsidRPr="00D54FE0">
        <w:rPr>
          <w:sz w:val="28"/>
          <w:szCs w:val="28"/>
        </w:rPr>
        <w:t xml:space="preserve">– состояния     </w:t>
      </w:r>
      <w:r w:rsidR="00EA59F8" w:rsidRPr="00D54FE0">
        <w:rPr>
          <w:position w:val="-22"/>
          <w:sz w:val="28"/>
          <w:szCs w:val="28"/>
        </w:rPr>
        <w:object w:dxaOrig="2140" w:dyaOrig="460">
          <v:shape id="_x0000_i1185" type="#_x0000_t75" style="width:107.45pt;height:24.7pt;mso-position-vertical:absolute" o:ole="">
            <v:imagedata r:id="rId348" o:title=""/>
          </v:shape>
          <o:OLEObject Type="Embed" ProgID="Equation.DSMT4" ShapeID="_x0000_i1185" DrawAspect="Content" ObjectID="_1071367082" r:id="rId349"/>
        </w:object>
      </w:r>
    </w:p>
    <w:p w:rsidR="002B08EA" w:rsidRPr="00D54FE0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Это означает, что  </w:t>
      </w:r>
      <w:r w:rsidRPr="00D54FE0">
        <w:rPr>
          <w:position w:val="-16"/>
          <w:sz w:val="28"/>
          <w:szCs w:val="28"/>
        </w:rPr>
        <w:object w:dxaOrig="6520" w:dyaOrig="440">
          <v:shape id="_x0000_i1186" type="#_x0000_t75" style="width:326.7pt;height:22.55pt" o:ole="">
            <v:imagedata r:id="rId332" o:title=""/>
          </v:shape>
          <o:OLEObject Type="Embed" ProgID="Equation.DSMT4" ShapeID="_x0000_i1186" DrawAspect="Content" ObjectID="_1071367083" r:id="rId350"/>
        </w:object>
      </w:r>
      <w:r w:rsidRPr="00D54FE0">
        <w:rPr>
          <w:sz w:val="28"/>
          <w:szCs w:val="28"/>
        </w:rPr>
        <w:t>.</w:t>
      </w:r>
    </w:p>
    <w:p w:rsidR="002B08EA" w:rsidRPr="00D54FE0" w:rsidRDefault="002B08EA" w:rsidP="000060B7">
      <w:pPr>
        <w:jc w:val="both"/>
        <w:rPr>
          <w:sz w:val="28"/>
          <w:szCs w:val="28"/>
        </w:rPr>
      </w:pPr>
      <w:r w:rsidRPr="00D54FE0">
        <w:rPr>
          <w:sz w:val="28"/>
          <w:szCs w:val="28"/>
        </w:rPr>
        <w:t xml:space="preserve">Тогда иерархическая структура модели </w:t>
      </w:r>
      <w:r>
        <w:rPr>
          <w:sz w:val="28"/>
          <w:szCs w:val="28"/>
        </w:rPr>
        <w:t>ПЭ ЛА</w:t>
      </w:r>
      <w:r w:rsidRPr="00D54FE0">
        <w:rPr>
          <w:sz w:val="28"/>
          <w:szCs w:val="28"/>
        </w:rPr>
        <w:t xml:space="preserve"> может быть представлена в виде графа состояний и переходов управляемого процесса </w:t>
      </w:r>
      <w:r>
        <w:rPr>
          <w:sz w:val="28"/>
          <w:szCs w:val="28"/>
        </w:rPr>
        <w:t xml:space="preserve">ПЭ ЛА </w:t>
      </w:r>
      <w:r w:rsidRPr="00D54FE0">
        <w:rPr>
          <w:sz w:val="28"/>
          <w:szCs w:val="28"/>
        </w:rPr>
        <w:t xml:space="preserve">(рис. </w:t>
      </w:r>
      <w:r>
        <w:rPr>
          <w:sz w:val="28"/>
          <w:szCs w:val="28"/>
        </w:rPr>
        <w:t>4</w:t>
      </w:r>
      <w:r w:rsidRPr="00D54FE0">
        <w:rPr>
          <w:sz w:val="28"/>
          <w:szCs w:val="28"/>
        </w:rPr>
        <w:t>.2).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t>Предложен новый подход к построению полумарковской модели упра</w:t>
      </w:r>
      <w:r w:rsidRPr="00D54FE0">
        <w:rPr>
          <w:sz w:val="28"/>
          <w:szCs w:val="28"/>
        </w:rPr>
        <w:t>в</w:t>
      </w:r>
      <w:r w:rsidRPr="00D54FE0">
        <w:rPr>
          <w:sz w:val="28"/>
          <w:szCs w:val="28"/>
        </w:rPr>
        <w:t xml:space="preserve">ления процессом </w:t>
      </w:r>
      <w:r>
        <w:rPr>
          <w:sz w:val="28"/>
          <w:szCs w:val="28"/>
        </w:rPr>
        <w:t xml:space="preserve">ПЭ ЛА </w:t>
      </w:r>
      <w:r w:rsidRPr="00D54FE0">
        <w:rPr>
          <w:sz w:val="28"/>
          <w:szCs w:val="28"/>
        </w:rPr>
        <w:t>с учетом его иерархической структуры и характера и</w:t>
      </w:r>
      <w:r w:rsidRPr="00D54FE0">
        <w:rPr>
          <w:sz w:val="28"/>
          <w:szCs w:val="28"/>
        </w:rPr>
        <w:t>с</w:t>
      </w:r>
      <w:r w:rsidRPr="00D54FE0">
        <w:rPr>
          <w:sz w:val="28"/>
          <w:szCs w:val="28"/>
        </w:rPr>
        <w:t xml:space="preserve">ходной информации. Использование приведенных методических рекомендаций </w:t>
      </w:r>
      <w:r w:rsidRPr="00D54FE0">
        <w:rPr>
          <w:sz w:val="28"/>
          <w:szCs w:val="28"/>
        </w:rPr>
        <w:lastRenderedPageBreak/>
        <w:t xml:space="preserve">по построению модели управления процессом </w:t>
      </w:r>
      <w:r>
        <w:rPr>
          <w:sz w:val="28"/>
          <w:szCs w:val="28"/>
        </w:rPr>
        <w:t xml:space="preserve">ПЭ ЛА </w:t>
      </w:r>
      <w:r w:rsidRPr="00D54FE0">
        <w:rPr>
          <w:sz w:val="28"/>
          <w:szCs w:val="28"/>
        </w:rPr>
        <w:t>направлено на повыш</w:t>
      </w:r>
      <w:r w:rsidRPr="00D54FE0">
        <w:rPr>
          <w:sz w:val="28"/>
          <w:szCs w:val="28"/>
        </w:rPr>
        <w:t>е</w:t>
      </w:r>
      <w:r w:rsidRPr="00D54FE0">
        <w:rPr>
          <w:sz w:val="28"/>
          <w:szCs w:val="28"/>
        </w:rPr>
        <w:t>ние его эффективности.</w:t>
      </w:r>
    </w:p>
    <w:p w:rsidR="002B08EA" w:rsidRPr="00A16B13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0060B7" w:rsidRDefault="002B08EA" w:rsidP="000060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0060B7">
        <w:rPr>
          <w:sz w:val="28"/>
          <w:szCs w:val="28"/>
        </w:rPr>
        <w:t>Основные характеристики полумарковской модели процессов эк</w:t>
      </w:r>
      <w:r w:rsidRPr="000060B7">
        <w:rPr>
          <w:sz w:val="28"/>
          <w:szCs w:val="28"/>
        </w:rPr>
        <w:t>с</w:t>
      </w:r>
      <w:r w:rsidRPr="000060B7">
        <w:rPr>
          <w:sz w:val="28"/>
          <w:szCs w:val="28"/>
        </w:rPr>
        <w:t xml:space="preserve">плуатации летательных аппаратов 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Выявление марковских свойств цепи, вложенной в более сложный сл</w:t>
      </w:r>
      <w:r w:rsidRPr="00523A0A">
        <w:rPr>
          <w:sz w:val="28"/>
          <w:szCs w:val="28"/>
        </w:rPr>
        <w:t>у</w:t>
      </w:r>
      <w:r w:rsidRPr="00523A0A">
        <w:rPr>
          <w:sz w:val="28"/>
          <w:szCs w:val="28"/>
        </w:rPr>
        <w:t>чайный проце</w:t>
      </w:r>
      <w:proofErr w:type="gramStart"/>
      <w:r w:rsidRPr="00523A0A">
        <w:rPr>
          <w:sz w:val="28"/>
          <w:szCs w:val="28"/>
        </w:rPr>
        <w:t>сс с пр</w:t>
      </w:r>
      <w:proofErr w:type="gramEnd"/>
      <w:r w:rsidRPr="00523A0A">
        <w:rPr>
          <w:sz w:val="28"/>
          <w:szCs w:val="28"/>
        </w:rPr>
        <w:t>оизвольным  распределением времени пребывания ЛА в каждом состоянии, позволяет для описания ПЭ использовать математический аппарат полумарковских процессов [</w:t>
      </w:r>
      <w:r>
        <w:rPr>
          <w:sz w:val="28"/>
          <w:szCs w:val="28"/>
        </w:rPr>
        <w:t>5,13</w:t>
      </w:r>
      <w:r w:rsidRPr="00D40BA2">
        <w:rPr>
          <w:sz w:val="28"/>
          <w:szCs w:val="28"/>
        </w:rPr>
        <w:t>,</w:t>
      </w:r>
      <w:r>
        <w:rPr>
          <w:sz w:val="28"/>
          <w:szCs w:val="28"/>
        </w:rPr>
        <w:t>23</w:t>
      </w:r>
      <w:r w:rsidRPr="00523A0A">
        <w:rPr>
          <w:sz w:val="28"/>
          <w:szCs w:val="28"/>
        </w:rPr>
        <w:t>].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Рассмотрим вероятности </w:t>
      </w:r>
      <w:r w:rsidRPr="00523A0A">
        <w:rPr>
          <w:position w:val="-14"/>
          <w:sz w:val="28"/>
          <w:szCs w:val="28"/>
        </w:rPr>
        <w:object w:dxaOrig="360" w:dyaOrig="380">
          <v:shape id="_x0000_i1187" type="#_x0000_t75" style="width:18.25pt;height:19.35pt" o:ole="">
            <v:imagedata r:id="rId351" o:title=""/>
          </v:shape>
          <o:OLEObject Type="Embed" ProgID="Equation.DSMT4" ShapeID="_x0000_i1187" DrawAspect="Content" ObjectID="_1071367084" r:id="rId352"/>
        </w:object>
      </w:r>
      <w:r w:rsidRPr="00523A0A">
        <w:rPr>
          <w:sz w:val="28"/>
          <w:szCs w:val="28"/>
        </w:rPr>
        <w:t xml:space="preserve"> перехода из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 xml:space="preserve"> в </w:t>
      </w:r>
      <w:r w:rsidRPr="00523A0A">
        <w:rPr>
          <w:i/>
          <w:sz w:val="28"/>
          <w:szCs w:val="28"/>
          <w:lang w:val="en-US"/>
        </w:rPr>
        <w:t>k</w:t>
      </w:r>
      <w:r w:rsidRPr="00523A0A">
        <w:rPr>
          <w:sz w:val="28"/>
          <w:szCs w:val="28"/>
        </w:rPr>
        <w:t xml:space="preserve"> за n&gt;1 шагов:</w:t>
      </w:r>
    </w:p>
    <w:p w:rsidR="002B08EA" w:rsidRPr="00523A0A" w:rsidRDefault="002B08EA" w:rsidP="00E341BA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380" w:dyaOrig="700">
          <v:shape id="_x0000_i1188" type="#_x0000_t75" style="width:68.8pt;height:34.4pt" o:ole="">
            <v:imagedata r:id="rId353" o:title=""/>
          </v:shape>
          <o:OLEObject Type="Embed" ProgID="Equation.DSMT4" ShapeID="_x0000_i1188" DrawAspect="Content" ObjectID="_1071367085" r:id="rId354"/>
        </w:object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>(</w:t>
      </w:r>
      <w:r>
        <w:rPr>
          <w:sz w:val="28"/>
          <w:szCs w:val="28"/>
        </w:rPr>
        <w:t>4.3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где   N - общее число состояний ПЭ. 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Отсюда</w:t>
      </w:r>
    </w:p>
    <w:p w:rsidR="002B08EA" w:rsidRDefault="002B08EA" w:rsidP="00E341BA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2020" w:dyaOrig="700">
          <v:shape id="_x0000_i1189" type="#_x0000_t75" style="width:101pt;height:34.4pt" o:ole="">
            <v:imagedata r:id="rId355" o:title=""/>
          </v:shape>
          <o:OLEObject Type="Embed" ProgID="Equation.DSMT4" ShapeID="_x0000_i1189" DrawAspect="Content" ObjectID="_1071367086" r:id="rId356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>(</w:t>
      </w:r>
      <w:r>
        <w:rPr>
          <w:sz w:val="28"/>
          <w:szCs w:val="28"/>
        </w:rPr>
        <w:t>4.4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или в матричной   форме:</w:t>
      </w:r>
    </w:p>
    <w:p w:rsidR="002B08EA" w:rsidRPr="00523A0A" w:rsidRDefault="002B08EA" w:rsidP="00E341BA">
      <w:pPr>
        <w:jc w:val="center"/>
        <w:rPr>
          <w:sz w:val="28"/>
          <w:szCs w:val="28"/>
        </w:rPr>
      </w:pPr>
      <w:r w:rsidRPr="00523A0A">
        <w:rPr>
          <w:position w:val="-18"/>
          <w:sz w:val="28"/>
          <w:szCs w:val="28"/>
        </w:rPr>
        <w:object w:dxaOrig="3379" w:dyaOrig="480">
          <v:shape id="_x0000_i1190" type="#_x0000_t75" style="width:167.65pt;height:23.65pt" o:ole="">
            <v:imagedata r:id="rId357" o:title=""/>
          </v:shape>
          <o:OLEObject Type="Embed" ProgID="Equation.DSMT4" ShapeID="_x0000_i1190" DrawAspect="Content" ObjectID="_1071367087" r:id="rId358"/>
        </w:object>
      </w:r>
      <w:r w:rsidR="002D037A">
        <w:rPr>
          <w:position w:val="-18"/>
          <w:sz w:val="28"/>
          <w:szCs w:val="28"/>
        </w:rPr>
        <w:t>,</w:t>
      </w:r>
    </w:p>
    <w:p w:rsidR="002B08EA" w:rsidRPr="00523A0A" w:rsidRDefault="002B08EA" w:rsidP="002D037A">
      <w:pPr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где </w:t>
      </w:r>
      <w:r w:rsidRPr="00523A0A">
        <w:rPr>
          <w:position w:val="-14"/>
          <w:sz w:val="28"/>
          <w:szCs w:val="28"/>
        </w:rPr>
        <w:object w:dxaOrig="400" w:dyaOrig="380">
          <v:shape id="_x0000_i1191" type="#_x0000_t75" style="width:21.5pt;height:19.35pt" o:ole="">
            <v:imagedata r:id="rId359" o:title=""/>
          </v:shape>
          <o:OLEObject Type="Embed" ProgID="Equation.DSMT4" ShapeID="_x0000_i1191" DrawAspect="Content" ObjectID="_1071367088" r:id="rId360"/>
        </w:object>
      </w:r>
      <w:r w:rsidRPr="00523A0A">
        <w:rPr>
          <w:sz w:val="28"/>
          <w:szCs w:val="28"/>
        </w:rPr>
        <w:t xml:space="preserve"> - диагональная матрица, полученная из R заменой недиагональных эл</w:t>
      </w:r>
      <w:r w:rsidRPr="00523A0A">
        <w:rPr>
          <w:sz w:val="28"/>
          <w:szCs w:val="28"/>
        </w:rPr>
        <w:t>е</w:t>
      </w:r>
      <w:r w:rsidRPr="00523A0A">
        <w:rPr>
          <w:sz w:val="28"/>
          <w:szCs w:val="28"/>
        </w:rPr>
        <w:t>ментов нулями.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Для эргодической вложенной цепи существует единственный вектор р</w:t>
      </w:r>
      <w:r w:rsidRPr="00523A0A">
        <w:rPr>
          <w:sz w:val="28"/>
          <w:szCs w:val="28"/>
        </w:rPr>
        <w:t>е</w:t>
      </w:r>
      <w:r w:rsidRPr="00523A0A">
        <w:rPr>
          <w:sz w:val="28"/>
          <w:szCs w:val="28"/>
        </w:rPr>
        <w:t xml:space="preserve">шения </w:t>
      </w:r>
      <w:r w:rsidRPr="00523A0A">
        <w:rPr>
          <w:position w:val="-12"/>
          <w:sz w:val="28"/>
          <w:szCs w:val="28"/>
        </w:rPr>
        <w:object w:dxaOrig="1939" w:dyaOrig="360">
          <v:shape id="_x0000_i1192" type="#_x0000_t75" style="width:95.65pt;height:18.25pt" o:ole="">
            <v:imagedata r:id="rId361" o:title=""/>
          </v:shape>
          <o:OLEObject Type="Embed" ProgID="Equation.DSMT4" ShapeID="_x0000_i1192" DrawAspect="Content" ObjectID="_1071367089" r:id="rId362"/>
        </w:object>
      </w:r>
      <w:r w:rsidR="002D037A">
        <w:rPr>
          <w:position w:val="-12"/>
          <w:sz w:val="28"/>
          <w:szCs w:val="28"/>
        </w:rPr>
        <w:t>,</w:t>
      </w:r>
      <w:r w:rsidRPr="00523A0A">
        <w:rPr>
          <w:sz w:val="28"/>
          <w:szCs w:val="28"/>
        </w:rPr>
        <w:t xml:space="preserve"> удовлетворяющий условиям </w:t>
      </w:r>
      <w:r w:rsidRPr="00523A0A">
        <w:rPr>
          <w:position w:val="-6"/>
          <w:sz w:val="28"/>
          <w:szCs w:val="28"/>
        </w:rPr>
        <w:object w:dxaOrig="780" w:dyaOrig="279">
          <v:shape id="_x0000_i1193" type="#_x0000_t75" style="width:38.7pt;height:15.05pt" o:ole="">
            <v:imagedata r:id="rId363" o:title=""/>
          </v:shape>
          <o:OLEObject Type="Embed" ProgID="Equation.DSMT4" ShapeID="_x0000_i1193" DrawAspect="Content" ObjectID="_1071367090" r:id="rId364"/>
        </w:object>
      </w:r>
      <w:r w:rsidRPr="00523A0A">
        <w:rPr>
          <w:sz w:val="28"/>
          <w:szCs w:val="28"/>
        </w:rPr>
        <w:t>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Обозначим  </w:t>
      </w:r>
      <w:r w:rsidRPr="00523A0A">
        <w:rPr>
          <w:position w:val="-14"/>
          <w:sz w:val="28"/>
          <w:szCs w:val="28"/>
        </w:rPr>
        <w:object w:dxaOrig="1240" w:dyaOrig="380">
          <v:shape id="_x0000_i1194" type="#_x0000_t75" style="width:61.25pt;height:19.35pt" o:ole="">
            <v:imagedata r:id="rId365" o:title=""/>
          </v:shape>
          <o:OLEObject Type="Embed" ProgID="Equation.DSMT4" ShapeID="_x0000_i1194" DrawAspect="Content" ObjectID="_1071367091" r:id="rId366"/>
        </w:object>
      </w:r>
      <w:r w:rsidRPr="00523A0A">
        <w:rPr>
          <w:sz w:val="28"/>
          <w:szCs w:val="28"/>
        </w:rPr>
        <w:t>, тогда</w:t>
      </w:r>
    </w:p>
    <w:p w:rsidR="002B08EA" w:rsidRPr="00523A0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14"/>
          <w:sz w:val="28"/>
          <w:szCs w:val="28"/>
        </w:rPr>
        <w:object w:dxaOrig="1920" w:dyaOrig="380">
          <v:shape id="_x0000_i1195" type="#_x0000_t75" style="width:95.65pt;height:19.35pt" o:ole="">
            <v:imagedata r:id="rId367" o:title=""/>
          </v:shape>
          <o:OLEObject Type="Embed" ProgID="Equation.DSMT4" ShapeID="_x0000_i1195" DrawAspect="Content" ObjectID="_1071367092" r:id="rId368"/>
        </w:object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4.5</w:t>
      </w:r>
      <w:r w:rsidRPr="00523A0A">
        <w:rPr>
          <w:sz w:val="28"/>
          <w:szCs w:val="28"/>
        </w:rPr>
        <w:t>)</w:t>
      </w:r>
    </w:p>
    <w:p w:rsidR="002B08EA" w:rsidRPr="00523A0A" w:rsidRDefault="002B08EA" w:rsidP="002D037A">
      <w:pPr>
        <w:jc w:val="both"/>
        <w:rPr>
          <w:sz w:val="28"/>
          <w:szCs w:val="28"/>
        </w:rPr>
      </w:pPr>
      <w:r w:rsidRPr="00523A0A">
        <w:rPr>
          <w:sz w:val="28"/>
          <w:szCs w:val="28"/>
        </w:rPr>
        <w:t>где I - тождественная (единичная) матрица N</w:t>
      </w:r>
      <w:r w:rsidRPr="00523A0A">
        <w:rPr>
          <w:b/>
          <w:sz w:val="28"/>
          <w:szCs w:val="28"/>
        </w:rPr>
        <w:t>·</w:t>
      </w:r>
      <w:r w:rsidRPr="00523A0A">
        <w:rPr>
          <w:sz w:val="28"/>
          <w:szCs w:val="28"/>
          <w:lang w:val="en-US"/>
        </w:rPr>
        <w:t>N</w:t>
      </w:r>
      <w:r w:rsidRPr="00523A0A">
        <w:rPr>
          <w:sz w:val="28"/>
          <w:szCs w:val="28"/>
        </w:rPr>
        <w:t>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Умножив обе части выражения (</w:t>
      </w:r>
      <w:r w:rsidR="002D037A">
        <w:rPr>
          <w:sz w:val="28"/>
          <w:szCs w:val="28"/>
        </w:rPr>
        <w:t>4</w:t>
      </w:r>
      <w:r w:rsidRPr="00523A0A">
        <w:rPr>
          <w:sz w:val="28"/>
          <w:szCs w:val="28"/>
        </w:rPr>
        <w:t>.</w:t>
      </w:r>
      <w:r w:rsidR="002D037A">
        <w:rPr>
          <w:sz w:val="28"/>
          <w:szCs w:val="28"/>
        </w:rPr>
        <w:t>5</w:t>
      </w:r>
      <w:r w:rsidRPr="00523A0A">
        <w:rPr>
          <w:sz w:val="28"/>
          <w:szCs w:val="28"/>
        </w:rPr>
        <w:t xml:space="preserve">) </w:t>
      </w:r>
      <w:proofErr w:type="gramStart"/>
      <w:r w:rsidRPr="00523A0A">
        <w:rPr>
          <w:sz w:val="28"/>
          <w:szCs w:val="28"/>
        </w:rPr>
        <w:t>на</w:t>
      </w:r>
      <w:proofErr w:type="gramEnd"/>
      <w:r w:rsidRPr="00523A0A">
        <w:rPr>
          <w:sz w:val="28"/>
          <w:szCs w:val="28"/>
        </w:rPr>
        <w:t xml:space="preserve"> </w:t>
      </w:r>
      <w:r w:rsidRPr="00523A0A">
        <w:rPr>
          <w:position w:val="-6"/>
          <w:sz w:val="28"/>
          <w:szCs w:val="28"/>
        </w:rPr>
        <w:object w:dxaOrig="220" w:dyaOrig="220">
          <v:shape id="_x0000_i1196" type="#_x0000_t75" style="width:11.8pt;height:11.8pt" o:ole="">
            <v:imagedata r:id="rId369" o:title=""/>
          </v:shape>
          <o:OLEObject Type="Embed" ProgID="Equation.DSMT4" ShapeID="_x0000_i1196" DrawAspect="Content" ObjectID="_1071367093" r:id="rId370"/>
        </w:object>
      </w:r>
      <w:r w:rsidRPr="00523A0A">
        <w:rPr>
          <w:sz w:val="28"/>
          <w:szCs w:val="28"/>
        </w:rPr>
        <w:t>, получим:</w:t>
      </w:r>
    </w:p>
    <w:p w:rsidR="002B08E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14"/>
          <w:sz w:val="28"/>
          <w:szCs w:val="28"/>
        </w:rPr>
        <w:object w:dxaOrig="1500" w:dyaOrig="380">
          <v:shape id="_x0000_i1197" type="#_x0000_t75" style="width:75.2pt;height:19.35pt" o:ole="">
            <v:imagedata r:id="rId371" o:title=""/>
          </v:shape>
          <o:OLEObject Type="Embed" ProgID="Equation.DSMT4" ShapeID="_x0000_i1197" DrawAspect="Content" ObjectID="_1071367094" r:id="rId372"/>
        </w:object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4.6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Следовательно,</w:t>
      </w:r>
      <w:r w:rsidRPr="00523A0A">
        <w:rPr>
          <w:position w:val="-14"/>
          <w:sz w:val="28"/>
          <w:szCs w:val="28"/>
        </w:rPr>
        <w:object w:dxaOrig="780" w:dyaOrig="380">
          <v:shape id="_x0000_i1198" type="#_x0000_t75" style="width:38.7pt;height:19.35pt" o:ole="">
            <v:imagedata r:id="rId373" o:title=""/>
          </v:shape>
          <o:OLEObject Type="Embed" ProgID="Equation.DSMT4" ShapeID="_x0000_i1198" DrawAspect="Content" ObjectID="_1071367095" r:id="rId374"/>
        </w:object>
      </w:r>
      <w:r w:rsidRPr="00523A0A">
        <w:rPr>
          <w:sz w:val="28"/>
          <w:szCs w:val="28"/>
        </w:rPr>
        <w:t>и можно окончательно записать:</w:t>
      </w:r>
    </w:p>
    <w:p w:rsidR="002B08E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10"/>
          <w:sz w:val="28"/>
          <w:szCs w:val="28"/>
        </w:rPr>
        <w:object w:dxaOrig="1660" w:dyaOrig="320">
          <v:shape id="_x0000_i1199" type="#_x0000_t75" style="width:82.75pt;height:15.05pt" o:ole="">
            <v:imagedata r:id="rId375" o:title=""/>
          </v:shape>
          <o:OLEObject Type="Embed" ProgID="Equation.DSMT4" ShapeID="_x0000_i1199" DrawAspect="Content" ObjectID="_1071367096" r:id="rId376"/>
        </w:object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4.7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В частности,</w:t>
      </w:r>
      <w:r w:rsidRPr="00523A0A">
        <w:rPr>
          <w:sz w:val="28"/>
          <w:szCs w:val="28"/>
        </w:rPr>
        <w:tab/>
      </w:r>
    </w:p>
    <w:p w:rsidR="002B08E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2000" w:dyaOrig="700">
          <v:shape id="_x0000_i1200" type="#_x0000_t75" style="width:98.85pt;height:34.4pt" o:ole="">
            <v:imagedata r:id="rId377" o:title=""/>
          </v:shape>
          <o:OLEObject Type="Embed" ProgID="Equation.DSMT4" ShapeID="_x0000_i1200" DrawAspect="Content" ObjectID="_1071367097" r:id="rId378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>(</w:t>
      </w:r>
      <w:r>
        <w:rPr>
          <w:sz w:val="28"/>
          <w:szCs w:val="28"/>
        </w:rPr>
        <w:t>4.8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Этот результат справедлив для вложенной цепи с сообщающимися с</w:t>
      </w:r>
      <w:r w:rsidRPr="00523A0A">
        <w:rPr>
          <w:sz w:val="28"/>
          <w:szCs w:val="28"/>
        </w:rPr>
        <w:t>о</w:t>
      </w:r>
      <w:r w:rsidRPr="00523A0A">
        <w:rPr>
          <w:sz w:val="28"/>
          <w:szCs w:val="28"/>
        </w:rPr>
        <w:t>стояниями. Если процесс не имеет поглощающих состояний и общее число с</w:t>
      </w:r>
      <w:r w:rsidRPr="00523A0A">
        <w:rPr>
          <w:sz w:val="28"/>
          <w:szCs w:val="28"/>
        </w:rPr>
        <w:t>о</w:t>
      </w:r>
      <w:r w:rsidRPr="00523A0A">
        <w:rPr>
          <w:sz w:val="28"/>
          <w:szCs w:val="28"/>
        </w:rPr>
        <w:t xml:space="preserve">стояний является конечным, </w:t>
      </w:r>
      <w:r w:rsidRPr="002D037A">
        <w:rPr>
          <w:spacing w:val="-2"/>
          <w:sz w:val="28"/>
          <w:szCs w:val="28"/>
        </w:rPr>
        <w:t>то в таком процессе всегда можно указать маршрут</w:t>
      </w:r>
      <w:r w:rsidRPr="00523A0A">
        <w:rPr>
          <w:sz w:val="28"/>
          <w:szCs w:val="28"/>
        </w:rPr>
        <w:t xml:space="preserve"> конечной длины, следуя которому процесс может перейти из одного состояния в другое за конечное число шагов.</w:t>
      </w:r>
    </w:p>
    <w:p w:rsidR="002B08EA" w:rsidRPr="00BC2B63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Среднее число шагов </w:t>
      </w:r>
      <w:r w:rsidRPr="00523A0A">
        <w:rPr>
          <w:position w:val="-14"/>
          <w:sz w:val="28"/>
          <w:szCs w:val="28"/>
        </w:rPr>
        <w:object w:dxaOrig="320" w:dyaOrig="380">
          <v:shape id="_x0000_i1201" type="#_x0000_t75" style="width:15.05pt;height:19.35pt" o:ole="">
            <v:imagedata r:id="rId379" o:title=""/>
          </v:shape>
          <o:OLEObject Type="Embed" ProgID="Equation.DSMT4" ShapeID="_x0000_i1201" DrawAspect="Content" ObjectID="_1071367098" r:id="rId380"/>
        </w:object>
      </w:r>
      <w:r w:rsidRPr="00523A0A">
        <w:rPr>
          <w:sz w:val="28"/>
          <w:szCs w:val="28"/>
        </w:rPr>
        <w:t xml:space="preserve"> первого попадания из i-го состояния в j-е  удо</w:t>
      </w:r>
      <w:r w:rsidRPr="00523A0A">
        <w:rPr>
          <w:sz w:val="28"/>
          <w:szCs w:val="28"/>
        </w:rPr>
        <w:t>в</w:t>
      </w:r>
      <w:r w:rsidRPr="00523A0A">
        <w:rPr>
          <w:sz w:val="28"/>
          <w:szCs w:val="28"/>
        </w:rPr>
        <w:t>летворяет уравнению восстановления вида: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D54FE0">
        <w:rPr>
          <w:sz w:val="28"/>
          <w:szCs w:val="28"/>
        </w:rPr>
        <w:lastRenderedPageBreak/>
        <w:tab/>
      </w:r>
    </w:p>
    <w:p w:rsidR="002B08E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2360" w:dyaOrig="700">
          <v:shape id="_x0000_i1202" type="#_x0000_t75" style="width:117.15pt;height:34.4pt" o:ole="">
            <v:imagedata r:id="rId381" o:title=""/>
          </v:shape>
          <o:OLEObject Type="Embed" ProgID="Equation.DSMT4" ShapeID="_x0000_i1202" DrawAspect="Content" ObjectID="_1071367099" r:id="rId382"/>
        </w:object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4.9</w:t>
      </w:r>
      <w:r w:rsidRPr="009379D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Отсюда легко показать, что среднее число шагов </w:t>
      </w:r>
      <w:r w:rsidRPr="00523A0A">
        <w:rPr>
          <w:i/>
          <w:sz w:val="28"/>
          <w:szCs w:val="28"/>
          <w:lang w:val="en-US"/>
        </w:rPr>
        <w:t>m</w:t>
      </w:r>
      <w:r w:rsidRPr="00523A0A">
        <w:rPr>
          <w:i/>
          <w:sz w:val="28"/>
          <w:szCs w:val="28"/>
          <w:vertAlign w:val="subscript"/>
        </w:rPr>
        <w:t>ij</w:t>
      </w:r>
      <w:r w:rsidRPr="00523A0A">
        <w:rPr>
          <w:sz w:val="28"/>
          <w:szCs w:val="28"/>
        </w:rPr>
        <w:t xml:space="preserve">, необходимых для возвращения процесса в состояние  </w:t>
      </w:r>
      <w:r w:rsidRPr="00523A0A">
        <w:rPr>
          <w:i/>
          <w:sz w:val="28"/>
          <w:szCs w:val="28"/>
        </w:rPr>
        <w:t>i</w:t>
      </w:r>
      <w:r w:rsidRPr="00523A0A">
        <w:rPr>
          <w:sz w:val="28"/>
          <w:szCs w:val="28"/>
        </w:rPr>
        <w:t xml:space="preserve"> , определяется равенством</w:t>
      </w:r>
    </w:p>
    <w:p w:rsidR="002B08EA" w:rsidRPr="00523A0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840" w:dyaOrig="680">
          <v:shape id="_x0000_i1203" type="#_x0000_t75" style="width:41.9pt;height:34.4pt" o:ole="">
            <v:imagedata r:id="rId383" o:title=""/>
          </v:shape>
          <o:OLEObject Type="Embed" ProgID="Equation.DSMT4" ShapeID="_x0000_i1203" DrawAspect="Content" ObjectID="_1071367100" r:id="rId384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4.10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Функцию распределения времени безусловного пребывания процесса в состоянии </w:t>
      </w:r>
      <w:r w:rsidRPr="00523A0A">
        <w:rPr>
          <w:i/>
          <w:sz w:val="28"/>
          <w:szCs w:val="28"/>
          <w:lang w:val="en-US"/>
        </w:rPr>
        <w:t>i</w:t>
      </w:r>
      <w:r w:rsidRPr="00523A0A">
        <w:rPr>
          <w:sz w:val="28"/>
          <w:szCs w:val="28"/>
        </w:rPr>
        <w:t xml:space="preserve"> </w:t>
      </w:r>
      <w:r w:rsidRPr="00523A0A">
        <w:rPr>
          <w:position w:val="-12"/>
          <w:sz w:val="28"/>
          <w:szCs w:val="28"/>
        </w:rPr>
        <w:object w:dxaOrig="520" w:dyaOrig="360">
          <v:shape id="_x0000_i1204" type="#_x0000_t75" style="width:26.85pt;height:18.25pt" o:ole="">
            <v:imagedata r:id="rId385" o:title=""/>
          </v:shape>
          <o:OLEObject Type="Embed" ProgID="Equation.DSMT4" ShapeID="_x0000_i1204" DrawAspect="Content" ObjectID="_1071367101" r:id="rId386"/>
        </w:object>
      </w:r>
      <w:r w:rsidRPr="00523A0A">
        <w:rPr>
          <w:sz w:val="28"/>
          <w:szCs w:val="28"/>
        </w:rPr>
        <w:t xml:space="preserve"> выразим через функцию распределения времени перехода из </w:t>
      </w:r>
      <w:r w:rsidR="002D037A">
        <w:rPr>
          <w:sz w:val="28"/>
          <w:szCs w:val="28"/>
        </w:rPr>
        <w:t xml:space="preserve"> </w:t>
      </w:r>
      <w:r w:rsidRPr="00523A0A">
        <w:rPr>
          <w:i/>
          <w:sz w:val="28"/>
          <w:szCs w:val="28"/>
          <w:lang w:val="en-US"/>
        </w:rPr>
        <w:t>i</w:t>
      </w:r>
      <w:r w:rsidRPr="00523A0A">
        <w:rPr>
          <w:sz w:val="28"/>
          <w:szCs w:val="28"/>
        </w:rPr>
        <w:t xml:space="preserve">-го состояния в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>-е</w:t>
      </w:r>
    </w:p>
    <w:p w:rsidR="002B08E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500" w:dyaOrig="700">
          <v:shape id="_x0000_i1205" type="#_x0000_t75" style="width:75.2pt;height:34.4pt" o:ole="">
            <v:imagedata r:id="rId387" o:title=""/>
          </v:shape>
          <o:OLEObject Type="Embed" ProgID="Equation.DSMT4" ShapeID="_x0000_i1205" DrawAspect="Content" ObjectID="_1071367102" r:id="rId388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(4.11</w:t>
      </w:r>
      <w:r w:rsidRPr="00523A0A">
        <w:rPr>
          <w:sz w:val="28"/>
          <w:szCs w:val="28"/>
        </w:rPr>
        <w:t>)</w:t>
      </w:r>
    </w:p>
    <w:p w:rsidR="002B08EA" w:rsidRPr="00523A0A" w:rsidRDefault="002B08EA" w:rsidP="001142CE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Если   </w:t>
      </w:r>
      <w:r w:rsidRPr="00523A0A">
        <w:rPr>
          <w:position w:val="-14"/>
          <w:sz w:val="28"/>
          <w:szCs w:val="28"/>
        </w:rPr>
        <w:object w:dxaOrig="300" w:dyaOrig="380">
          <v:shape id="_x0000_i1206" type="#_x0000_t75" style="width:15.05pt;height:19.35pt" o:ole="">
            <v:imagedata r:id="rId389" o:title=""/>
          </v:shape>
          <o:OLEObject Type="Embed" ProgID="Equation.DSMT4" ShapeID="_x0000_i1206" DrawAspect="Content" ObjectID="_1071367103" r:id="rId390"/>
        </w:object>
      </w:r>
      <w:r w:rsidRPr="00523A0A">
        <w:rPr>
          <w:sz w:val="28"/>
          <w:szCs w:val="28"/>
        </w:rPr>
        <w:t xml:space="preserve"> - среднее время, соответствующее распределению</w:t>
      </w:r>
      <w:r w:rsidRPr="00523A0A">
        <w:rPr>
          <w:position w:val="-14"/>
          <w:sz w:val="28"/>
          <w:szCs w:val="28"/>
        </w:rPr>
        <w:object w:dxaOrig="560" w:dyaOrig="380">
          <v:shape id="_x0000_i1207" type="#_x0000_t75" style="width:26.85pt;height:19.35pt" o:ole="">
            <v:imagedata r:id="rId391" o:title=""/>
          </v:shape>
          <o:OLEObject Type="Embed" ProgID="Equation.DSMT4" ShapeID="_x0000_i1207" DrawAspect="Content" ObjectID="_1071367104" r:id="rId392"/>
        </w:object>
      </w:r>
      <w:r w:rsidRPr="00523A0A">
        <w:rPr>
          <w:sz w:val="28"/>
          <w:szCs w:val="28"/>
        </w:rPr>
        <w:t>, то из (</w:t>
      </w:r>
      <w:r>
        <w:rPr>
          <w:sz w:val="28"/>
          <w:szCs w:val="28"/>
        </w:rPr>
        <w:t>4</w:t>
      </w:r>
      <w:r w:rsidRPr="00523A0A">
        <w:rPr>
          <w:sz w:val="28"/>
          <w:szCs w:val="28"/>
        </w:rPr>
        <w:t xml:space="preserve">.9) можно получить среднее время </w:t>
      </w:r>
      <w:r w:rsidRPr="00523A0A">
        <w:rPr>
          <w:position w:val="-12"/>
          <w:sz w:val="28"/>
          <w:szCs w:val="28"/>
        </w:rPr>
        <w:object w:dxaOrig="260" w:dyaOrig="360">
          <v:shape id="_x0000_i1208" type="#_x0000_t75" style="width:13.95pt;height:18.25pt" o:ole="">
            <v:imagedata r:id="rId393" o:title=""/>
          </v:shape>
          <o:OLEObject Type="Embed" ProgID="Equation.DSMT4" ShapeID="_x0000_i1208" DrawAspect="Content" ObjectID="_1071367105" r:id="rId394"/>
        </w:object>
      </w:r>
      <w:r w:rsidRPr="00523A0A">
        <w:rPr>
          <w:sz w:val="28"/>
          <w:szCs w:val="28"/>
        </w:rPr>
        <w:t xml:space="preserve"> безусловного пребывания процесса в состоянии </w:t>
      </w:r>
      <w:r w:rsidRPr="00523A0A">
        <w:rPr>
          <w:position w:val="-6"/>
          <w:sz w:val="28"/>
          <w:szCs w:val="28"/>
        </w:rPr>
        <w:object w:dxaOrig="139" w:dyaOrig="260">
          <v:shape id="_x0000_i1209" type="#_x0000_t75" style="width:6.45pt;height:13.95pt" o:ole="">
            <v:imagedata r:id="rId395" o:title=""/>
          </v:shape>
          <o:OLEObject Type="Embed" ProgID="Equation.DSMT4" ShapeID="_x0000_i1209" DrawAspect="Content" ObjectID="_1071367106" r:id="rId396"/>
        </w:object>
      </w:r>
      <w:r w:rsidRPr="00523A0A">
        <w:rPr>
          <w:sz w:val="28"/>
          <w:szCs w:val="28"/>
        </w:rPr>
        <w:t>:</w:t>
      </w:r>
    </w:p>
    <w:p w:rsidR="002B08EA" w:rsidRPr="00D42309" w:rsidRDefault="002B08EA" w:rsidP="005F2DAE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420" w:dyaOrig="700">
          <v:shape id="_x0000_i1210" type="#_x0000_t75" style="width:1in;height:34.4pt" o:ole="">
            <v:imagedata r:id="rId397" o:title=""/>
          </v:shape>
          <o:OLEObject Type="Embed" ProgID="Equation.DSMT4" ShapeID="_x0000_i1210" DrawAspect="Content" ObjectID="_1071367107" r:id="rId398"/>
        </w:object>
      </w:r>
      <w:r w:rsidRPr="00523A0A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4.12</w:t>
      </w:r>
      <w:r w:rsidRPr="00523A0A">
        <w:rPr>
          <w:sz w:val="28"/>
          <w:szCs w:val="28"/>
        </w:rPr>
        <w:t>)</w:t>
      </w:r>
    </w:p>
    <w:p w:rsidR="002B08EA" w:rsidRPr="00523A0A" w:rsidRDefault="002B08EA" w:rsidP="001142CE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Обозначим через </w:t>
      </w:r>
      <w:r w:rsidRPr="00523A0A">
        <w:rPr>
          <w:position w:val="-14"/>
          <w:sz w:val="28"/>
          <w:szCs w:val="28"/>
        </w:rPr>
        <w:object w:dxaOrig="220" w:dyaOrig="380">
          <v:shape id="_x0000_i1211" type="#_x0000_t75" style="width:11.8pt;height:19.35pt" o:ole="">
            <v:imagedata r:id="rId399" o:title=""/>
          </v:shape>
          <o:OLEObject Type="Embed" ProgID="Equation.DSMT4" ShapeID="_x0000_i1211" DrawAspect="Content" ObjectID="_1071367108" r:id="rId400"/>
        </w:object>
      </w:r>
      <w:r w:rsidRPr="00523A0A">
        <w:rPr>
          <w:sz w:val="28"/>
          <w:szCs w:val="28"/>
        </w:rPr>
        <w:t xml:space="preserve"> среднее время до полного перехода из состояния </w:t>
      </w:r>
      <w:r w:rsidRPr="00523A0A">
        <w:rPr>
          <w:i/>
          <w:sz w:val="28"/>
          <w:szCs w:val="28"/>
          <w:lang w:val="en-US"/>
        </w:rPr>
        <w:t>i</w:t>
      </w:r>
      <w:r w:rsidRPr="00523A0A">
        <w:rPr>
          <w:sz w:val="28"/>
          <w:szCs w:val="28"/>
        </w:rPr>
        <w:t xml:space="preserve"> в состояние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 xml:space="preserve"> </w:t>
      </w:r>
      <w:proofErr w:type="gramStart"/>
      <w:r w:rsidRPr="00523A0A">
        <w:rPr>
          <w:sz w:val="28"/>
          <w:szCs w:val="28"/>
        </w:rPr>
        <w:t>и</w:t>
      </w:r>
      <w:proofErr w:type="gramEnd"/>
      <w:r w:rsidRPr="00523A0A">
        <w:rPr>
          <w:sz w:val="28"/>
          <w:szCs w:val="28"/>
        </w:rPr>
        <w:t xml:space="preserve"> используя зависимости, сходные </w:t>
      </w:r>
      <w:r w:rsidR="002D037A">
        <w:rPr>
          <w:sz w:val="28"/>
          <w:szCs w:val="28"/>
        </w:rPr>
        <w:t>с</w:t>
      </w:r>
      <w:r w:rsidRPr="00523A0A">
        <w:rPr>
          <w:sz w:val="28"/>
          <w:szCs w:val="28"/>
        </w:rPr>
        <w:t xml:space="preserve"> (</w:t>
      </w:r>
      <w:r>
        <w:rPr>
          <w:sz w:val="28"/>
          <w:szCs w:val="28"/>
        </w:rPr>
        <w:t>4</w:t>
      </w:r>
      <w:r w:rsidRPr="00523A0A">
        <w:rPr>
          <w:sz w:val="28"/>
          <w:szCs w:val="28"/>
        </w:rPr>
        <w:t xml:space="preserve">.1 - </w:t>
      </w:r>
      <w:r>
        <w:rPr>
          <w:sz w:val="28"/>
          <w:szCs w:val="28"/>
        </w:rPr>
        <w:t>4</w:t>
      </w:r>
      <w:r w:rsidRPr="00523A0A">
        <w:rPr>
          <w:sz w:val="28"/>
          <w:szCs w:val="28"/>
        </w:rPr>
        <w:t>.7), получим:</w:t>
      </w:r>
    </w:p>
    <w:p w:rsidR="002B08EA" w:rsidRPr="00523A0A" w:rsidRDefault="002B08EA" w:rsidP="005F2DAE">
      <w:pPr>
        <w:jc w:val="right"/>
        <w:rPr>
          <w:sz w:val="28"/>
          <w:szCs w:val="28"/>
        </w:rPr>
      </w:pPr>
      <w:r w:rsidRPr="00523A0A">
        <w:rPr>
          <w:position w:val="-18"/>
          <w:sz w:val="28"/>
          <w:szCs w:val="28"/>
        </w:rPr>
        <w:object w:dxaOrig="2480" w:dyaOrig="480">
          <v:shape id="_x0000_i1212" type="#_x0000_t75" style="width:122.5pt;height:23.65pt" o:ole="">
            <v:imagedata r:id="rId401" o:title=""/>
          </v:shape>
          <o:OLEObject Type="Embed" ProgID="Equation.DSMT4" ShapeID="_x0000_i1212" DrawAspect="Content" ObjectID="_1071367109" r:id="rId402"/>
        </w:object>
      </w:r>
      <w:r w:rsidRPr="00523A0A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4.13</w:t>
      </w:r>
      <w:r w:rsidRPr="00523A0A">
        <w:rPr>
          <w:sz w:val="28"/>
          <w:szCs w:val="28"/>
        </w:rPr>
        <w:t>)</w:t>
      </w:r>
    </w:p>
    <w:p w:rsidR="002B08EA" w:rsidRPr="00523A0A" w:rsidRDefault="002B08EA" w:rsidP="002D037A">
      <w:pPr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где </w:t>
      </w:r>
      <w:r w:rsidRPr="00523A0A">
        <w:rPr>
          <w:sz w:val="28"/>
          <w:szCs w:val="28"/>
          <w:lang w:val="en-US"/>
        </w:rPr>
        <w:t>M</w:t>
      </w:r>
      <w:r w:rsidRPr="00523A0A">
        <w:rPr>
          <w:sz w:val="28"/>
          <w:szCs w:val="28"/>
        </w:rPr>
        <w:t xml:space="preserve"> - матрица, элементами которой служат </w:t>
      </w:r>
      <w:proofErr w:type="gramStart"/>
      <w:r w:rsidRPr="00523A0A">
        <w:rPr>
          <w:sz w:val="28"/>
          <w:szCs w:val="28"/>
        </w:rPr>
        <w:t>безусловные</w:t>
      </w:r>
      <w:proofErr w:type="gramEnd"/>
      <w:r w:rsidRPr="00523A0A">
        <w:rPr>
          <w:sz w:val="28"/>
          <w:szCs w:val="28"/>
        </w:rPr>
        <w:t xml:space="preserve"> средние </w:t>
      </w:r>
      <w:r w:rsidRPr="00523A0A">
        <w:rPr>
          <w:position w:val="-14"/>
          <w:sz w:val="28"/>
          <w:szCs w:val="28"/>
        </w:rPr>
        <w:object w:dxaOrig="300" w:dyaOrig="380">
          <v:shape id="_x0000_i1213" type="#_x0000_t75" style="width:15.05pt;height:19.35pt" o:ole="">
            <v:imagedata r:id="rId403" o:title=""/>
          </v:shape>
          <o:OLEObject Type="Embed" ProgID="Equation.DSMT4" ShapeID="_x0000_i1213" DrawAspect="Content" ObjectID="_1071367110" r:id="rId404"/>
        </w:object>
      </w:r>
      <w:r w:rsidRPr="00523A0A">
        <w:rPr>
          <w:sz w:val="28"/>
          <w:szCs w:val="28"/>
        </w:rPr>
        <w:t xml:space="preserve">; </w:t>
      </w:r>
      <w:r w:rsidR="002D037A">
        <w:rPr>
          <w:sz w:val="28"/>
          <w:szCs w:val="28"/>
        </w:rPr>
        <w:t xml:space="preserve">           </w:t>
      </w:r>
      <w:r w:rsidRPr="00523A0A">
        <w:rPr>
          <w:position w:val="-14"/>
          <w:sz w:val="28"/>
          <w:szCs w:val="28"/>
        </w:rPr>
        <w:object w:dxaOrig="380" w:dyaOrig="380">
          <v:shape id="_x0000_i1214" type="#_x0000_t75" style="width:19.35pt;height:19.35pt" o:ole="">
            <v:imagedata r:id="rId405" o:title=""/>
          </v:shape>
          <o:OLEObject Type="Embed" ProgID="Equation.DSMT4" ShapeID="_x0000_i1214" DrawAspect="Content" ObjectID="_1071367111" r:id="rId406"/>
        </w:object>
      </w:r>
      <w:r w:rsidRPr="00523A0A">
        <w:rPr>
          <w:sz w:val="28"/>
          <w:szCs w:val="28"/>
        </w:rPr>
        <w:t xml:space="preserve"> - диагональная матрица, полученная из </w:t>
      </w:r>
      <w:r w:rsidRPr="00523A0A">
        <w:rPr>
          <w:i/>
          <w:sz w:val="28"/>
          <w:szCs w:val="28"/>
        </w:rPr>
        <w:t>L</w:t>
      </w:r>
      <w:r w:rsidRPr="00523A0A">
        <w:rPr>
          <w:sz w:val="28"/>
          <w:szCs w:val="28"/>
        </w:rPr>
        <w:t xml:space="preserve"> заменой недиагональных элеме</w:t>
      </w:r>
      <w:r w:rsidRPr="00523A0A">
        <w:rPr>
          <w:sz w:val="28"/>
          <w:szCs w:val="28"/>
        </w:rPr>
        <w:t>н</w:t>
      </w:r>
      <w:r w:rsidRPr="00523A0A">
        <w:rPr>
          <w:sz w:val="28"/>
          <w:szCs w:val="28"/>
        </w:rPr>
        <w:t>тов нулями.</w:t>
      </w:r>
    </w:p>
    <w:p w:rsidR="002B08EA" w:rsidRPr="00523A0A" w:rsidRDefault="002B08EA" w:rsidP="001142CE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Выражение (</w:t>
      </w:r>
      <w:r>
        <w:rPr>
          <w:sz w:val="28"/>
          <w:szCs w:val="28"/>
        </w:rPr>
        <w:t>4.13</w:t>
      </w:r>
      <w:r w:rsidRPr="00523A0A">
        <w:rPr>
          <w:sz w:val="28"/>
          <w:szCs w:val="28"/>
        </w:rPr>
        <w:t>) может быть записано в виде:</w:t>
      </w:r>
    </w:p>
    <w:p w:rsidR="002B08EA" w:rsidRPr="00523A0A" w:rsidRDefault="002B08EA" w:rsidP="005F2DAE">
      <w:pPr>
        <w:ind w:firstLine="709"/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620" w:dyaOrig="700">
          <v:shape id="_x0000_i1215" type="#_x0000_t75" style="width:80.6pt;height:34.4pt" o:ole="">
            <v:imagedata r:id="rId407" o:title=""/>
          </v:shape>
          <o:OLEObject Type="Embed" ProgID="Equation.DSMT4" ShapeID="_x0000_i1215" DrawAspect="Content" ObjectID="_1071367112" r:id="rId408"/>
        </w:object>
      </w:r>
      <w:r w:rsidRPr="00523A0A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4.14</w:t>
      </w:r>
      <w:r w:rsidRPr="00523A0A">
        <w:rPr>
          <w:sz w:val="28"/>
          <w:szCs w:val="28"/>
        </w:rPr>
        <w:t>)</w:t>
      </w:r>
    </w:p>
    <w:p w:rsidR="002B08EA" w:rsidRPr="00523A0A" w:rsidRDefault="002B08EA" w:rsidP="001142CE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Для среднего времени возвращения процесса в состояние </w:t>
      </w:r>
      <w:r w:rsidRPr="00523A0A">
        <w:rPr>
          <w:i/>
          <w:sz w:val="28"/>
          <w:szCs w:val="28"/>
          <w:lang w:val="en-US"/>
        </w:rPr>
        <w:t>i</w:t>
      </w:r>
      <w:r w:rsidRPr="00523A0A">
        <w:rPr>
          <w:sz w:val="28"/>
          <w:szCs w:val="28"/>
        </w:rPr>
        <w:t xml:space="preserve"> получим:</w:t>
      </w:r>
    </w:p>
    <w:p w:rsidR="002B08EA" w:rsidRPr="00523A0A" w:rsidRDefault="002B08EA" w:rsidP="005F2DAE">
      <w:pPr>
        <w:ind w:firstLine="709"/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520" w:dyaOrig="700">
          <v:shape id="_x0000_i1216" type="#_x0000_t75" style="width:75.2pt;height:34.4pt" o:ole="">
            <v:imagedata r:id="rId409" o:title=""/>
          </v:shape>
          <o:OLEObject Type="Embed" ProgID="Equation.DSMT4" ShapeID="_x0000_i1216" DrawAspect="Content" ObjectID="_1071367113" r:id="rId410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4.15</w:t>
      </w:r>
      <w:r w:rsidRPr="00523A0A">
        <w:rPr>
          <w:sz w:val="28"/>
          <w:szCs w:val="28"/>
        </w:rPr>
        <w:t>)</w:t>
      </w:r>
    </w:p>
    <w:p w:rsidR="002B08EA" w:rsidRPr="00523A0A" w:rsidRDefault="002B08EA" w:rsidP="001142CE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Для средней наработки объекта в состоянии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 xml:space="preserve"> ПЭ между двумя очере</w:t>
      </w:r>
      <w:r w:rsidRPr="00523A0A">
        <w:rPr>
          <w:sz w:val="28"/>
          <w:szCs w:val="28"/>
        </w:rPr>
        <w:t>д</w:t>
      </w:r>
      <w:r w:rsidRPr="00523A0A">
        <w:rPr>
          <w:sz w:val="28"/>
          <w:szCs w:val="28"/>
        </w:rPr>
        <w:t xml:space="preserve">ными входами в состояние </w:t>
      </w:r>
      <w:r w:rsidRPr="00523A0A">
        <w:rPr>
          <w:i/>
          <w:sz w:val="28"/>
          <w:szCs w:val="28"/>
          <w:lang w:val="en-US"/>
        </w:rPr>
        <w:t>i</w:t>
      </w:r>
      <w:r w:rsidRPr="00523A0A">
        <w:rPr>
          <w:sz w:val="28"/>
          <w:szCs w:val="28"/>
        </w:rPr>
        <w:t xml:space="preserve"> можно получить формулу:</w:t>
      </w:r>
    </w:p>
    <w:p w:rsidR="002B08EA" w:rsidRPr="00523A0A" w:rsidRDefault="002B08EA" w:rsidP="005F2DAE">
      <w:pPr>
        <w:ind w:firstLine="709"/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120" w:dyaOrig="720">
          <v:shape id="_x0000_i1217" type="#_x0000_t75" style="width:55.9pt;height:36.55pt" o:ole="">
            <v:imagedata r:id="rId411" o:title=""/>
          </v:shape>
          <o:OLEObject Type="Embed" ProgID="Equation.DSMT4" ShapeID="_x0000_i1217" DrawAspect="Content" ObjectID="_1071367114" r:id="rId412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1142CE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4.16</w:t>
      </w:r>
      <w:r w:rsidRPr="00523A0A">
        <w:rPr>
          <w:sz w:val="28"/>
          <w:szCs w:val="28"/>
        </w:rPr>
        <w:t>)</w:t>
      </w:r>
    </w:p>
    <w:p w:rsidR="002B08EA" w:rsidRPr="00523A0A" w:rsidRDefault="002B08EA" w:rsidP="002D037A">
      <w:pPr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где </w:t>
      </w:r>
      <w:r w:rsidRPr="00523A0A">
        <w:rPr>
          <w:position w:val="-30"/>
          <w:sz w:val="28"/>
          <w:szCs w:val="28"/>
        </w:rPr>
        <w:object w:dxaOrig="360" w:dyaOrig="720">
          <v:shape id="_x0000_i1218" type="#_x0000_t75" style="width:18.25pt;height:36.55pt" o:ole="">
            <v:imagedata r:id="rId413" o:title=""/>
          </v:shape>
          <o:OLEObject Type="Embed" ProgID="Equation.DSMT4" ShapeID="_x0000_i1218" DrawAspect="Content" ObjectID="_1071367115" r:id="rId414"/>
        </w:object>
      </w:r>
      <w:r w:rsidRPr="00523A0A">
        <w:rPr>
          <w:sz w:val="28"/>
          <w:szCs w:val="28"/>
        </w:rPr>
        <w:t xml:space="preserve">- число попаданий в состояние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>. Отсюда следует, что</w:t>
      </w:r>
    </w:p>
    <w:p w:rsidR="002B08EA" w:rsidRPr="001142CE" w:rsidRDefault="002B08EA" w:rsidP="005F2DAE">
      <w:pPr>
        <w:ind w:firstLine="142"/>
        <w:jc w:val="center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999" w:dyaOrig="700">
          <v:shape id="_x0000_i1219" type="#_x0000_t75" style="width:49.45pt;height:34.4pt" o:ole="">
            <v:imagedata r:id="rId415" o:title=""/>
          </v:shape>
          <o:OLEObject Type="Embed" ProgID="Equation.DSMT4" ShapeID="_x0000_i1219" DrawAspect="Content" ObjectID="_1071367116" r:id="rId416"/>
        </w:object>
      </w:r>
    </w:p>
    <w:p w:rsidR="002B08EA" w:rsidRDefault="002B08EA" w:rsidP="001D444C">
      <w:pPr>
        <w:ind w:firstLine="709"/>
        <w:jc w:val="both"/>
        <w:rPr>
          <w:sz w:val="28"/>
          <w:szCs w:val="28"/>
        </w:rPr>
        <w:sectPr w:rsidR="002B08EA" w:rsidSect="00EB1BE1">
          <w:type w:val="nextColumn"/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</w:p>
    <w:p w:rsidR="002B08EA" w:rsidRPr="002D037A" w:rsidRDefault="002B08EA" w:rsidP="00ED2073">
      <w:pPr>
        <w:ind w:firstLine="709"/>
        <w:jc w:val="right"/>
        <w:rPr>
          <w:b/>
          <w:sz w:val="28"/>
          <w:szCs w:val="28"/>
        </w:rPr>
      </w:pPr>
      <w:r w:rsidRPr="002D037A">
        <w:rPr>
          <w:b/>
          <w:sz w:val="28"/>
          <w:szCs w:val="28"/>
        </w:rPr>
        <w:lastRenderedPageBreak/>
        <w:t>Таблица 4.1</w:t>
      </w:r>
    </w:p>
    <w:p w:rsidR="002B08EA" w:rsidRPr="00ED2073" w:rsidRDefault="002B08EA" w:rsidP="00ED2073">
      <w:pPr>
        <w:ind w:firstLine="709"/>
        <w:jc w:val="center"/>
        <w:rPr>
          <w:sz w:val="26"/>
          <w:szCs w:val="26"/>
        </w:rPr>
      </w:pPr>
      <w:r w:rsidRPr="00ED2073">
        <w:rPr>
          <w:sz w:val="26"/>
          <w:szCs w:val="26"/>
        </w:rPr>
        <w:t>Структура процесса ПЭ ЛА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421"/>
        <w:gridCol w:w="565"/>
        <w:gridCol w:w="565"/>
        <w:gridCol w:w="566"/>
        <w:gridCol w:w="567"/>
        <w:gridCol w:w="567"/>
        <w:gridCol w:w="567"/>
        <w:gridCol w:w="435"/>
        <w:gridCol w:w="840"/>
        <w:gridCol w:w="577"/>
        <w:gridCol w:w="699"/>
        <w:gridCol w:w="577"/>
        <w:gridCol w:w="694"/>
        <w:gridCol w:w="724"/>
        <w:gridCol w:w="708"/>
        <w:gridCol w:w="567"/>
        <w:gridCol w:w="851"/>
        <w:gridCol w:w="562"/>
        <w:gridCol w:w="567"/>
        <w:gridCol w:w="425"/>
        <w:gridCol w:w="709"/>
        <w:gridCol w:w="567"/>
        <w:gridCol w:w="572"/>
      </w:tblGrid>
      <w:tr w:rsidR="002B08EA" w:rsidRPr="00ED2073" w:rsidTr="001D2418">
        <w:tc>
          <w:tcPr>
            <w:tcW w:w="1276" w:type="dxa"/>
            <w:vMerge w:val="restart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Фонд времени</w:t>
            </w:r>
          </w:p>
        </w:tc>
        <w:tc>
          <w:tcPr>
            <w:tcW w:w="13892" w:type="dxa"/>
            <w:gridSpan w:val="23"/>
          </w:tcPr>
          <w:p w:rsidR="002B08EA" w:rsidRPr="00ED2073" w:rsidRDefault="002B08EA" w:rsidP="00ED2073">
            <w:pPr>
              <w:ind w:firstLine="709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Парк летательных аппаратов (Ф)</w:t>
            </w:r>
          </w:p>
        </w:tc>
      </w:tr>
      <w:tr w:rsidR="002B08EA" w:rsidRPr="00ED2073" w:rsidTr="001D2418">
        <w:tc>
          <w:tcPr>
            <w:tcW w:w="1276" w:type="dxa"/>
            <w:vMerge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4253" w:type="dxa"/>
            <w:gridSpan w:val="8"/>
          </w:tcPr>
          <w:p w:rsidR="002B08EA" w:rsidRPr="00ED2073" w:rsidRDefault="002B08EA" w:rsidP="00ED2073">
            <w:pPr>
              <w:ind w:firstLine="709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Исправные (И)</w:t>
            </w:r>
          </w:p>
        </w:tc>
        <w:tc>
          <w:tcPr>
            <w:tcW w:w="9639" w:type="dxa"/>
            <w:gridSpan w:val="15"/>
          </w:tcPr>
          <w:p w:rsidR="002B08EA" w:rsidRPr="00ED2073" w:rsidRDefault="002B08EA" w:rsidP="00ED2073">
            <w:pPr>
              <w:ind w:firstLine="709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Неисправные (Н)</w:t>
            </w:r>
          </w:p>
        </w:tc>
      </w:tr>
      <w:tr w:rsidR="002B08EA" w:rsidRPr="00ED2073" w:rsidTr="001D2418">
        <w:tc>
          <w:tcPr>
            <w:tcW w:w="1276" w:type="dxa"/>
            <w:vMerge w:val="restart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</w:rPr>
              <w:t>Состоя-ния</w:t>
            </w:r>
            <w:proofErr w:type="gramEnd"/>
          </w:p>
        </w:tc>
        <w:tc>
          <w:tcPr>
            <w:tcW w:w="2117" w:type="dxa"/>
            <w:gridSpan w:val="4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В рейсе</w:t>
            </w:r>
          </w:p>
        </w:tc>
        <w:tc>
          <w:tcPr>
            <w:tcW w:w="2136" w:type="dxa"/>
            <w:gridSpan w:val="4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 xml:space="preserve">В ожидании </w:t>
            </w:r>
          </w:p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рейса</w:t>
            </w:r>
          </w:p>
        </w:tc>
        <w:tc>
          <w:tcPr>
            <w:tcW w:w="1417" w:type="dxa"/>
            <w:gridSpan w:val="2"/>
          </w:tcPr>
          <w:p w:rsidR="002B08EA" w:rsidRPr="00ED2073" w:rsidRDefault="002B08EA" w:rsidP="00ED2073">
            <w:pPr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</w:rPr>
              <w:t>Техничес-кое</w:t>
            </w:r>
            <w:proofErr w:type="gramEnd"/>
            <w:r w:rsidRPr="00ED2073">
              <w:rPr>
                <w:bCs/>
                <w:sz w:val="26"/>
                <w:szCs w:val="26"/>
              </w:rPr>
              <w:t xml:space="preserve"> о</w:t>
            </w:r>
            <w:r w:rsidRPr="00ED2073">
              <w:rPr>
                <w:bCs/>
                <w:sz w:val="26"/>
                <w:szCs w:val="26"/>
              </w:rPr>
              <w:t>б</w:t>
            </w:r>
            <w:r w:rsidRPr="00ED2073">
              <w:rPr>
                <w:bCs/>
                <w:sz w:val="26"/>
                <w:szCs w:val="26"/>
              </w:rPr>
              <w:t>служи-вание</w:t>
            </w:r>
          </w:p>
        </w:tc>
        <w:tc>
          <w:tcPr>
            <w:tcW w:w="1276" w:type="dxa"/>
            <w:gridSpan w:val="2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Простои по орг. прич</w:t>
            </w:r>
            <w:r w:rsidRPr="00ED2073">
              <w:rPr>
                <w:bCs/>
                <w:sz w:val="26"/>
                <w:szCs w:val="26"/>
              </w:rPr>
              <w:t>и</w:t>
            </w:r>
            <w:r w:rsidRPr="00ED2073">
              <w:rPr>
                <w:bCs/>
                <w:sz w:val="26"/>
                <w:szCs w:val="26"/>
              </w:rPr>
              <w:t>нам</w:t>
            </w:r>
          </w:p>
        </w:tc>
        <w:tc>
          <w:tcPr>
            <w:tcW w:w="1418" w:type="dxa"/>
            <w:gridSpan w:val="2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</w:rPr>
              <w:t>Продле-ние</w:t>
            </w:r>
            <w:proofErr w:type="gramEnd"/>
            <w:r w:rsidRPr="00ED2073">
              <w:rPr>
                <w:bCs/>
                <w:sz w:val="26"/>
                <w:szCs w:val="26"/>
              </w:rPr>
              <w:t xml:space="preserve"> ресу</w:t>
            </w:r>
            <w:r w:rsidRPr="00ED2073">
              <w:rPr>
                <w:bCs/>
                <w:sz w:val="26"/>
                <w:szCs w:val="26"/>
              </w:rPr>
              <w:t>р</w:t>
            </w:r>
            <w:r w:rsidRPr="00ED2073">
              <w:rPr>
                <w:bCs/>
                <w:sz w:val="26"/>
                <w:szCs w:val="26"/>
              </w:rPr>
              <w:t>сов, се</w:t>
            </w:r>
            <w:r w:rsidRPr="00ED2073">
              <w:rPr>
                <w:bCs/>
                <w:sz w:val="26"/>
                <w:szCs w:val="26"/>
              </w:rPr>
              <w:t>р</w:t>
            </w:r>
            <w:r w:rsidRPr="00ED2073">
              <w:rPr>
                <w:bCs/>
                <w:sz w:val="26"/>
                <w:szCs w:val="26"/>
              </w:rPr>
              <w:t>тификация</w:t>
            </w:r>
          </w:p>
        </w:tc>
        <w:tc>
          <w:tcPr>
            <w:tcW w:w="1275" w:type="dxa"/>
            <w:gridSpan w:val="2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Простои по КПН</w:t>
            </w:r>
          </w:p>
        </w:tc>
        <w:tc>
          <w:tcPr>
            <w:tcW w:w="1413" w:type="dxa"/>
            <w:gridSpan w:val="2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</w:rPr>
              <w:t>Рассле-дование</w:t>
            </w:r>
            <w:proofErr w:type="gramEnd"/>
            <w:r w:rsidRPr="00ED2073">
              <w:rPr>
                <w:bCs/>
                <w:sz w:val="26"/>
                <w:szCs w:val="26"/>
              </w:rPr>
              <w:t xml:space="preserve"> АП, во</w:t>
            </w:r>
            <w:r w:rsidRPr="00ED2073">
              <w:rPr>
                <w:bCs/>
                <w:sz w:val="26"/>
                <w:szCs w:val="26"/>
              </w:rPr>
              <w:t>с</w:t>
            </w:r>
            <w:r w:rsidRPr="00ED2073">
              <w:rPr>
                <w:bCs/>
                <w:sz w:val="26"/>
                <w:szCs w:val="26"/>
              </w:rPr>
              <w:t>стано-вление</w:t>
            </w:r>
          </w:p>
        </w:tc>
        <w:tc>
          <w:tcPr>
            <w:tcW w:w="2840" w:type="dxa"/>
            <w:gridSpan w:val="5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Ремонт, мониторинг ЛГ, списание</w:t>
            </w:r>
          </w:p>
        </w:tc>
      </w:tr>
      <w:tr w:rsidR="002B08EA" w:rsidRPr="00ED2073" w:rsidTr="00FB1AFF">
        <w:trPr>
          <w:cantSplit/>
          <w:trHeight w:val="3797"/>
        </w:trPr>
        <w:tc>
          <w:tcPr>
            <w:tcW w:w="1276" w:type="dxa"/>
            <w:vMerge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1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i/>
                <w:sz w:val="26"/>
                <w:szCs w:val="26"/>
              </w:rPr>
            </w:pPr>
            <w:r w:rsidRPr="00ED2073">
              <w:rPr>
                <w:bCs/>
                <w:i/>
                <w:sz w:val="26"/>
                <w:szCs w:val="26"/>
              </w:rPr>
              <w:t>В полете</w:t>
            </w:r>
          </w:p>
        </w:tc>
        <w:tc>
          <w:tcPr>
            <w:tcW w:w="565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i/>
                <w:sz w:val="26"/>
                <w:szCs w:val="26"/>
              </w:rPr>
            </w:pPr>
            <w:r w:rsidRPr="00ED2073">
              <w:rPr>
                <w:bCs/>
                <w:i/>
                <w:sz w:val="26"/>
                <w:szCs w:val="26"/>
              </w:rPr>
              <w:t>Обеспечение вылета  в рейсе</w:t>
            </w:r>
          </w:p>
        </w:tc>
        <w:tc>
          <w:tcPr>
            <w:tcW w:w="565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i/>
                <w:sz w:val="26"/>
                <w:szCs w:val="26"/>
              </w:rPr>
            </w:pPr>
            <w:r w:rsidRPr="00ED2073">
              <w:rPr>
                <w:bCs/>
                <w:i/>
                <w:sz w:val="26"/>
                <w:szCs w:val="26"/>
              </w:rPr>
              <w:t>Устранение  повреждений</w:t>
            </w:r>
          </w:p>
        </w:tc>
        <w:tc>
          <w:tcPr>
            <w:tcW w:w="566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i/>
                <w:sz w:val="26"/>
                <w:szCs w:val="26"/>
              </w:rPr>
            </w:pPr>
            <w:r w:rsidRPr="00ED2073">
              <w:rPr>
                <w:bCs/>
                <w:i/>
                <w:sz w:val="26"/>
                <w:szCs w:val="26"/>
              </w:rPr>
              <w:t>Простои по метео в рейсе</w:t>
            </w:r>
          </w:p>
        </w:tc>
        <w:tc>
          <w:tcPr>
            <w:tcW w:w="56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В резерве</w:t>
            </w:r>
          </w:p>
        </w:tc>
        <w:tc>
          <w:tcPr>
            <w:tcW w:w="56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Простои по метеоусловиям</w:t>
            </w:r>
          </w:p>
        </w:tc>
        <w:tc>
          <w:tcPr>
            <w:tcW w:w="56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 xml:space="preserve">Не </w:t>
            </w:r>
            <w:proofErr w:type="gramStart"/>
            <w:r w:rsidRPr="00ED2073">
              <w:rPr>
                <w:bCs/>
                <w:sz w:val="26"/>
                <w:szCs w:val="26"/>
              </w:rPr>
              <w:t>совершавшие</w:t>
            </w:r>
            <w:proofErr w:type="gramEnd"/>
            <w:r w:rsidRPr="00ED2073">
              <w:rPr>
                <w:bCs/>
                <w:sz w:val="26"/>
                <w:szCs w:val="26"/>
              </w:rPr>
              <w:t xml:space="preserve"> полетов</w:t>
            </w:r>
          </w:p>
        </w:tc>
        <w:tc>
          <w:tcPr>
            <w:tcW w:w="435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Обеспечение вылета</w:t>
            </w:r>
          </w:p>
        </w:tc>
        <w:tc>
          <w:tcPr>
            <w:tcW w:w="840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i/>
                <w:sz w:val="26"/>
                <w:szCs w:val="26"/>
              </w:rPr>
            </w:pPr>
            <w:r w:rsidRPr="00ED2073">
              <w:rPr>
                <w:bCs/>
                <w:i/>
                <w:sz w:val="26"/>
                <w:szCs w:val="26"/>
              </w:rPr>
              <w:t>Оперативное ТО</w:t>
            </w:r>
          </w:p>
        </w:tc>
        <w:tc>
          <w:tcPr>
            <w:tcW w:w="57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i/>
                <w:sz w:val="26"/>
                <w:szCs w:val="26"/>
              </w:rPr>
            </w:pPr>
            <w:r w:rsidRPr="00ED2073">
              <w:rPr>
                <w:bCs/>
                <w:i/>
                <w:sz w:val="26"/>
                <w:szCs w:val="26"/>
              </w:rPr>
              <w:t>Периодическое ТО</w:t>
            </w:r>
          </w:p>
        </w:tc>
        <w:tc>
          <w:tcPr>
            <w:tcW w:w="699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Отсутствие запчастей</w:t>
            </w:r>
          </w:p>
        </w:tc>
        <w:tc>
          <w:tcPr>
            <w:tcW w:w="57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Отсутствие двигателей</w:t>
            </w:r>
          </w:p>
        </w:tc>
        <w:tc>
          <w:tcPr>
            <w:tcW w:w="694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/>
                <w:bCs/>
                <w:sz w:val="26"/>
                <w:szCs w:val="26"/>
              </w:rPr>
            </w:pPr>
            <w:r w:rsidRPr="00ED2073">
              <w:rPr>
                <w:b/>
                <w:bCs/>
                <w:sz w:val="26"/>
                <w:szCs w:val="26"/>
              </w:rPr>
              <w:t>Продление ресурсов и сроков службы</w:t>
            </w:r>
          </w:p>
        </w:tc>
        <w:tc>
          <w:tcPr>
            <w:tcW w:w="724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/>
                <w:bCs/>
                <w:sz w:val="26"/>
                <w:szCs w:val="26"/>
              </w:rPr>
            </w:pPr>
            <w:r w:rsidRPr="00ED2073">
              <w:rPr>
                <w:b/>
                <w:bCs/>
                <w:sz w:val="26"/>
                <w:szCs w:val="26"/>
              </w:rPr>
              <w:t>Сертификация экземпляра ЛА</w:t>
            </w:r>
          </w:p>
        </w:tc>
        <w:tc>
          <w:tcPr>
            <w:tcW w:w="708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Доработки по бюллетеням</w:t>
            </w:r>
          </w:p>
        </w:tc>
        <w:tc>
          <w:tcPr>
            <w:tcW w:w="56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Рекламации промышленности</w:t>
            </w:r>
          </w:p>
        </w:tc>
        <w:tc>
          <w:tcPr>
            <w:tcW w:w="851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Расследование  АП</w:t>
            </w:r>
          </w:p>
        </w:tc>
        <w:tc>
          <w:tcPr>
            <w:tcW w:w="562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Восстановление  повреждений</w:t>
            </w:r>
          </w:p>
        </w:tc>
        <w:tc>
          <w:tcPr>
            <w:tcW w:w="56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Ожидание ремонта</w:t>
            </w:r>
          </w:p>
        </w:tc>
        <w:tc>
          <w:tcPr>
            <w:tcW w:w="425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Ремонт капитальный</w:t>
            </w:r>
          </w:p>
        </w:tc>
        <w:tc>
          <w:tcPr>
            <w:tcW w:w="709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/>
                <w:bCs/>
                <w:sz w:val="26"/>
                <w:szCs w:val="26"/>
              </w:rPr>
            </w:pPr>
            <w:r w:rsidRPr="00ED2073">
              <w:rPr>
                <w:b/>
                <w:bCs/>
                <w:sz w:val="26"/>
                <w:szCs w:val="26"/>
              </w:rPr>
              <w:t>Мониторинг летной годности</w:t>
            </w:r>
          </w:p>
        </w:tc>
        <w:tc>
          <w:tcPr>
            <w:tcW w:w="567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Рекламация АРЗ</w:t>
            </w:r>
          </w:p>
        </w:tc>
        <w:tc>
          <w:tcPr>
            <w:tcW w:w="572" w:type="dxa"/>
            <w:textDirection w:val="tbRl"/>
            <w:vAlign w:val="center"/>
          </w:tcPr>
          <w:p w:rsidR="002B08EA" w:rsidRPr="00ED2073" w:rsidRDefault="002B08EA" w:rsidP="00FB1AFF">
            <w:pPr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 xml:space="preserve">Списание </w:t>
            </w:r>
            <w:proofErr w:type="gramStart"/>
            <w:r w:rsidRPr="00ED2073">
              <w:rPr>
                <w:bCs/>
                <w:sz w:val="26"/>
                <w:szCs w:val="26"/>
              </w:rPr>
              <w:t>ВС</w:t>
            </w:r>
            <w:proofErr w:type="gramEnd"/>
          </w:p>
        </w:tc>
      </w:tr>
      <w:tr w:rsidR="002B08EA" w:rsidRPr="00ED2073" w:rsidTr="001D2418">
        <w:tc>
          <w:tcPr>
            <w:tcW w:w="1276" w:type="dxa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Новые</w:t>
            </w:r>
          </w:p>
        </w:tc>
        <w:tc>
          <w:tcPr>
            <w:tcW w:w="421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i/>
                <w:sz w:val="26"/>
                <w:szCs w:val="26"/>
              </w:rPr>
            </w:pPr>
            <w:proofErr w:type="gramStart"/>
            <w:r w:rsidRPr="00ED2073">
              <w:rPr>
                <w:bCs/>
                <w:i/>
                <w:sz w:val="26"/>
                <w:szCs w:val="26"/>
              </w:rPr>
              <w:t>П</w:t>
            </w:r>
            <w:proofErr w:type="gramEnd"/>
          </w:p>
        </w:tc>
        <w:tc>
          <w:tcPr>
            <w:tcW w:w="565" w:type="dxa"/>
          </w:tcPr>
          <w:p w:rsidR="002B08EA" w:rsidRPr="00ED2073" w:rsidRDefault="002B08EA" w:rsidP="00ED2073">
            <w:pPr>
              <w:jc w:val="both"/>
              <w:rPr>
                <w:bCs/>
                <w:i/>
                <w:sz w:val="26"/>
                <w:szCs w:val="26"/>
                <w:vertAlign w:val="subscript"/>
              </w:rPr>
            </w:pPr>
            <w:proofErr w:type="gramStart"/>
            <w:r w:rsidRPr="00ED2073">
              <w:rPr>
                <w:bCs/>
                <w:i/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565" w:type="dxa"/>
          </w:tcPr>
          <w:p w:rsidR="002B08EA" w:rsidRPr="00ED2073" w:rsidRDefault="002B08EA" w:rsidP="00ED2073">
            <w:pPr>
              <w:jc w:val="both"/>
              <w:rPr>
                <w:bCs/>
                <w:i/>
                <w:sz w:val="26"/>
                <w:szCs w:val="26"/>
                <w:vertAlign w:val="subscript"/>
              </w:rPr>
            </w:pPr>
            <w:proofErr w:type="gramStart"/>
            <w:r w:rsidRPr="00ED2073">
              <w:rPr>
                <w:bCs/>
                <w:i/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566" w:type="dxa"/>
          </w:tcPr>
          <w:p w:rsidR="002B08EA" w:rsidRPr="00ED2073" w:rsidRDefault="002B08EA" w:rsidP="00ED2073">
            <w:pPr>
              <w:jc w:val="both"/>
              <w:rPr>
                <w:bCs/>
                <w:i/>
                <w:sz w:val="26"/>
                <w:szCs w:val="26"/>
                <w:vertAlign w:val="subscript"/>
              </w:rPr>
            </w:pPr>
            <w:proofErr w:type="gramStart"/>
            <w:r w:rsidRPr="00ED2073">
              <w:rPr>
                <w:bCs/>
                <w:i/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5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40" w:type="dxa"/>
          </w:tcPr>
          <w:p w:rsidR="002B08EA" w:rsidRPr="00ED2073" w:rsidRDefault="002B08EA" w:rsidP="00ED2073">
            <w:pPr>
              <w:jc w:val="both"/>
              <w:rPr>
                <w:bCs/>
                <w:i/>
                <w:sz w:val="26"/>
                <w:szCs w:val="26"/>
                <w:vertAlign w:val="subscript"/>
              </w:rPr>
            </w:pPr>
            <w:r w:rsidRPr="00ED2073">
              <w:rPr>
                <w:bCs/>
                <w:i/>
                <w:sz w:val="26"/>
                <w:szCs w:val="26"/>
                <w:vertAlign w:val="subscript"/>
              </w:rPr>
              <w:t>Б</w:t>
            </w:r>
          </w:p>
        </w:tc>
        <w:tc>
          <w:tcPr>
            <w:tcW w:w="577" w:type="dxa"/>
          </w:tcPr>
          <w:p w:rsidR="002B08EA" w:rsidRPr="00ED2073" w:rsidRDefault="002B08EA" w:rsidP="00ED2073">
            <w:pPr>
              <w:jc w:val="both"/>
              <w:rPr>
                <w:bCs/>
                <w:i/>
                <w:sz w:val="26"/>
                <w:szCs w:val="26"/>
                <w:vertAlign w:val="subscript"/>
              </w:rPr>
            </w:pPr>
            <w:proofErr w:type="gramStart"/>
            <w:r w:rsidRPr="00ED2073">
              <w:rPr>
                <w:bCs/>
                <w:i/>
                <w:sz w:val="26"/>
                <w:szCs w:val="26"/>
                <w:vertAlign w:val="subscript"/>
              </w:rPr>
              <w:t>П</w:t>
            </w:r>
            <w:proofErr w:type="gramEnd"/>
          </w:p>
        </w:tc>
        <w:tc>
          <w:tcPr>
            <w:tcW w:w="699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7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94" w:type="dxa"/>
          </w:tcPr>
          <w:p w:rsidR="002B08EA" w:rsidRPr="00ED2073" w:rsidRDefault="002B08EA" w:rsidP="00ED2073">
            <w:pPr>
              <w:jc w:val="both"/>
              <w:rPr>
                <w:b/>
                <w:bCs/>
                <w:sz w:val="26"/>
                <w:szCs w:val="26"/>
              </w:rPr>
            </w:pPr>
            <w:proofErr w:type="gramStart"/>
            <w:r w:rsidRPr="00ED2073">
              <w:rPr>
                <w:b/>
                <w:bCs/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724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  <w:r w:rsidRPr="00ED2073">
              <w:rPr>
                <w:b/>
                <w:bCs/>
                <w:sz w:val="26"/>
                <w:szCs w:val="26"/>
              </w:rPr>
              <w:t>Э</w:t>
            </w:r>
          </w:p>
        </w:tc>
        <w:tc>
          <w:tcPr>
            <w:tcW w:w="708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2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</w:tcPr>
          <w:p w:rsidR="002B08EA" w:rsidRPr="00ED2073" w:rsidRDefault="002B08EA" w:rsidP="00ED2073">
            <w:pPr>
              <w:jc w:val="both"/>
              <w:rPr>
                <w:b/>
                <w:bCs/>
                <w:sz w:val="26"/>
                <w:szCs w:val="26"/>
                <w:vertAlign w:val="subscript"/>
              </w:rPr>
            </w:pPr>
            <w:r w:rsidRPr="00ED2073">
              <w:rPr>
                <w:b/>
                <w:bCs/>
                <w:sz w:val="26"/>
                <w:szCs w:val="26"/>
                <w:vertAlign w:val="subscript"/>
              </w:rPr>
              <w:t>Л</w:t>
            </w: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72" w:type="dxa"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2B08EA" w:rsidRPr="00ED2073" w:rsidTr="001D2418">
        <w:tc>
          <w:tcPr>
            <w:tcW w:w="1276" w:type="dxa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№ 34 ГА</w:t>
            </w:r>
          </w:p>
        </w:tc>
        <w:tc>
          <w:tcPr>
            <w:tcW w:w="2117" w:type="dxa"/>
            <w:gridSpan w:val="4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К</w:t>
            </w: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Г</w:t>
            </w: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М</w:t>
            </w: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435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Е</w:t>
            </w:r>
          </w:p>
        </w:tc>
        <w:tc>
          <w:tcPr>
            <w:tcW w:w="1417" w:type="dxa"/>
            <w:gridSpan w:val="2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ТО</w:t>
            </w:r>
          </w:p>
        </w:tc>
        <w:tc>
          <w:tcPr>
            <w:tcW w:w="699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</w:rPr>
              <w:t>З</w:t>
            </w:r>
            <w:proofErr w:type="gramEnd"/>
          </w:p>
        </w:tc>
        <w:tc>
          <w:tcPr>
            <w:tcW w:w="577" w:type="dxa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  <w:vertAlign w:val="subscript"/>
              </w:rPr>
            </w:pPr>
            <w:r w:rsidRPr="00ED2073">
              <w:rPr>
                <w:bCs/>
                <w:sz w:val="26"/>
                <w:szCs w:val="26"/>
                <w:vertAlign w:val="subscript"/>
              </w:rPr>
              <w:t>В</w:t>
            </w:r>
          </w:p>
        </w:tc>
        <w:tc>
          <w:tcPr>
            <w:tcW w:w="694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724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708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Д</w:t>
            </w: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Ж</w:t>
            </w:r>
          </w:p>
        </w:tc>
        <w:tc>
          <w:tcPr>
            <w:tcW w:w="851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Л</w:t>
            </w:r>
          </w:p>
        </w:tc>
        <w:tc>
          <w:tcPr>
            <w:tcW w:w="562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В</w:t>
            </w:r>
          </w:p>
        </w:tc>
        <w:tc>
          <w:tcPr>
            <w:tcW w:w="567" w:type="dxa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425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proofErr w:type="gramStart"/>
            <w:r w:rsidRPr="00ED2073">
              <w:rPr>
                <w:bCs/>
                <w:sz w:val="26"/>
                <w:szCs w:val="26"/>
              </w:rPr>
              <w:t>Р</w:t>
            </w:r>
            <w:proofErr w:type="gramEnd"/>
          </w:p>
        </w:tc>
        <w:tc>
          <w:tcPr>
            <w:tcW w:w="709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  <w:vertAlign w:val="subscript"/>
              </w:rPr>
            </w:pPr>
            <w:proofErr w:type="gramStart"/>
            <w:r w:rsidRPr="00ED2073">
              <w:rPr>
                <w:bCs/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572" w:type="dxa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>С</w:t>
            </w:r>
          </w:p>
        </w:tc>
      </w:tr>
      <w:tr w:rsidR="002B08EA" w:rsidRPr="00ED2073" w:rsidTr="001D2418">
        <w:tc>
          <w:tcPr>
            <w:tcW w:w="1276" w:type="dxa"/>
            <w:vMerge w:val="restart"/>
          </w:tcPr>
          <w:p w:rsidR="002B08EA" w:rsidRPr="00ED2073" w:rsidRDefault="002B08EA" w:rsidP="00ED2073">
            <w:pPr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</w:rPr>
              <w:t xml:space="preserve">Уровни </w:t>
            </w:r>
            <w:proofErr w:type="gramStart"/>
            <w:r w:rsidRPr="00ED2073">
              <w:rPr>
                <w:bCs/>
                <w:sz w:val="26"/>
                <w:szCs w:val="26"/>
              </w:rPr>
              <w:t>управле-ния</w:t>
            </w:r>
            <w:proofErr w:type="gramEnd"/>
          </w:p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117" w:type="dxa"/>
            <w:gridSpan w:val="4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  <w:vertAlign w:val="subscript"/>
                <w:lang w:val="en-US"/>
              </w:rPr>
            </w:pPr>
            <w:r w:rsidRPr="00ED2073">
              <w:rPr>
                <w:bCs/>
                <w:sz w:val="26"/>
                <w:szCs w:val="26"/>
                <w:lang w:val="en-US"/>
              </w:rPr>
              <w:t>U</w:t>
            </w:r>
            <w:r w:rsidRPr="00ED2073">
              <w:rPr>
                <w:bCs/>
                <w:sz w:val="26"/>
                <w:szCs w:val="26"/>
                <w:vertAlign w:val="subscript"/>
                <w:lang w:val="en-US"/>
              </w:rPr>
              <w:t>0</w:t>
            </w:r>
          </w:p>
        </w:tc>
        <w:tc>
          <w:tcPr>
            <w:tcW w:w="11775" w:type="dxa"/>
            <w:gridSpan w:val="19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</w:tr>
      <w:tr w:rsidR="002B08EA" w:rsidRPr="00ED2073" w:rsidTr="008A3BC8">
        <w:tc>
          <w:tcPr>
            <w:tcW w:w="1276" w:type="dxa"/>
            <w:vMerge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  <w:gridSpan w:val="8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  <w:lang w:val="en-US"/>
              </w:rPr>
              <w:t>U</w:t>
            </w:r>
            <w:r w:rsidRPr="00ED2073">
              <w:rPr>
                <w:bCs/>
                <w:sz w:val="26"/>
                <w:szCs w:val="26"/>
                <w:vertAlign w:val="subscript"/>
                <w:lang w:val="en-US"/>
              </w:rPr>
              <w:t>1</w:t>
            </w:r>
          </w:p>
        </w:tc>
        <w:tc>
          <w:tcPr>
            <w:tcW w:w="9639" w:type="dxa"/>
            <w:gridSpan w:val="15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</w:tr>
      <w:tr w:rsidR="002B08EA" w:rsidRPr="00ED2073" w:rsidTr="008A3BC8">
        <w:tc>
          <w:tcPr>
            <w:tcW w:w="1276" w:type="dxa"/>
            <w:vMerge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490" w:type="dxa"/>
            <w:gridSpan w:val="17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  <w:lang w:val="en-US"/>
              </w:rPr>
              <w:t>U</w:t>
            </w:r>
            <w:r w:rsidRPr="00ED2073">
              <w:rPr>
                <w:bCs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3402" w:type="dxa"/>
            <w:gridSpan w:val="6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</w:p>
        </w:tc>
      </w:tr>
      <w:tr w:rsidR="002B08EA" w:rsidRPr="00ED2073" w:rsidTr="001D2418">
        <w:trPr>
          <w:trHeight w:val="70"/>
        </w:trPr>
        <w:tc>
          <w:tcPr>
            <w:tcW w:w="1276" w:type="dxa"/>
            <w:vMerge/>
          </w:tcPr>
          <w:p w:rsidR="002B08EA" w:rsidRPr="00ED2073" w:rsidRDefault="002B08EA" w:rsidP="001D444C">
            <w:pPr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892" w:type="dxa"/>
            <w:gridSpan w:val="23"/>
          </w:tcPr>
          <w:p w:rsidR="002B08EA" w:rsidRPr="00ED2073" w:rsidRDefault="002B08EA" w:rsidP="001D444C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ED2073">
              <w:rPr>
                <w:bCs/>
                <w:sz w:val="26"/>
                <w:szCs w:val="26"/>
                <w:lang w:val="en-US"/>
              </w:rPr>
              <w:t>U</w:t>
            </w:r>
            <w:r w:rsidRPr="00ED2073">
              <w:rPr>
                <w:bCs/>
                <w:sz w:val="26"/>
                <w:szCs w:val="26"/>
                <w:vertAlign w:val="subscript"/>
                <w:lang w:val="en-US"/>
              </w:rPr>
              <w:t>3</w:t>
            </w:r>
          </w:p>
        </w:tc>
      </w:tr>
    </w:tbl>
    <w:p w:rsidR="002B08EA" w:rsidRDefault="002B08EA" w:rsidP="001D444C">
      <w:pPr>
        <w:ind w:firstLine="709"/>
        <w:jc w:val="both"/>
      </w:pPr>
      <w:r w:rsidRPr="00ED2073">
        <w:rPr>
          <w:sz w:val="24"/>
          <w:szCs w:val="24"/>
        </w:rPr>
        <w:t xml:space="preserve">Условные обозначения: Ф – общий фонд времени парка ЛА, в том числе фонды времени И – исправных </w:t>
      </w:r>
      <w:proofErr w:type="gramStart"/>
      <w:r w:rsidRPr="00ED2073">
        <w:rPr>
          <w:sz w:val="24"/>
          <w:szCs w:val="24"/>
        </w:rPr>
        <w:t>ВС</w:t>
      </w:r>
      <w:proofErr w:type="gramEnd"/>
      <w:r w:rsidRPr="00ED2073">
        <w:rPr>
          <w:sz w:val="24"/>
          <w:szCs w:val="24"/>
        </w:rPr>
        <w:t xml:space="preserve"> и Н – неисправных ЛА</w:t>
      </w:r>
      <w:r>
        <w:t>.</w:t>
      </w:r>
    </w:p>
    <w:p w:rsidR="002B08EA" w:rsidRPr="002D037A" w:rsidRDefault="002B08EA" w:rsidP="00ED2073">
      <w:pPr>
        <w:ind w:firstLine="709"/>
        <w:jc w:val="right"/>
        <w:rPr>
          <w:b/>
          <w:sz w:val="28"/>
          <w:szCs w:val="28"/>
        </w:rPr>
      </w:pPr>
      <w:r w:rsidRPr="002D037A">
        <w:rPr>
          <w:b/>
          <w:sz w:val="28"/>
          <w:szCs w:val="28"/>
        </w:rPr>
        <w:lastRenderedPageBreak/>
        <w:t>Таблица 4.2</w:t>
      </w:r>
    </w:p>
    <w:p w:rsidR="002B08EA" w:rsidRPr="008A3BC8" w:rsidRDefault="002B08EA" w:rsidP="008A3BC8">
      <w:pPr>
        <w:ind w:firstLine="709"/>
        <w:jc w:val="center"/>
        <w:rPr>
          <w:sz w:val="26"/>
          <w:szCs w:val="26"/>
        </w:rPr>
      </w:pPr>
      <w:r w:rsidRPr="008A3BC8">
        <w:rPr>
          <w:sz w:val="26"/>
          <w:szCs w:val="26"/>
        </w:rPr>
        <w:t xml:space="preserve">Иерархическая структура процесса ПЭ ЛА </w:t>
      </w:r>
    </w:p>
    <w:tbl>
      <w:tblPr>
        <w:tblW w:w="0" w:type="auto"/>
        <w:tblLayout w:type="fixed"/>
        <w:tblLook w:val="01E0"/>
      </w:tblPr>
      <w:tblGrid>
        <w:gridCol w:w="513"/>
        <w:gridCol w:w="513"/>
        <w:gridCol w:w="531"/>
        <w:gridCol w:w="891"/>
        <w:gridCol w:w="2880"/>
        <w:gridCol w:w="2340"/>
        <w:gridCol w:w="1440"/>
        <w:gridCol w:w="5459"/>
      </w:tblGrid>
      <w:tr w:rsidR="002B08EA" w:rsidRPr="008A3BC8" w:rsidTr="008A3BC8"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Уровни управления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Подмножества состояний процесса ПЭ ЛА</w:t>
            </w:r>
          </w:p>
        </w:tc>
        <w:tc>
          <w:tcPr>
            <w:tcW w:w="6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Состояния процесса ПЭ ЛА</w:t>
            </w:r>
          </w:p>
        </w:tc>
      </w:tr>
      <w:tr w:rsidR="002B08EA" w:rsidRPr="008A3BC8" w:rsidTr="008A3BC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  <w:lang w:val="en-US"/>
              </w:rPr>
            </w:pPr>
            <w:r w:rsidRPr="008A3BC8">
              <w:rPr>
                <w:sz w:val="28"/>
                <w:szCs w:val="28"/>
                <w:lang w:val="en-US"/>
              </w:rPr>
              <w:t>U</w:t>
            </w:r>
            <w:r w:rsidRPr="008A3BC8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  <w:lang w:val="en-US"/>
              </w:rPr>
            </w:pPr>
            <w:r w:rsidRPr="008A3BC8">
              <w:rPr>
                <w:sz w:val="28"/>
                <w:szCs w:val="28"/>
                <w:lang w:val="en-US"/>
              </w:rPr>
              <w:t>U</w:t>
            </w:r>
            <w:r w:rsidRPr="008A3BC8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  <w:lang w:val="en-US"/>
              </w:rPr>
            </w:pPr>
            <w:r w:rsidRPr="008A3BC8">
              <w:rPr>
                <w:sz w:val="28"/>
                <w:szCs w:val="28"/>
                <w:lang w:val="en-US"/>
              </w:rPr>
              <w:t>U</w:t>
            </w:r>
            <w:r w:rsidRPr="008A3BC8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  <w:lang w:val="en-US"/>
              </w:rPr>
            </w:pPr>
            <w:r w:rsidRPr="008A3BC8">
              <w:rPr>
                <w:sz w:val="28"/>
                <w:szCs w:val="28"/>
                <w:lang w:val="en-US"/>
              </w:rPr>
              <w:t>U</w:t>
            </w:r>
            <w:r w:rsidRPr="008A3BC8"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  <w:vertAlign w:val="subscript"/>
              </w:rPr>
            </w:pPr>
            <w:r w:rsidRPr="008A3BC8">
              <w:rPr>
                <w:sz w:val="28"/>
                <w:szCs w:val="28"/>
              </w:rPr>
              <w:t xml:space="preserve">Обозначение, </w:t>
            </w:r>
            <w:r w:rsidRPr="008A3BC8">
              <w:rPr>
                <w:position w:val="-14"/>
                <w:sz w:val="28"/>
                <w:szCs w:val="28"/>
              </w:rPr>
              <w:object w:dxaOrig="1060" w:dyaOrig="420">
                <v:shape id="_x0000_i1220" type="#_x0000_t75" style="width:53.75pt;height:21.5pt" o:ole="">
                  <v:imagedata r:id="rId270" o:title=""/>
                </v:shape>
                <o:OLEObject Type="Embed" ProgID="Equation.DSMT4" ShapeID="_x0000_i1220" DrawAspect="Content" ObjectID="_1071367117" r:id="rId417"/>
              </w:object>
            </w:r>
            <w:r w:rsidRPr="008A3BC8">
              <w:rPr>
                <w:sz w:val="28"/>
                <w:szCs w:val="28"/>
                <w:vertAlign w:val="subscript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FB1AFF">
            <w:pPr>
              <w:jc w:val="center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Обознач</w:t>
            </w:r>
            <w:r w:rsidRPr="008A3BC8">
              <w:rPr>
                <w:sz w:val="26"/>
                <w:szCs w:val="26"/>
              </w:rPr>
              <w:t>е</w:t>
            </w:r>
            <w:r w:rsidRPr="008A3BC8">
              <w:rPr>
                <w:sz w:val="26"/>
                <w:szCs w:val="26"/>
              </w:rPr>
              <w:t>ние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Наименование</w:t>
            </w:r>
          </w:p>
        </w:tc>
      </w:tr>
      <w:tr w:rsidR="002B08EA" w:rsidRPr="008A3BC8" w:rsidTr="008A3BC8">
        <w:trPr>
          <w:trHeight w:val="192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  <w:lang w:val="en-US"/>
              </w:rPr>
            </w:pPr>
            <w:r w:rsidRPr="008A3BC8">
              <w:rPr>
                <w:position w:val="-20"/>
                <w:sz w:val="28"/>
                <w:szCs w:val="28"/>
              </w:rPr>
              <w:object w:dxaOrig="1620" w:dyaOrig="520">
                <v:shape id="_x0000_i1221" type="#_x0000_t75" style="width:80.6pt;height:26.85pt" o:ole="">
                  <v:imagedata r:id="rId418" o:title=""/>
                </v:shape>
                <o:OLEObject Type="Embed" ProgID="Equation.DSMT4" ShapeID="_x0000_i1221" DrawAspect="Content" ObjectID="_1071367118" r:id="rId419"/>
              </w:objec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proofErr w:type="gramStart"/>
            <w:r w:rsidRPr="008A3BC8">
              <w:rPr>
                <w:sz w:val="26"/>
                <w:szCs w:val="26"/>
              </w:rPr>
              <w:t>Исправные</w:t>
            </w:r>
            <w:proofErr w:type="gramEnd"/>
            <w:r w:rsidRPr="008A3BC8">
              <w:rPr>
                <w:sz w:val="26"/>
                <w:szCs w:val="26"/>
              </w:rPr>
              <w:t xml:space="preserve"> в рейсе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proofErr w:type="gramStart"/>
            <w:r w:rsidRPr="008A3BC8">
              <w:rPr>
                <w:i/>
                <w:sz w:val="26"/>
                <w:szCs w:val="26"/>
              </w:rPr>
              <w:t>П</w:t>
            </w:r>
            <w:proofErr w:type="gramEnd"/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r w:rsidRPr="008A3BC8">
              <w:rPr>
                <w:i/>
                <w:sz w:val="26"/>
                <w:szCs w:val="26"/>
              </w:rPr>
              <w:t>В полете</w:t>
            </w:r>
          </w:p>
        </w:tc>
      </w:tr>
      <w:tr w:rsidR="002B08EA" w:rsidRPr="008A3BC8" w:rsidTr="008A3BC8">
        <w:trPr>
          <w:trHeight w:val="240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  <w:vertAlign w:val="subscript"/>
              </w:rPr>
            </w:pPr>
            <w:r w:rsidRPr="008A3BC8">
              <w:rPr>
                <w:i/>
                <w:sz w:val="26"/>
                <w:szCs w:val="26"/>
              </w:rPr>
              <w:t>Е</w:t>
            </w:r>
            <w:r w:rsidRPr="008A3BC8">
              <w:rPr>
                <w:i/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r w:rsidRPr="008A3BC8">
              <w:rPr>
                <w:i/>
                <w:sz w:val="26"/>
                <w:szCs w:val="26"/>
              </w:rPr>
              <w:t>Обеспечение вылета в рейсе</w:t>
            </w:r>
          </w:p>
        </w:tc>
      </w:tr>
      <w:tr w:rsidR="002B08EA" w:rsidRPr="008A3BC8" w:rsidTr="008A3BC8">
        <w:trPr>
          <w:trHeight w:val="140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  <w:vertAlign w:val="subscript"/>
              </w:rPr>
            </w:pPr>
            <w:r w:rsidRPr="008A3BC8">
              <w:rPr>
                <w:i/>
                <w:sz w:val="26"/>
                <w:szCs w:val="26"/>
              </w:rPr>
              <w:t>В</w:t>
            </w:r>
            <w:r w:rsidRPr="008A3BC8">
              <w:rPr>
                <w:i/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r w:rsidRPr="008A3BC8">
              <w:rPr>
                <w:i/>
                <w:sz w:val="26"/>
                <w:szCs w:val="26"/>
              </w:rPr>
              <w:t>Восстановление повреждений в рейсе</w:t>
            </w:r>
          </w:p>
        </w:tc>
      </w:tr>
      <w:tr w:rsidR="002B08EA" w:rsidRPr="008A3BC8" w:rsidTr="008A3BC8">
        <w:trPr>
          <w:trHeight w:val="140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  <w:vertAlign w:val="subscript"/>
              </w:rPr>
            </w:pPr>
            <w:r w:rsidRPr="008A3BC8">
              <w:rPr>
                <w:i/>
                <w:sz w:val="26"/>
                <w:szCs w:val="26"/>
              </w:rPr>
              <w:t>М</w:t>
            </w:r>
            <w:r w:rsidRPr="008A3BC8">
              <w:rPr>
                <w:i/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r w:rsidRPr="008A3BC8">
              <w:rPr>
                <w:i/>
                <w:sz w:val="26"/>
                <w:szCs w:val="26"/>
              </w:rPr>
              <w:t>Простои по метеоусловиям в рейсе</w:t>
            </w:r>
          </w:p>
        </w:tc>
      </w:tr>
      <w:tr w:rsidR="002B08EA" w:rsidRPr="008A3BC8" w:rsidTr="008A3BC8">
        <w:trPr>
          <w:trHeight w:val="192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  <w:r w:rsidRPr="008A3BC8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</w:rPr>
            </w:pPr>
            <w:r w:rsidRPr="008A3BC8">
              <w:rPr>
                <w:position w:val="-26"/>
                <w:sz w:val="28"/>
                <w:szCs w:val="28"/>
              </w:rPr>
              <w:object w:dxaOrig="1860" w:dyaOrig="639">
                <v:shape id="_x0000_i1222" type="#_x0000_t75" style="width:93.5pt;height:31.15pt" o:ole="">
                  <v:imagedata r:id="rId420" o:title=""/>
                </v:shape>
                <o:OLEObject Type="Embed" ProgID="Equation.DSMT4" ShapeID="_x0000_i1222" DrawAspect="Content" ObjectID="_1071367119" r:id="rId421"/>
              </w:objec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FB1AFF">
            <w:pPr>
              <w:jc w:val="center"/>
              <w:rPr>
                <w:sz w:val="26"/>
                <w:szCs w:val="26"/>
              </w:rPr>
            </w:pPr>
            <w:proofErr w:type="gramStart"/>
            <w:r w:rsidRPr="008A3BC8">
              <w:rPr>
                <w:sz w:val="26"/>
                <w:szCs w:val="26"/>
              </w:rPr>
              <w:t>Исправные</w:t>
            </w:r>
            <w:proofErr w:type="gramEnd"/>
            <w:r w:rsidRPr="008A3BC8">
              <w:rPr>
                <w:sz w:val="26"/>
                <w:szCs w:val="26"/>
              </w:rPr>
              <w:t xml:space="preserve"> в авиапредприятии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Г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В резерве</w:t>
            </w:r>
          </w:p>
        </w:tc>
      </w:tr>
      <w:tr w:rsidR="002B08EA" w:rsidRPr="008A3BC8" w:rsidTr="008A3BC8">
        <w:trPr>
          <w:trHeight w:val="191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А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proofErr w:type="gramStart"/>
            <w:r w:rsidRPr="008A3BC8">
              <w:rPr>
                <w:sz w:val="26"/>
                <w:szCs w:val="26"/>
              </w:rPr>
              <w:t>Исправные</w:t>
            </w:r>
            <w:proofErr w:type="gramEnd"/>
            <w:r w:rsidRPr="008A3BC8">
              <w:rPr>
                <w:sz w:val="26"/>
                <w:szCs w:val="26"/>
              </w:rPr>
              <w:t>, не совершавшие полетов</w:t>
            </w:r>
          </w:p>
        </w:tc>
      </w:tr>
      <w:tr w:rsidR="002B08EA" w:rsidRPr="008A3BC8" w:rsidTr="008A3BC8">
        <w:trPr>
          <w:trHeight w:val="191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М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Простои по метео в базовом  аэропорту</w:t>
            </w:r>
          </w:p>
        </w:tc>
      </w:tr>
      <w:tr w:rsidR="002B08EA" w:rsidRPr="008A3BC8" w:rsidTr="008A3BC8">
        <w:trPr>
          <w:trHeight w:val="135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Е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D037A" w:rsidP="008A3BC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2B08EA" w:rsidRPr="008A3BC8">
              <w:rPr>
                <w:sz w:val="26"/>
                <w:szCs w:val="26"/>
              </w:rPr>
              <w:t>беспечение вылета в базовом аэропорту</w:t>
            </w:r>
          </w:p>
        </w:tc>
      </w:tr>
      <w:tr w:rsidR="002B08EA" w:rsidRPr="008A3BC8" w:rsidTr="008A3BC8">
        <w:trPr>
          <w:trHeight w:val="28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</w:rPr>
            </w:pPr>
            <w:r w:rsidRPr="008A3BC8">
              <w:rPr>
                <w:position w:val="-20"/>
                <w:sz w:val="28"/>
                <w:szCs w:val="28"/>
              </w:rPr>
              <w:object w:dxaOrig="1700" w:dyaOrig="520">
                <v:shape id="_x0000_i1223" type="#_x0000_t75" style="width:83.8pt;height:26.85pt" o:ole="">
                  <v:imagedata r:id="rId422" o:title=""/>
                </v:shape>
                <o:OLEObject Type="Embed" ProgID="Equation.DSMT4" ShapeID="_x0000_i1223" DrawAspect="Content" ObjectID="_1071367120" r:id="rId423"/>
              </w:objec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FB1AFF">
            <w:pPr>
              <w:jc w:val="center"/>
              <w:rPr>
                <w:sz w:val="26"/>
                <w:szCs w:val="26"/>
              </w:rPr>
            </w:pPr>
            <w:proofErr w:type="gramStart"/>
            <w:r w:rsidRPr="008A3BC8">
              <w:rPr>
                <w:sz w:val="26"/>
                <w:szCs w:val="26"/>
              </w:rPr>
              <w:t>Неисправные</w:t>
            </w:r>
            <w:proofErr w:type="gramEnd"/>
            <w:r w:rsidRPr="008A3BC8">
              <w:rPr>
                <w:sz w:val="26"/>
                <w:szCs w:val="26"/>
              </w:rPr>
              <w:t xml:space="preserve"> в авиапредприятии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  <w:vertAlign w:val="subscript"/>
              </w:rPr>
            </w:pPr>
            <w:r w:rsidRPr="008A3BC8">
              <w:rPr>
                <w:i/>
                <w:sz w:val="26"/>
                <w:szCs w:val="26"/>
              </w:rPr>
              <w:t>Т</w:t>
            </w:r>
            <w:r w:rsidRPr="008A3BC8">
              <w:rPr>
                <w:i/>
                <w:sz w:val="26"/>
                <w:szCs w:val="26"/>
                <w:vertAlign w:val="subscript"/>
              </w:rPr>
              <w:t>Б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r w:rsidRPr="008A3BC8">
              <w:rPr>
                <w:i/>
                <w:sz w:val="26"/>
                <w:szCs w:val="26"/>
              </w:rPr>
              <w:t>ТО по форме</w:t>
            </w:r>
            <w:proofErr w:type="gramStart"/>
            <w:r w:rsidRPr="008A3BC8">
              <w:rPr>
                <w:i/>
                <w:sz w:val="26"/>
                <w:szCs w:val="26"/>
              </w:rPr>
              <w:t xml:space="preserve"> Б</w:t>
            </w:r>
            <w:proofErr w:type="gramEnd"/>
          </w:p>
        </w:tc>
      </w:tr>
      <w:tr w:rsidR="002B08EA" w:rsidRPr="008A3BC8" w:rsidTr="008A3BC8">
        <w:trPr>
          <w:trHeight w:val="280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  <w:vertAlign w:val="subscript"/>
              </w:rPr>
            </w:pPr>
            <w:r w:rsidRPr="008A3BC8">
              <w:rPr>
                <w:i/>
                <w:sz w:val="26"/>
                <w:szCs w:val="26"/>
              </w:rPr>
              <w:t>Т</w:t>
            </w:r>
            <w:r w:rsidRPr="008A3BC8">
              <w:rPr>
                <w:i/>
                <w:sz w:val="26"/>
                <w:szCs w:val="26"/>
                <w:vertAlign w:val="subscript"/>
              </w:rPr>
              <w:t>П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i/>
                <w:sz w:val="26"/>
                <w:szCs w:val="26"/>
              </w:rPr>
            </w:pPr>
            <w:r w:rsidRPr="008A3BC8">
              <w:rPr>
                <w:i/>
                <w:sz w:val="26"/>
                <w:szCs w:val="26"/>
              </w:rPr>
              <w:t>ТО по периодическим формам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proofErr w:type="gramStart"/>
            <w:r w:rsidRPr="008A3BC8">
              <w:rPr>
                <w:sz w:val="26"/>
                <w:szCs w:val="26"/>
              </w:rPr>
              <w:t>З</w:t>
            </w:r>
            <w:proofErr w:type="gramEnd"/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Отсутствие запасных частей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r w:rsidRPr="008A3BC8">
              <w:rPr>
                <w:sz w:val="26"/>
                <w:szCs w:val="26"/>
              </w:rPr>
              <w:t>Д</w:t>
            </w:r>
            <w:r w:rsidRPr="008A3BC8">
              <w:rPr>
                <w:sz w:val="26"/>
                <w:szCs w:val="26"/>
                <w:vertAlign w:val="subscript"/>
              </w:rPr>
              <w:t>В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Отсутствие двигателей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Д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Доработки по бюллетеням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Ж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Рекламации промышленности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r w:rsidRPr="008A3BC8">
              <w:rPr>
                <w:sz w:val="26"/>
                <w:szCs w:val="26"/>
              </w:rPr>
              <w:t>В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Восстановление повреждений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proofErr w:type="gramStart"/>
            <w:r w:rsidRPr="008A3BC8">
              <w:rPr>
                <w:sz w:val="26"/>
                <w:szCs w:val="26"/>
              </w:rPr>
              <w:t>П</w:t>
            </w:r>
            <w:r w:rsidRPr="008A3BC8">
              <w:rPr>
                <w:sz w:val="26"/>
                <w:szCs w:val="26"/>
                <w:vertAlign w:val="subscript"/>
              </w:rPr>
              <w:t>Р</w:t>
            </w:r>
            <w:proofErr w:type="gramEnd"/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b/>
                <w:sz w:val="26"/>
                <w:szCs w:val="26"/>
              </w:rPr>
            </w:pPr>
            <w:r w:rsidRPr="008A3BC8">
              <w:rPr>
                <w:b/>
                <w:sz w:val="26"/>
                <w:szCs w:val="26"/>
              </w:rPr>
              <w:t>Продление ресурсов и сроков службы</w:t>
            </w:r>
          </w:p>
        </w:tc>
      </w:tr>
      <w:tr w:rsidR="002B08EA" w:rsidRPr="008A3BC8" w:rsidTr="008A3BC8">
        <w:trPr>
          <w:trHeight w:val="88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Э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b/>
                <w:sz w:val="26"/>
                <w:szCs w:val="26"/>
              </w:rPr>
            </w:pPr>
            <w:r w:rsidRPr="008A3BC8">
              <w:rPr>
                <w:b/>
                <w:sz w:val="26"/>
                <w:szCs w:val="26"/>
              </w:rPr>
              <w:t>Сертификация экземпляра ЛА</w:t>
            </w:r>
          </w:p>
        </w:tc>
      </w:tr>
      <w:tr w:rsidR="002B08EA" w:rsidRPr="008A3BC8" w:rsidTr="008A3BC8">
        <w:trPr>
          <w:trHeight w:val="280"/>
        </w:trPr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Л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Расследование происшествий</w:t>
            </w:r>
          </w:p>
        </w:tc>
      </w:tr>
      <w:tr w:rsidR="002B08EA" w:rsidRPr="008A3BC8" w:rsidTr="008A3BC8">
        <w:trPr>
          <w:trHeight w:val="28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  <w:r w:rsidRPr="008A3BC8">
              <w:rPr>
                <w:sz w:val="24"/>
                <w:szCs w:val="24"/>
              </w:rPr>
              <w:t>+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8"/>
                <w:szCs w:val="28"/>
              </w:rPr>
            </w:pPr>
            <w:r w:rsidRPr="008A3BC8">
              <w:rPr>
                <w:position w:val="-20"/>
                <w:sz w:val="28"/>
                <w:szCs w:val="28"/>
              </w:rPr>
              <w:object w:dxaOrig="1620" w:dyaOrig="520">
                <v:shape id="_x0000_i1224" type="#_x0000_t75" style="width:80.6pt;height:26.85pt" o:ole="">
                  <v:imagedata r:id="rId424" o:title=""/>
                </v:shape>
                <o:OLEObject Type="Embed" ProgID="Equation.DSMT4" ShapeID="_x0000_i1224" DrawAspect="Content" ObjectID="_1071367121" r:id="rId425"/>
              </w:objec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FB1AFF">
            <w:pPr>
              <w:jc w:val="center"/>
              <w:rPr>
                <w:sz w:val="26"/>
                <w:szCs w:val="26"/>
              </w:rPr>
            </w:pPr>
            <w:proofErr w:type="gramStart"/>
            <w:r w:rsidRPr="008A3BC8">
              <w:rPr>
                <w:sz w:val="26"/>
                <w:szCs w:val="26"/>
              </w:rPr>
              <w:t>Неисправные</w:t>
            </w:r>
            <w:proofErr w:type="gramEnd"/>
            <w:r w:rsidRPr="008A3BC8">
              <w:rPr>
                <w:sz w:val="26"/>
                <w:szCs w:val="26"/>
              </w:rPr>
              <w:t xml:space="preserve"> в Центре ТОиР (АРЗ)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r w:rsidRPr="008A3BC8">
              <w:rPr>
                <w:sz w:val="26"/>
                <w:szCs w:val="26"/>
              </w:rPr>
              <w:t>М</w:t>
            </w:r>
            <w:r w:rsidRPr="008A3BC8">
              <w:rPr>
                <w:sz w:val="26"/>
                <w:szCs w:val="26"/>
                <w:vertAlign w:val="subscript"/>
              </w:rPr>
              <w:t>л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b/>
                <w:sz w:val="26"/>
                <w:szCs w:val="26"/>
              </w:rPr>
            </w:pPr>
            <w:r w:rsidRPr="008A3BC8">
              <w:rPr>
                <w:b/>
                <w:sz w:val="26"/>
                <w:szCs w:val="26"/>
              </w:rPr>
              <w:t>Мониторинг летной годности</w:t>
            </w:r>
          </w:p>
        </w:tc>
      </w:tr>
      <w:tr w:rsidR="002B08EA" w:rsidRPr="008A3BC8" w:rsidTr="008A3BC8">
        <w:trPr>
          <w:trHeight w:val="280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r w:rsidRPr="008A3BC8">
              <w:rPr>
                <w:sz w:val="26"/>
                <w:szCs w:val="26"/>
              </w:rPr>
              <w:t>О</w:t>
            </w:r>
            <w:r w:rsidRPr="008A3BC8">
              <w:rPr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Ожидание ремонта</w:t>
            </w:r>
          </w:p>
        </w:tc>
      </w:tr>
      <w:tr w:rsidR="002B08EA" w:rsidRPr="008A3BC8" w:rsidTr="008A3BC8">
        <w:trPr>
          <w:trHeight w:val="270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r w:rsidRPr="008A3BC8">
              <w:rPr>
                <w:sz w:val="26"/>
                <w:szCs w:val="26"/>
              </w:rPr>
              <w:t>Р</w:t>
            </w:r>
            <w:r w:rsidRPr="008A3BC8">
              <w:rPr>
                <w:sz w:val="26"/>
                <w:szCs w:val="26"/>
                <w:vertAlign w:val="subscript"/>
              </w:rPr>
              <w:t>К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 xml:space="preserve"> Ремонт капитальный</w:t>
            </w:r>
          </w:p>
        </w:tc>
      </w:tr>
      <w:tr w:rsidR="002B08EA" w:rsidRPr="008A3BC8" w:rsidTr="008A3BC8">
        <w:trPr>
          <w:trHeight w:val="270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  <w:vertAlign w:val="subscript"/>
              </w:rPr>
            </w:pPr>
            <w:r w:rsidRPr="008A3BC8">
              <w:rPr>
                <w:sz w:val="26"/>
                <w:szCs w:val="26"/>
              </w:rPr>
              <w:t>Ж</w:t>
            </w:r>
            <w:r w:rsidRPr="008A3BC8">
              <w:rPr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Рекламации ремонтным заводам</w:t>
            </w:r>
          </w:p>
        </w:tc>
      </w:tr>
      <w:tr w:rsidR="002B08EA" w:rsidRPr="008A3BC8" w:rsidTr="008A3BC8">
        <w:trPr>
          <w:trHeight w:val="270"/>
        </w:trPr>
        <w:tc>
          <w:tcPr>
            <w:tcW w:w="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1D444C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С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8EA" w:rsidRPr="008A3BC8" w:rsidRDefault="002B08EA" w:rsidP="008A3BC8">
            <w:pPr>
              <w:jc w:val="both"/>
              <w:rPr>
                <w:sz w:val="26"/>
                <w:szCs w:val="26"/>
              </w:rPr>
            </w:pPr>
            <w:r w:rsidRPr="008A3BC8">
              <w:rPr>
                <w:sz w:val="26"/>
                <w:szCs w:val="26"/>
              </w:rPr>
              <w:t>Списание ЛА</w:t>
            </w:r>
          </w:p>
        </w:tc>
      </w:tr>
    </w:tbl>
    <w:p w:rsidR="002B08EA" w:rsidRPr="008A3BC8" w:rsidRDefault="002B08EA" w:rsidP="001D444C">
      <w:pPr>
        <w:ind w:firstLine="709"/>
        <w:jc w:val="both"/>
        <w:rPr>
          <w:sz w:val="24"/>
          <w:szCs w:val="24"/>
        </w:rPr>
        <w:sectPr w:rsidR="002B08EA" w:rsidRPr="008A3BC8" w:rsidSect="00EB1BE1">
          <w:headerReference w:type="default" r:id="rId426"/>
          <w:type w:val="nextColumn"/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</w:p>
    <w:p w:rsidR="002B08EA" w:rsidRPr="00EB4D01" w:rsidRDefault="00273FF7" w:rsidP="001D444C">
      <w:pPr>
        <w:ind w:firstLine="709"/>
        <w:jc w:val="both"/>
        <w:rPr>
          <w:vertAlign w:val="subscript"/>
        </w:rPr>
      </w:pPr>
      <w:r w:rsidRPr="00273FF7">
        <w:pict>
          <v:group id="_x0000_s1295" editas="canvas" style="width:486pt;height:630.1pt;mso-position-horizontal-relative:char;mso-position-vertical-relative:line" coordorigin="2274,1320" coordsize="7623,9757">
            <o:lock v:ext="edit" aspectratio="t"/>
            <v:shape id="_x0000_s1296" type="#_x0000_t75" style="position:absolute;left:2274;top:1320;width:7623;height:9757" o:preferrelative="f">
              <v:fill o:detectmouseclick="t"/>
              <v:path o:extrusionok="t" o:connecttype="none"/>
              <o:lock v:ext="edit" text="t"/>
            </v:shape>
            <v:oval id="_x0000_s1297" style="position:absolute;left:3968;top:6476;width:706;height:418"/>
            <v:oval id="_x0000_s1298" style="position:absolute;left:3968;top:7034;width:706;height:417"/>
            <v:line id="_x0000_s1299" style="position:absolute" from="4956,2853" to="6366,3410">
              <v:stroke endarrow="block"/>
            </v:line>
            <v:line id="_x0000_s1300" style="position:absolute;flip:y" from="6650,3828" to="8345,8149">
              <v:stroke endarrow="block"/>
            </v:line>
            <v:line id="_x0000_s1301" style="position:absolute;flip:y" from="6650,3828" to="8345,8706">
              <v:stroke endarrow="block"/>
            </v:line>
            <v:group id="_x0000_s1302" style="position:absolute;left:2556;top:1599;width:7208;height:9191" coordorigin="2556,1459" coordsize="7208,9476">
              <v:rect id="_x0000_s1303" style="position:absolute;left:2556;top:1459;width:6347;height:9476"/>
              <v:rect id="_x0000_s1304" style="position:absolute;left:2882;top:1583;width:5929;height:7526"/>
              <v:rect id="_x0000_s1305" style="position:absolute;left:3136;top:1871;width:5505;height:2233"/>
              <v:oval id="_x0000_s1306" style="position:absolute;left:5670;top:3395;width:705;height:452">
                <v:textbox style="mso-next-textbox:#_x0000_s1306">
                  <w:txbxContent>
                    <w:p w:rsidR="00F60B6E" w:rsidRPr="009B7638" w:rsidRDefault="00F60B6E" w:rsidP="004F042B">
                      <w:pPr>
                        <w:jc w:val="center"/>
                      </w:pPr>
                      <w:r>
                        <w:t>Е</w:t>
                      </w:r>
                    </w:p>
                  </w:txbxContent>
                </v:textbox>
              </v:oval>
              <v:oval id="_x0000_s1307" style="position:absolute;left:6940;top:3117;width:707;height:449">
                <v:textbox style="mso-next-textbox:#_x0000_s1307">
                  <w:txbxContent>
                    <w:p w:rsidR="00F60B6E" w:rsidRDefault="00F60B6E" w:rsidP="004F042B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oval>
              <v:oval id="_x0000_s1308" style="position:absolute;left:7816;top:3530;width:707;height:449">
                <v:textbox style="mso-next-textbox:#_x0000_s1308">
                  <w:txbxContent>
                    <w:p w:rsidR="00F60B6E" w:rsidRDefault="00F60B6E" w:rsidP="004F042B">
                      <w:pPr>
                        <w:jc w:val="center"/>
                      </w:pPr>
                      <w:r>
                        <w:t>Г</w:t>
                      </w:r>
                    </w:p>
                  </w:txbxContent>
                </v:textbox>
              </v:oval>
              <v:oval id="_x0000_s1309" style="position:absolute;left:5670;top:4231;width:705;height:451">
                <v:textbox style="mso-next-textbox:#_x0000_s1309">
                  <w:txbxContent>
                    <w:p w:rsidR="00F60B6E" w:rsidRPr="00EB3E84" w:rsidRDefault="00F60B6E" w:rsidP="004F042B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Т</w:t>
                      </w:r>
                      <w:r w:rsidRPr="00AC0772">
                        <w:t>О</w:t>
                      </w:r>
                    </w:p>
                  </w:txbxContent>
                </v:textbox>
              </v:oval>
              <v:oval id="_x0000_s1310" style="position:absolute;left:3270;top:3535;width:705;height:453">
                <v:textbox style="mso-next-textbox:#_x0000_s1310">
                  <w:txbxContent>
                    <w:p w:rsidR="00F60B6E" w:rsidRDefault="00F60B6E" w:rsidP="004F042B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oval>
              <v:oval id="_x0000_s1311" style="position:absolute;left:6263;top:4785;width:705;height:448">
                <v:textbox style="mso-next-textbox:#_x0000_s1311">
                  <w:txbxContent>
                    <w:p w:rsidR="00F60B6E" w:rsidRDefault="00F60B6E" w:rsidP="004F042B">
                      <w:proofErr w:type="gramStart"/>
                      <w:r>
                        <w:t>З</w:t>
                      </w:r>
                      <w:proofErr w:type="gramEnd"/>
                    </w:p>
                  </w:txbxContent>
                </v:textbox>
              </v:oval>
              <v:oval id="_x0000_s1312" style="position:absolute;left:6122;top:5342;width:706;height:449">
                <v:textbox style="mso-next-textbox:#_x0000_s1312">
                  <w:txbxContent>
                    <w:p w:rsidR="00F60B6E" w:rsidRPr="006A631B" w:rsidRDefault="00F60B6E" w:rsidP="004F042B">
                      <w:pPr>
                        <w:rPr>
                          <w:vertAlign w:val="subscript"/>
                        </w:rPr>
                      </w:pPr>
                      <w:r>
                        <w:t>Д</w:t>
                      </w:r>
                      <w:r>
                        <w:rPr>
                          <w:vertAlign w:val="subscript"/>
                        </w:rPr>
                        <w:t>В</w:t>
                      </w:r>
                    </w:p>
                  </w:txbxContent>
                </v:textbox>
              </v:oval>
              <v:oval id="_x0000_s1313" style="position:absolute;left:5839;top:7572;width:705;height:449">
                <v:textbox style="mso-next-textbox:#_x0000_s1313">
                  <w:txbxContent>
                    <w:p w:rsidR="00F60B6E" w:rsidRDefault="00F60B6E" w:rsidP="004F042B">
                      <w:r>
                        <w:t>В</w:t>
                      </w:r>
                    </w:p>
                  </w:txbxContent>
                </v:textbox>
              </v:oval>
              <v:oval id="_x0000_s1314" style="position:absolute;left:5839;top:7015;width:704;height:450">
                <v:textbox style="mso-next-textbox:#_x0000_s1314">
                  <w:txbxContent>
                    <w:p w:rsidR="00F60B6E" w:rsidRPr="00D46CBD" w:rsidRDefault="00F60B6E" w:rsidP="004F042B">
                      <w:pPr>
                        <w:rPr>
                          <w:vertAlign w:val="subscript"/>
                        </w:rPr>
                      </w:pPr>
                      <w:proofErr w:type="gramStart"/>
                      <w:r>
                        <w:t>П</w:t>
                      </w:r>
                      <w:r>
                        <w:rPr>
                          <w:vertAlign w:val="subscript"/>
                        </w:rPr>
                        <w:t>Р</w:t>
                      </w:r>
                      <w:proofErr w:type="gramEnd"/>
                    </w:p>
                  </w:txbxContent>
                </v:textbox>
              </v:oval>
              <v:oval id="_x0000_s1315" style="position:absolute;left:5839;top:8130;width:705;height:449">
                <v:textbox style="mso-next-textbox:#_x0000_s1315">
                  <w:txbxContent>
                    <w:p w:rsidR="00F60B6E" w:rsidRPr="001B7E78" w:rsidRDefault="00F60B6E" w:rsidP="004F042B">
                      <w:r>
                        <w:t>Э</w:t>
                      </w:r>
                    </w:p>
                  </w:txbxContent>
                </v:textbox>
              </v:oval>
              <v:oval id="_x0000_s1316" style="position:absolute;left:5981;top:5899;width:706;height:448">
                <v:textbox style="mso-next-textbox:#_x0000_s1316">
                  <w:txbxContent>
                    <w:p w:rsidR="00F60B6E" w:rsidRDefault="00F60B6E" w:rsidP="004F042B">
                      <w:r>
                        <w:t>Д</w:t>
                      </w:r>
                    </w:p>
                  </w:txbxContent>
                </v:textbox>
              </v:oval>
              <v:oval id="_x0000_s1317" style="position:absolute;left:5839;top:6457;width:707;height:449">
                <v:textbox style="mso-next-textbox:#_x0000_s1317">
                  <w:txbxContent>
                    <w:p w:rsidR="00F60B6E" w:rsidRDefault="00F60B6E" w:rsidP="004F042B">
                      <w:r>
                        <w:t>Ж</w:t>
                      </w:r>
                    </w:p>
                  </w:txbxContent>
                </v:textbox>
              </v:oval>
              <v:oval id="_x0000_s1318" style="position:absolute;left:5811;top:9250;width:705;height:448">
                <v:textbox style="mso-next-textbox:#_x0000_s1318">
                  <w:txbxContent>
                    <w:p w:rsidR="00F60B6E" w:rsidRPr="009D159A" w:rsidRDefault="00F60B6E" w:rsidP="004F042B">
                      <w:pPr>
                        <w:rPr>
                          <w:vertAlign w:val="subscript"/>
                        </w:rPr>
                      </w:pPr>
                      <w:r>
                        <w:t>М</w:t>
                      </w:r>
                      <w:r>
                        <w:rPr>
                          <w:vertAlign w:val="subscript"/>
                        </w:rPr>
                        <w:t>Л</w:t>
                      </w:r>
                    </w:p>
                  </w:txbxContent>
                </v:textbox>
              </v:oval>
              <v:oval id="_x0000_s1319" style="position:absolute;left:5811;top:9807;width:709;height:451">
                <v:textbox style="mso-next-textbox:#_x0000_s1319">
                  <w:txbxContent>
                    <w:p w:rsidR="00F60B6E" w:rsidRPr="006A631B" w:rsidRDefault="00F60B6E" w:rsidP="004F042B">
                      <w:pPr>
                        <w:rPr>
                          <w:vertAlign w:val="subscript"/>
                        </w:rPr>
                      </w:pPr>
                      <w:proofErr w:type="gramStart"/>
                      <w:r>
                        <w:t>Р</w:t>
                      </w:r>
                      <w:proofErr w:type="gramEnd"/>
                    </w:p>
                  </w:txbxContent>
                </v:textbox>
              </v:oval>
              <v:oval id="_x0000_s1320" style="position:absolute;left:5810;top:10330;width:705;height:449">
                <v:textbox style="mso-next-textbox:#_x0000_s1320">
                  <w:txbxContent>
                    <w:p w:rsidR="00F60B6E" w:rsidRPr="009D159A" w:rsidRDefault="00F60B6E" w:rsidP="004F042B">
                      <w:pPr>
                        <w:rPr>
                          <w:vertAlign w:val="subscript"/>
                        </w:rPr>
                      </w:pPr>
                      <w:r>
                        <w:t>Ж</w:t>
                      </w:r>
                      <w:r>
                        <w:rPr>
                          <w:vertAlign w:val="subscript"/>
                        </w:rPr>
                        <w:t>Р</w:t>
                      </w:r>
                    </w:p>
                  </w:txbxContent>
                </v:textbox>
              </v:oval>
              <v:oval id="_x0000_s1321" style="position:absolute;left:5839;top:8687;width:709;height:451">
                <v:textbox style="mso-next-textbox:#_x0000_s1321">
                  <w:txbxContent>
                    <w:p w:rsidR="00F60B6E" w:rsidRDefault="00F60B6E" w:rsidP="004F042B">
                      <w:r>
                        <w:t>Л/С</w:t>
                      </w:r>
                    </w:p>
                    <w:p w:rsidR="00F60B6E" w:rsidRDefault="00F60B6E" w:rsidP="004F042B"/>
                  </w:txbxContent>
                </v:textbox>
              </v:oval>
              <v:shape id="_x0000_s1322" type="#_x0000_t202" style="position:absolute;left:9030;top:1861;width:729;height:421" strokecolor="white">
                <v:textbox style="mso-next-textbox:#_x0000_s1322">
                  <w:txbxContent>
                    <w:p w:rsidR="00F60B6E" w:rsidRPr="00535739" w:rsidRDefault="00F60B6E" w:rsidP="004F042B">
                      <w:pPr>
                        <w:shd w:val="clear" w:color="auto" w:fill="FFFFFF"/>
                      </w:pPr>
                      <w:proofErr w:type="gramStart"/>
                      <w:r w:rsidRPr="00EB3E84"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>(</w:t>
                      </w:r>
                      <w:proofErr w:type="gramEnd"/>
                      <w:r>
                        <w:t>К)</w:t>
                      </w:r>
                    </w:p>
                  </w:txbxContent>
                </v:textbox>
              </v:shape>
              <v:shape id="_x0000_s1323" type="#_x0000_t202" style="position:absolute;left:9036;top:2560;width:723;height:420" strokecolor="white">
                <v:textbox style="mso-next-textbox:#_x0000_s1323">
                  <w:txbxContent>
                    <w:p w:rsidR="00F60B6E" w:rsidRPr="00535739" w:rsidRDefault="00F60B6E" w:rsidP="004F042B">
                      <w:pPr>
                        <w:jc w:val="center"/>
                        <w:rPr>
                          <w:vertAlign w:val="subscript"/>
                        </w:rPr>
                      </w:pPr>
                      <w:r w:rsidRPr="00EB3E84"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_x0000_s1324" type="#_x0000_t202" style="position:absolute;left:9036;top:3122;width:723;height:418" strokecolor="white">
                <v:textbox style="mso-next-textbox:#_x0000_s1324">
                  <w:txbxContent>
                    <w:p w:rsidR="00F60B6E" w:rsidRPr="00535739" w:rsidRDefault="00F60B6E" w:rsidP="004F042B">
                      <w:pPr>
                        <w:jc w:val="center"/>
                        <w:rPr>
                          <w:vertAlign w:val="subscript"/>
                        </w:rPr>
                      </w:pPr>
                      <w:r w:rsidRPr="00EB3E84"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line id="_x0000_s1325" style="position:absolute;flip:y" from="8352,2155" to="9332,2699"/>
              <v:line id="_x0000_s1326" style="position:absolute;flip:y" from="8634,2839" to="9318,3117"/>
              <v:line id="_x0000_s1327" style="position:absolute;flip:y" from="8776,3410" to="9332,3535"/>
              <v:rect id="_x0000_s1328" style="position:absolute;left:3277;top:2005;width:5224;height:1117"/>
              <v:oval id="_x0000_s1329" style="position:absolute;left:3694;top:2423;width:985;height:560">
                <v:textbox style="mso-next-textbox:#_x0000_s1329">
                  <w:txbxContent>
                    <w:p w:rsidR="00F60B6E" w:rsidRDefault="00F60B6E" w:rsidP="004F042B">
                      <w:pPr>
                        <w:jc w:val="center"/>
                      </w:pPr>
                      <w:proofErr w:type="gramStart"/>
                      <w:r>
                        <w:t>П</w:t>
                      </w:r>
                      <w:proofErr w:type="gramEnd"/>
                    </w:p>
                  </w:txbxContent>
                </v:textbox>
              </v:oval>
              <v:oval id="_x0000_s1330" style="position:absolute;left:5953;top:2284;width:705;height:420">
                <v:textbox style="mso-next-textbox:#_x0000_s1330">
                  <w:txbxContent>
                    <w:p w:rsidR="00F60B6E" w:rsidRPr="009128BD" w:rsidRDefault="00F60B6E" w:rsidP="004F042B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Р</w:t>
                      </w:r>
                    </w:p>
                  </w:txbxContent>
                </v:textbox>
              </v:oval>
              <v:oval id="_x0000_s1331" style="position:absolute;left:4823;top:2145;width:705;height:418">
                <v:textbox style="mso-next-textbox:#_x0000_s1331">
                  <w:txbxContent>
                    <w:p w:rsidR="00F60B6E" w:rsidRPr="009128BD" w:rsidRDefault="00F60B6E" w:rsidP="004F042B">
                      <w:pPr>
                        <w:rPr>
                          <w:vertAlign w:val="subscript"/>
                        </w:rPr>
                      </w:pPr>
                      <w:r>
                        <w:t>М</w:t>
                      </w:r>
                      <w:r>
                        <w:rPr>
                          <w:vertAlign w:val="subscript"/>
                        </w:rPr>
                        <w:t>Р</w:t>
                      </w:r>
                    </w:p>
                  </w:txbxContent>
                </v:textbox>
              </v:oval>
              <v:oval id="_x0000_s1332" style="position:absolute;left:7223;top:2563;width:705;height:420">
                <v:textbox style="mso-next-textbox:#_x0000_s1332">
                  <w:txbxContent>
                    <w:p w:rsidR="00F60B6E" w:rsidRDefault="00F60B6E" w:rsidP="004F042B">
                      <w:r>
                        <w:t>В</w:t>
                      </w:r>
                      <w:r w:rsidRPr="009128BD">
                        <w:rPr>
                          <w:vertAlign w:val="subscript"/>
                        </w:rPr>
                        <w:t>Р</w:t>
                      </w:r>
                    </w:p>
                  </w:txbxContent>
                </v:textbox>
              </v:oval>
              <v:line id="_x0000_s1333" style="position:absolute;flip:y" from="4406,2284" to="4830,2423">
                <v:stroke endarrow="block"/>
              </v:line>
              <v:line id="_x0000_s1334" style="position:absolute;flip:x" from="4548,2423" to="4830,2563">
                <v:stroke endarrow="block"/>
              </v:line>
              <v:line id="_x0000_s1335" style="position:absolute;flip:y" from="4689,2563" to="5960,2704">
                <v:stroke endarrow="block"/>
              </v:line>
              <v:line id="_x0000_s1336" style="position:absolute;flip:x" from="4548,2704" to="6100,2843">
                <v:stroke endarrow="block"/>
              </v:line>
              <v:line id="_x0000_s1337" style="position:absolute" from="6665,2423" to="7512,2563">
                <v:stroke endarrow="block"/>
              </v:line>
              <v:line id="_x0000_s1338" style="position:absolute;flip:x y" from="6658,2563" to="7223,2704">
                <v:stroke endarrow="block"/>
              </v:line>
              <v:shape id="_x0000_s1339" type="#_x0000_t202" style="position:absolute;left:9058;top:3813;width:706;height:418" strokecolor="white">
                <v:textbox style="mso-next-textbox:#_x0000_s1339">
                  <w:txbxContent>
                    <w:p w:rsidR="00F60B6E" w:rsidRPr="00535739" w:rsidRDefault="00F60B6E" w:rsidP="004F042B">
                      <w:pPr>
                        <w:jc w:val="center"/>
                        <w:rPr>
                          <w:vertAlign w:val="subscript"/>
                        </w:rPr>
                      </w:pPr>
                      <w:r w:rsidRPr="00EB3E84">
                        <w:rPr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  <w:p w:rsidR="00F60B6E" w:rsidRDefault="00F60B6E" w:rsidP="004F042B">
                      <w:pPr>
                        <w:jc w:val="center"/>
                      </w:pPr>
                    </w:p>
                  </w:txbxContent>
                </v:textbox>
              </v:shape>
              <v:line id="_x0000_s1340" style="position:absolute;flip:x" from="8917,4107" to="9332,4231"/>
              <v:line id="_x0000_s1341" style="position:absolute;flip:x" from="3552,2839" to="3835,3535">
                <v:stroke endarrow="block"/>
              </v:line>
              <v:line id="_x0000_s1342" style="position:absolute;flip:y" from="3694,2978" to="3976,3535">
                <v:stroke endarrow="block"/>
              </v:line>
              <v:line id="_x0000_s1343" style="position:absolute" from="4541,2839" to="5953,3395">
                <v:stroke endarrow="block"/>
              </v:line>
              <v:line id="_x0000_s1344" style="position:absolute;flip:x y" from="4399,2978" to="5670,3535">
                <v:stroke endarrow="block"/>
              </v:line>
              <v:line id="_x0000_s1345" style="position:absolute" from="4259,2978" to="5811,4370">
                <v:stroke endarrow="block"/>
              </v:line>
              <v:line id="_x0000_s1346" style="position:absolute" from="4287,2972" to="6121,5899">
                <v:stroke endarrow="block"/>
              </v:line>
              <v:line id="_x0000_s1347" style="position:absolute" from="4287,2972" to="5981,6457">
                <v:stroke endarrow="block"/>
              </v:line>
              <v:line id="_x0000_s1348" style="position:absolute" from="4287,2972" to="5839,7153">
                <v:stroke endarrow="block"/>
              </v:line>
              <v:line id="_x0000_s1349" style="position:absolute" from="4287,2972" to="5839,7850">
                <v:stroke endarrow="block"/>
              </v:line>
              <v:line id="_x0000_s1350" style="position:absolute" from="4287,2972" to="5839,8268">
                <v:stroke endarrow="block"/>
              </v:line>
              <v:line id="_x0000_s1351" style="position:absolute" from="4399,3117" to="5811,8969">
                <v:stroke endarrow="block"/>
              </v:line>
              <v:line id="_x0000_s1352" style="position:absolute" from="4259,2978" to="5811,9528">
                <v:stroke endarrow="block"/>
              </v:line>
              <v:line id="_x0000_s1353" style="position:absolute" from="4259,2978" to="5811,9946">
                <v:stroke endarrow="block"/>
              </v:line>
              <v:line id="_x0000_s1354" style="position:absolute" from="4259,2978" to="5811,10503">
                <v:stroke endarrow="block"/>
              </v:line>
              <v:line id="_x0000_s1355" style="position:absolute;flip:y" from="6376,3813" to="7787,4510">
                <v:stroke endarrow="block"/>
              </v:line>
              <v:line id="_x0000_s1356" style="position:absolute" from="6093,4648" to="6235,4929">
                <v:stroke endarrow="block"/>
              </v:line>
              <v:line id="_x0000_s1357" style="position:absolute;flip:x y" from="6235,4648" to="6376,4790">
                <v:stroke endarrow="block"/>
              </v:line>
              <v:line id="_x0000_s1358" style="position:absolute" from="5811,4648" to="6093,5486">
                <v:stroke endarrow="block"/>
              </v:line>
              <v:line id="_x0000_s1359" style="position:absolute;flip:x y" from="5953,4648" to="6235,5346">
                <v:stroke endarrow="block"/>
              </v:line>
              <v:line id="_x0000_s1360" style="position:absolute;flip:y" from="6658,3813" to="7929,6043">
                <v:stroke endarrow="block"/>
              </v:line>
              <v:line id="_x0000_s1361" style="position:absolute;flip:y" from="6517,3952" to="7929,6600">
                <v:stroke endarrow="block"/>
              </v:line>
              <v:line id="_x0000_s1362" style="position:absolute;flip:y" from="6517,3952" to="8070,7157">
                <v:stroke endarrow="block"/>
              </v:line>
              <v:line id="_x0000_s1363" style="position:absolute;flip:y" from="6517,3952" to="8211,7716">
                <v:stroke endarrow="block"/>
              </v:line>
              <v:line id="_x0000_s1364" style="position:absolute;flip:y" from="6517,3952" to="8352,8273">
                <v:stroke endarrow="block"/>
              </v:line>
              <v:line id="_x0000_s1365" style="position:absolute;flip:y" from="6517,3952" to="8352,8969">
                <v:stroke endarrow="block"/>
              </v:line>
              <v:line id="_x0000_s1366" style="position:absolute;flip:y" from="6517,3813" to="8494,9528">
                <v:stroke endarrow="block"/>
              </v:line>
              <v:line id="_x0000_s1367" style="position:absolute;flip:y" from="6517,3813" to="8494,10086">
                <v:stroke endarrow="block"/>
              </v:line>
              <v:line id="_x0000_s1368" style="position:absolute;flip:y" from="6517,3813" to="8494,10503">
                <v:stroke endarrow="block"/>
              </v:line>
              <v:line id="_x0000_s1369" style="position:absolute;flip:y" from="6093,3256" to="6940,3396">
                <v:stroke endarrow="block"/>
              </v:line>
              <v:line id="_x0000_s1370" style="position:absolute;flip:x" from="6376,3395" to="6940,3535">
                <v:stroke endarrow="block"/>
              </v:line>
              <v:line id="_x0000_s1371" style="position:absolute;flip:x" from="6093,3813" to="7787,3814">
                <v:stroke endarrow="block"/>
              </v:line>
              <v:line id="_x0000_s1372" style="position:absolute;flip:y" from="6376,3674" to="7787,3675">
                <v:stroke endarrow="block"/>
              </v:line>
            </v:group>
            <v:shape id="_x0000_s1373" type="#_x0000_t32" style="position:absolute;left:5729;top:11076;width:1;height:1" o:connectortype="straight"/>
            <w10:wrap type="none"/>
            <w10:anchorlock/>
          </v:group>
        </w:pict>
      </w:r>
    </w:p>
    <w:p w:rsidR="002B08EA" w:rsidRPr="002D037A" w:rsidRDefault="00273FF7" w:rsidP="001D444C">
      <w:pPr>
        <w:tabs>
          <w:tab w:val="left" w:pos="540"/>
        </w:tabs>
        <w:ind w:firstLine="709"/>
        <w:jc w:val="both"/>
      </w:pPr>
      <w:r>
        <w:rPr>
          <w:noProof/>
        </w:rPr>
        <w:pict>
          <v:shape id="_x0000_s1374" type="#_x0000_t202" style="position:absolute;left:0;text-align:left;margin-left:-9.1pt;margin-top:8.4pt;width:482.85pt;height:98.2pt;z-index:251638784" strokecolor="white">
            <v:textbox style="mso-next-textbox:#_x0000_s1374">
              <w:txbxContent>
                <w:p w:rsidR="00F60B6E" w:rsidRPr="0077454B" w:rsidRDefault="00F60B6E" w:rsidP="002D037A">
                  <w:pPr>
                    <w:pBdr>
                      <w:bottom w:val="single" w:sz="4" w:space="1" w:color="FFFFFF"/>
                    </w:pBdr>
                    <w:shd w:val="clear" w:color="auto" w:fill="FFFFFF"/>
                    <w:jc w:val="center"/>
                    <w:rPr>
                      <w:sz w:val="28"/>
                      <w:szCs w:val="28"/>
                    </w:rPr>
                  </w:pPr>
                  <w:r w:rsidRPr="002D037A">
                    <w:rPr>
                      <w:b/>
                      <w:sz w:val="28"/>
                      <w:szCs w:val="28"/>
                    </w:rPr>
                    <w:t>Рис. 4.2</w:t>
                  </w:r>
                  <w:r w:rsidRPr="0077454B">
                    <w:rPr>
                      <w:sz w:val="28"/>
                      <w:szCs w:val="28"/>
                    </w:rPr>
                    <w:t xml:space="preserve">.  Иерархическая структура модели процесса </w:t>
                  </w:r>
                  <w:r>
                    <w:rPr>
                      <w:sz w:val="28"/>
                      <w:szCs w:val="28"/>
                    </w:rPr>
                    <w:t>ПЭ ЛА</w:t>
                  </w:r>
                  <w:r w:rsidRPr="0077454B">
                    <w:rPr>
                      <w:sz w:val="28"/>
                      <w:szCs w:val="28"/>
                    </w:rPr>
                    <w:t>:</w:t>
                  </w:r>
                </w:p>
                <w:p w:rsidR="00F60B6E" w:rsidRDefault="00F60B6E" w:rsidP="002D037A">
                  <w:pPr>
                    <w:pBdr>
                      <w:bottom w:val="single" w:sz="4" w:space="1" w:color="FFFFFF"/>
                    </w:pBd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77454B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77454B">
                    <w:rPr>
                      <w:sz w:val="28"/>
                      <w:szCs w:val="28"/>
                      <w:vertAlign w:val="subscript"/>
                    </w:rPr>
                    <w:t xml:space="preserve">0 </w:t>
                  </w:r>
                  <w:r w:rsidRPr="0077454B">
                    <w:rPr>
                      <w:sz w:val="28"/>
                      <w:szCs w:val="28"/>
                    </w:rPr>
                    <w:t xml:space="preserve">– нулевой уровень управления (цикл использования по назначению),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77454B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77454B"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 w:rsidRPr="0077454B">
                    <w:rPr>
                      <w:sz w:val="28"/>
                      <w:szCs w:val="28"/>
                    </w:rPr>
                    <w:t xml:space="preserve">– 1-й уровень управления (оперативный цикл), </w:t>
                  </w:r>
                  <w:r w:rsidRPr="0077454B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77454B"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 w:rsidRPr="0077454B">
                    <w:rPr>
                      <w:sz w:val="28"/>
                      <w:szCs w:val="28"/>
                    </w:rPr>
                    <w:t>– 2-й уровень управл</w:t>
                  </w:r>
                  <w:r w:rsidRPr="0077454B">
                    <w:rPr>
                      <w:sz w:val="28"/>
                      <w:szCs w:val="28"/>
                    </w:rPr>
                    <w:t>е</w:t>
                  </w:r>
                  <w:r w:rsidRPr="0077454B">
                    <w:rPr>
                      <w:sz w:val="28"/>
                      <w:szCs w:val="28"/>
                    </w:rPr>
                    <w:t xml:space="preserve">ния (периодический цикл), </w:t>
                  </w:r>
                  <w:r w:rsidRPr="0077454B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77454B"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 w:rsidRPr="0077454B">
                    <w:rPr>
                      <w:sz w:val="28"/>
                      <w:szCs w:val="28"/>
                    </w:rPr>
                    <w:t>– 3-й уровень управления (ремонтный цикл).</w:t>
                  </w:r>
                  <w:proofErr w:type="gramEnd"/>
                </w:p>
                <w:p w:rsidR="00F60B6E" w:rsidRPr="0077454B" w:rsidRDefault="00F60B6E" w:rsidP="002D037A">
                  <w:pPr>
                    <w:pBdr>
                      <w:bottom w:val="single" w:sz="4" w:space="1" w:color="FFFFFF"/>
                    </w:pBdr>
                    <w:shd w:val="clear" w:color="auto" w:fill="FFFFFF"/>
                    <w:spacing w:before="120"/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77454B">
                    <w:rPr>
                      <w:sz w:val="28"/>
                      <w:szCs w:val="28"/>
                    </w:rPr>
                    <w:t xml:space="preserve">Обозначения состояний приведены </w:t>
                  </w:r>
                  <w:r>
                    <w:rPr>
                      <w:sz w:val="28"/>
                      <w:szCs w:val="28"/>
                    </w:rPr>
                    <w:t>в табл</w:t>
                  </w:r>
                  <w:r w:rsidRPr="0077454B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>4.2.</w:t>
                  </w:r>
                </w:p>
                <w:p w:rsidR="00F60B6E" w:rsidRDefault="00F60B6E" w:rsidP="004F042B">
                  <w:pPr>
                    <w:pBdr>
                      <w:bottom w:val="single" w:sz="4" w:space="1" w:color="FFFFFF"/>
                    </w:pBd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  <w:p w:rsidR="00F60B6E" w:rsidRPr="00622F29" w:rsidRDefault="00F60B6E" w:rsidP="004F042B">
                  <w:pPr>
                    <w:pBdr>
                      <w:bottom w:val="single" w:sz="4" w:space="1" w:color="FFFFFF"/>
                    </w:pBd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B08EA" w:rsidRDefault="002B08EA" w:rsidP="001D444C">
      <w:pPr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2B08EA" w:rsidRPr="0082499B" w:rsidRDefault="002B08EA" w:rsidP="001D444C">
      <w:pPr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lastRenderedPageBreak/>
        <w:t xml:space="preserve">Введем вероятность перехода из состояния </w:t>
      </w:r>
      <w:r w:rsidRPr="00523A0A">
        <w:rPr>
          <w:i/>
          <w:sz w:val="28"/>
          <w:szCs w:val="28"/>
          <w:lang w:val="en-US"/>
        </w:rPr>
        <w:t>i</w:t>
      </w:r>
      <w:r w:rsidRPr="00523A0A">
        <w:rPr>
          <w:sz w:val="28"/>
          <w:szCs w:val="28"/>
        </w:rPr>
        <w:t xml:space="preserve"> в состояние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 xml:space="preserve"> за время, не </w:t>
      </w:r>
      <w:r>
        <w:rPr>
          <w:sz w:val="28"/>
          <w:szCs w:val="28"/>
        </w:rPr>
        <w:t>п</w:t>
      </w:r>
      <w:r w:rsidRPr="00523A0A">
        <w:rPr>
          <w:sz w:val="28"/>
          <w:szCs w:val="28"/>
        </w:rPr>
        <w:t>ревышающее</w:t>
      </w:r>
      <w:r w:rsidRPr="00523A0A">
        <w:rPr>
          <w:i/>
          <w:sz w:val="28"/>
          <w:szCs w:val="28"/>
        </w:rPr>
        <w:t xml:space="preserve"> </w:t>
      </w:r>
      <w:r w:rsidRPr="00523A0A">
        <w:rPr>
          <w:i/>
          <w:sz w:val="28"/>
          <w:szCs w:val="28"/>
          <w:lang w:val="en-US"/>
        </w:rPr>
        <w:t>t</w:t>
      </w:r>
      <w:proofErr w:type="gramStart"/>
      <w:r w:rsidRPr="00523A0A">
        <w:rPr>
          <w:i/>
          <w:sz w:val="28"/>
          <w:szCs w:val="28"/>
        </w:rPr>
        <w:t xml:space="preserve"> </w:t>
      </w:r>
      <w:r w:rsidRPr="00523A0A">
        <w:rPr>
          <w:sz w:val="28"/>
          <w:szCs w:val="28"/>
        </w:rPr>
        <w:t>:</w:t>
      </w:r>
      <w:proofErr w:type="gramEnd"/>
    </w:p>
    <w:p w:rsidR="002B08EA" w:rsidRPr="00523A0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14"/>
          <w:sz w:val="28"/>
          <w:szCs w:val="28"/>
        </w:rPr>
        <w:object w:dxaOrig="1600" w:dyaOrig="380">
          <v:shape id="_x0000_i1225" type="#_x0000_t75" style="width:79.5pt;height:19.35pt" o:ole="">
            <v:imagedata r:id="rId427" o:title=""/>
          </v:shape>
          <o:OLEObject Type="Embed" ProgID="Equation.DSMT4" ShapeID="_x0000_i1225" DrawAspect="Content" ObjectID="_1071367122" r:id="rId428"/>
        </w:object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4.17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Теорема Смита [</w:t>
      </w:r>
      <w:r w:rsidRPr="00D40BA2">
        <w:rPr>
          <w:sz w:val="28"/>
          <w:szCs w:val="28"/>
        </w:rPr>
        <w:t>14</w:t>
      </w:r>
      <w:r w:rsidRPr="00523A0A">
        <w:rPr>
          <w:sz w:val="28"/>
          <w:szCs w:val="28"/>
        </w:rPr>
        <w:t>] для конечных процессов с сообщающимися состо</w:t>
      </w:r>
      <w:r w:rsidRPr="00523A0A">
        <w:rPr>
          <w:sz w:val="28"/>
          <w:szCs w:val="28"/>
        </w:rPr>
        <w:t>я</w:t>
      </w:r>
      <w:r w:rsidRPr="00523A0A">
        <w:rPr>
          <w:sz w:val="28"/>
          <w:szCs w:val="28"/>
        </w:rPr>
        <w:t xml:space="preserve">ниями произвольных функций </w:t>
      </w:r>
      <w:r w:rsidRPr="00523A0A">
        <w:rPr>
          <w:position w:val="-30"/>
          <w:sz w:val="28"/>
          <w:szCs w:val="28"/>
        </w:rPr>
        <w:object w:dxaOrig="1520" w:dyaOrig="560">
          <v:shape id="_x0000_i1226" type="#_x0000_t75" style="width:75.2pt;height:26.85pt" o:ole="">
            <v:imagedata r:id="rId429" o:title=""/>
          </v:shape>
          <o:OLEObject Type="Embed" ProgID="Equation.DSMT4" ShapeID="_x0000_i1226" DrawAspect="Content" ObjectID="_1071367123" r:id="rId430"/>
        </w:object>
      </w:r>
      <w:proofErr w:type="gramStart"/>
      <w:r w:rsidRPr="00523A0A">
        <w:rPr>
          <w:sz w:val="28"/>
          <w:szCs w:val="28"/>
        </w:rPr>
        <w:t>при</w:t>
      </w:r>
      <w:proofErr w:type="gramEnd"/>
      <w:r w:rsidRPr="00523A0A">
        <w:rPr>
          <w:sz w:val="28"/>
          <w:szCs w:val="28"/>
        </w:rPr>
        <w:t xml:space="preserve"> </w:t>
      </w:r>
      <w:r w:rsidRPr="00523A0A">
        <w:rPr>
          <w:position w:val="-12"/>
          <w:sz w:val="28"/>
          <w:szCs w:val="28"/>
        </w:rPr>
        <w:object w:dxaOrig="260" w:dyaOrig="360">
          <v:shape id="_x0000_i1227" type="#_x0000_t75" style="width:13.95pt;height:18.25pt" o:ole="">
            <v:imagedata r:id="rId431" o:title=""/>
          </v:shape>
          <o:OLEObject Type="Embed" ProgID="Equation.DSMT4" ShapeID="_x0000_i1227" DrawAspect="Content" ObjectID="_1071367124" r:id="rId432"/>
        </w:object>
      </w:r>
      <w:r w:rsidRPr="00523A0A">
        <w:rPr>
          <w:sz w:val="28"/>
          <w:szCs w:val="28"/>
        </w:rPr>
        <w:t>&lt;</w:t>
      </w:r>
      <w:r w:rsidRPr="00523A0A">
        <w:rPr>
          <w:position w:val="-4"/>
          <w:sz w:val="28"/>
          <w:szCs w:val="28"/>
        </w:rPr>
        <w:object w:dxaOrig="240" w:dyaOrig="200">
          <v:shape id="_x0000_i1228" type="#_x0000_t75" style="width:11.8pt;height:10.75pt" o:ole="">
            <v:imagedata r:id="rId433" o:title=""/>
          </v:shape>
          <o:OLEObject Type="Embed" ProgID="Equation.DSMT4" ShapeID="_x0000_i1228" DrawAspect="Content" ObjectID="_1071367125" r:id="rId434"/>
        </w:object>
      </w:r>
    </w:p>
    <w:p w:rsidR="002B08EA" w:rsidRPr="00523A0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32"/>
          <w:sz w:val="28"/>
          <w:szCs w:val="28"/>
        </w:rPr>
        <w:object w:dxaOrig="1380" w:dyaOrig="700">
          <v:shape id="_x0000_i1229" type="#_x0000_t75" style="width:68.8pt;height:34.4pt" o:ole="">
            <v:imagedata r:id="rId435" o:title=""/>
          </v:shape>
          <o:OLEObject Type="Embed" ProgID="Equation.DSMT4" ShapeID="_x0000_i1229" DrawAspect="Content" ObjectID="_1071367126" r:id="rId436"/>
        </w:object>
      </w:r>
      <w:r w:rsidRPr="00523A0A">
        <w:rPr>
          <w:sz w:val="28"/>
          <w:szCs w:val="28"/>
        </w:rPr>
        <w:tab/>
      </w:r>
      <w:r w:rsidR="004C346E">
        <w:rPr>
          <w:sz w:val="28"/>
          <w:szCs w:val="28"/>
        </w:rPr>
        <w:t>.</w: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4.18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Выражение (</w:t>
      </w:r>
      <w:r w:rsidRPr="00CC3DCD">
        <w:rPr>
          <w:sz w:val="28"/>
          <w:szCs w:val="28"/>
        </w:rPr>
        <w:t>4</w:t>
      </w:r>
      <w:r>
        <w:rPr>
          <w:sz w:val="28"/>
          <w:szCs w:val="28"/>
        </w:rPr>
        <w:t>.18</w:t>
      </w:r>
      <w:r w:rsidRPr="00523A0A">
        <w:rPr>
          <w:sz w:val="28"/>
          <w:szCs w:val="28"/>
        </w:rPr>
        <w:t>) представляет собой коэффициент использования в с</w:t>
      </w:r>
      <w:r w:rsidRPr="00523A0A">
        <w:rPr>
          <w:sz w:val="28"/>
          <w:szCs w:val="28"/>
        </w:rPr>
        <w:t>о</w:t>
      </w:r>
      <w:r w:rsidRPr="00523A0A">
        <w:rPr>
          <w:sz w:val="28"/>
          <w:szCs w:val="28"/>
        </w:rPr>
        <w:t xml:space="preserve">стоянии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 xml:space="preserve"> . В частности, если </w:t>
      </w:r>
      <w:r w:rsidRPr="00523A0A">
        <w:rPr>
          <w:i/>
          <w:sz w:val="28"/>
          <w:szCs w:val="28"/>
          <w:lang w:val="en-US"/>
        </w:rPr>
        <w:t>j</w:t>
      </w:r>
      <w:r w:rsidRPr="00523A0A">
        <w:rPr>
          <w:sz w:val="28"/>
          <w:szCs w:val="28"/>
        </w:rPr>
        <w:t xml:space="preserve"> - целевое состояние ПЭ, то </w:t>
      </w:r>
      <w:r w:rsidRPr="00523A0A">
        <w:rPr>
          <w:position w:val="-32"/>
          <w:sz w:val="28"/>
          <w:szCs w:val="28"/>
        </w:rPr>
        <w:object w:dxaOrig="320" w:dyaOrig="700">
          <v:shape id="_x0000_i1230" type="#_x0000_t75" style="width:15.05pt;height:34.4pt" o:ole="">
            <v:imagedata r:id="rId437" o:title=""/>
          </v:shape>
          <o:OLEObject Type="Embed" ProgID="Equation.DSMT4" ShapeID="_x0000_i1230" DrawAspect="Content" ObjectID="_1071367127" r:id="rId438"/>
        </w:object>
      </w:r>
      <w:r w:rsidRPr="00523A0A">
        <w:rPr>
          <w:sz w:val="28"/>
          <w:szCs w:val="28"/>
        </w:rPr>
        <w:t xml:space="preserve"> можно определить её целевую функцию ПЭ.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Покажем, что выбранная целевая функция может рассматриваться как к</w:t>
      </w:r>
      <w:r w:rsidRPr="00523A0A">
        <w:rPr>
          <w:sz w:val="28"/>
          <w:szCs w:val="28"/>
        </w:rPr>
        <w:t>о</w:t>
      </w:r>
      <w:r w:rsidRPr="00523A0A">
        <w:rPr>
          <w:sz w:val="28"/>
          <w:szCs w:val="28"/>
        </w:rPr>
        <w:t>эффициент использования и его максимум может служить критерием опт</w:t>
      </w:r>
      <w:r w:rsidRPr="00523A0A">
        <w:rPr>
          <w:sz w:val="28"/>
          <w:szCs w:val="28"/>
        </w:rPr>
        <w:t>и</w:t>
      </w:r>
      <w:r w:rsidRPr="00523A0A">
        <w:rPr>
          <w:sz w:val="28"/>
          <w:szCs w:val="28"/>
        </w:rPr>
        <w:t xml:space="preserve">мальности ПЭ. </w:t>
      </w:r>
      <w:r w:rsidRPr="00EA0BF6">
        <w:rPr>
          <w:sz w:val="28"/>
          <w:szCs w:val="28"/>
        </w:rPr>
        <w:t>Используя</w:t>
      </w:r>
      <w:r w:rsidRPr="00523A0A">
        <w:rPr>
          <w:sz w:val="28"/>
          <w:szCs w:val="28"/>
        </w:rPr>
        <w:t xml:space="preserve"> выражение (</w:t>
      </w:r>
      <w:r>
        <w:rPr>
          <w:sz w:val="28"/>
          <w:szCs w:val="28"/>
        </w:rPr>
        <w:t>4.15</w:t>
      </w:r>
      <w:r w:rsidRPr="00523A0A">
        <w:rPr>
          <w:sz w:val="28"/>
          <w:szCs w:val="28"/>
        </w:rPr>
        <w:t>), найдем</w:t>
      </w:r>
    </w:p>
    <w:p w:rsidR="002B08EA" w:rsidRPr="00523A0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64"/>
          <w:sz w:val="28"/>
          <w:szCs w:val="28"/>
        </w:rPr>
        <w:object w:dxaOrig="2299" w:dyaOrig="1060">
          <v:shape id="_x0000_i1231" type="#_x0000_t75" style="width:113.9pt;height:53.75pt" o:ole="">
            <v:imagedata r:id="rId439" o:title=""/>
          </v:shape>
          <o:OLEObject Type="Embed" ProgID="Equation.DSMT4" ShapeID="_x0000_i1231" DrawAspect="Content" ObjectID="_1071367128" r:id="rId440"/>
        </w:object>
      </w:r>
      <w:r w:rsidR="004C346E" w:rsidRPr="004C346E">
        <w:rPr>
          <w:position w:val="4"/>
          <w:sz w:val="28"/>
          <w:szCs w:val="28"/>
        </w:rPr>
        <w:t>.</w: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4.19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Из (</w:t>
      </w:r>
      <w:r>
        <w:rPr>
          <w:sz w:val="28"/>
          <w:szCs w:val="28"/>
        </w:rPr>
        <w:t>4.19</w:t>
      </w:r>
      <w:r w:rsidRPr="00523A0A">
        <w:rPr>
          <w:sz w:val="28"/>
          <w:szCs w:val="28"/>
        </w:rPr>
        <w:t xml:space="preserve">) следует, что </w:t>
      </w:r>
      <w:r w:rsidRPr="00523A0A">
        <w:rPr>
          <w:position w:val="-14"/>
          <w:sz w:val="28"/>
          <w:szCs w:val="28"/>
        </w:rPr>
        <w:object w:dxaOrig="340" w:dyaOrig="380">
          <v:shape id="_x0000_i1232" type="#_x0000_t75" style="width:18.25pt;height:19.35pt" o:ole="">
            <v:imagedata r:id="rId441" o:title=""/>
          </v:shape>
          <o:OLEObject Type="Embed" ProgID="Equation.DSMT4" ShapeID="_x0000_i1232" DrawAspect="Content" ObjectID="_1071367129" r:id="rId442"/>
        </w:object>
      </w:r>
      <w:r w:rsidRPr="00523A0A">
        <w:rPr>
          <w:sz w:val="28"/>
          <w:szCs w:val="28"/>
        </w:rPr>
        <w:t>&gt;</w:t>
      </w:r>
      <w:r w:rsidRPr="00523A0A">
        <w:rPr>
          <w:i/>
          <w:sz w:val="28"/>
          <w:szCs w:val="28"/>
        </w:rPr>
        <w:t xml:space="preserve">0 </w:t>
      </w:r>
      <w:r w:rsidRPr="00523A0A">
        <w:rPr>
          <w:sz w:val="28"/>
          <w:szCs w:val="28"/>
        </w:rPr>
        <w:t xml:space="preserve">для всех </w:t>
      </w:r>
      <w:r w:rsidRPr="00523A0A">
        <w:rPr>
          <w:position w:val="-12"/>
          <w:sz w:val="28"/>
          <w:szCs w:val="28"/>
        </w:rPr>
        <w:object w:dxaOrig="300" w:dyaOrig="360">
          <v:shape id="_x0000_i1233" type="#_x0000_t75" style="width:15.05pt;height:18.25pt" o:ole="">
            <v:imagedata r:id="rId443" o:title=""/>
          </v:shape>
          <o:OLEObject Type="Embed" ProgID="Equation.DSMT4" ShapeID="_x0000_i1233" DrawAspect="Content" ObjectID="_1071367130" r:id="rId444"/>
        </w:object>
      </w:r>
      <w:r w:rsidRPr="00523A0A">
        <w:rPr>
          <w:sz w:val="28"/>
          <w:szCs w:val="28"/>
        </w:rPr>
        <w:t xml:space="preserve"> и </w:t>
      </w:r>
      <w:r w:rsidR="002D037A" w:rsidRPr="00523A0A">
        <w:rPr>
          <w:position w:val="-30"/>
          <w:sz w:val="28"/>
          <w:szCs w:val="28"/>
        </w:rPr>
        <w:object w:dxaOrig="960" w:dyaOrig="560">
          <v:shape id="_x0000_i1234" type="#_x0000_t75" style="width:50.5pt;height:29pt" o:ole="">
            <v:imagedata r:id="rId445" o:title=""/>
          </v:shape>
          <o:OLEObject Type="Embed" ProgID="Equation.DSMT4" ShapeID="_x0000_i1234" DrawAspect="Content" ObjectID="_1071367131" r:id="rId446"/>
        </w:object>
      </w:r>
      <w:r w:rsidRPr="00523A0A">
        <w:rPr>
          <w:sz w:val="28"/>
          <w:szCs w:val="28"/>
        </w:rPr>
        <w:t xml:space="preserve">. Следовательно, </w:t>
      </w:r>
      <w:r w:rsidRPr="00523A0A">
        <w:rPr>
          <w:position w:val="-14"/>
          <w:sz w:val="28"/>
          <w:szCs w:val="28"/>
        </w:rPr>
        <w:object w:dxaOrig="340" w:dyaOrig="380">
          <v:shape id="_x0000_i1235" type="#_x0000_t75" style="width:18.25pt;height:19.35pt" o:ole="">
            <v:imagedata r:id="rId447" o:title=""/>
          </v:shape>
          <o:OLEObject Type="Embed" ProgID="Equation.DSMT4" ShapeID="_x0000_i1235" DrawAspect="Content" ObjectID="_1071367132" r:id="rId448"/>
        </w:object>
      </w:r>
      <w:r w:rsidRPr="00523A0A">
        <w:rPr>
          <w:sz w:val="28"/>
          <w:szCs w:val="28"/>
        </w:rPr>
        <w:t xml:space="preserve"> есть вероятность.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Так как </w:t>
      </w:r>
      <w:r w:rsidRPr="00523A0A">
        <w:rPr>
          <w:position w:val="-14"/>
          <w:sz w:val="28"/>
          <w:szCs w:val="28"/>
        </w:rPr>
        <w:object w:dxaOrig="340" w:dyaOrig="380">
          <v:shape id="_x0000_i1236" type="#_x0000_t75" style="width:18.25pt;height:19.35pt" o:ole="">
            <v:imagedata r:id="rId449" o:title=""/>
          </v:shape>
          <o:OLEObject Type="Embed" ProgID="Equation.DSMT4" ShapeID="_x0000_i1236" DrawAspect="Content" ObjectID="_1071367133" r:id="rId450"/>
        </w:object>
      </w:r>
      <w:r w:rsidRPr="00523A0A">
        <w:rPr>
          <w:sz w:val="28"/>
          <w:szCs w:val="28"/>
        </w:rPr>
        <w:t xml:space="preserve"> есть функция </w:t>
      </w:r>
      <w:r w:rsidRPr="00523A0A">
        <w:rPr>
          <w:position w:val="-14"/>
          <w:sz w:val="28"/>
          <w:szCs w:val="28"/>
          <w:lang w:val="en-US"/>
        </w:rPr>
        <w:object w:dxaOrig="340" w:dyaOrig="380">
          <v:shape id="_x0000_i1237" type="#_x0000_t75" style="width:18.25pt;height:19.35pt" o:ole="">
            <v:imagedata r:id="rId451" o:title=""/>
          </v:shape>
          <o:OLEObject Type="Embed" ProgID="Equation.DSMT4" ShapeID="_x0000_i1237" DrawAspect="Content" ObjectID="_1071367134" r:id="rId452"/>
        </w:object>
      </w:r>
      <w:r w:rsidRPr="00523A0A">
        <w:rPr>
          <w:sz w:val="28"/>
          <w:szCs w:val="28"/>
        </w:rPr>
        <w:t>, то она является функцией ПЭ и поэтому может служить целевой функцией.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Из выражения (</w:t>
      </w:r>
      <w:r>
        <w:rPr>
          <w:sz w:val="28"/>
          <w:szCs w:val="28"/>
        </w:rPr>
        <w:t>4.19</w:t>
      </w:r>
      <w:r w:rsidRPr="00523A0A">
        <w:rPr>
          <w:sz w:val="28"/>
          <w:szCs w:val="28"/>
        </w:rPr>
        <w:t>) путем нескольких алгебраических преобразований можно получить серию распространенных на практике удельных критериев эффективности ПЭ, в частности, удельные затраты на техническую эксплуат</w:t>
      </w:r>
      <w:r w:rsidRPr="00523A0A">
        <w:rPr>
          <w:sz w:val="28"/>
          <w:szCs w:val="28"/>
        </w:rPr>
        <w:t>а</w:t>
      </w:r>
      <w:r w:rsidRPr="00523A0A">
        <w:rPr>
          <w:sz w:val="28"/>
          <w:szCs w:val="28"/>
        </w:rPr>
        <w:t xml:space="preserve">цию. Это обстоятельство служит неформенным обоснованием выбора  </w:t>
      </w:r>
      <w:r w:rsidRPr="00523A0A">
        <w:rPr>
          <w:i/>
          <w:sz w:val="28"/>
          <w:szCs w:val="28"/>
        </w:rPr>
        <w:t>K</w:t>
      </w:r>
      <w:r w:rsidRPr="00523A0A">
        <w:rPr>
          <w:i/>
          <w:sz w:val="28"/>
          <w:szCs w:val="28"/>
          <w:vertAlign w:val="subscript"/>
        </w:rPr>
        <w:t>j</w:t>
      </w:r>
      <w:r w:rsidRPr="00523A0A">
        <w:rPr>
          <w:sz w:val="28"/>
          <w:szCs w:val="28"/>
        </w:rPr>
        <w:t xml:space="preserve"> в к</w:t>
      </w:r>
      <w:r w:rsidRPr="00523A0A">
        <w:rPr>
          <w:sz w:val="28"/>
          <w:szCs w:val="28"/>
        </w:rPr>
        <w:t>а</w:t>
      </w:r>
      <w:r w:rsidRPr="00523A0A">
        <w:rPr>
          <w:sz w:val="28"/>
          <w:szCs w:val="28"/>
        </w:rPr>
        <w:t>честве целевой функции.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Из (</w:t>
      </w:r>
      <w:r>
        <w:rPr>
          <w:sz w:val="28"/>
          <w:szCs w:val="28"/>
        </w:rPr>
        <w:t>4.</w:t>
      </w:r>
      <w:r w:rsidRPr="00F30587">
        <w:rPr>
          <w:sz w:val="28"/>
          <w:szCs w:val="28"/>
        </w:rPr>
        <w:t>19</w:t>
      </w:r>
      <w:r w:rsidRPr="00523A0A">
        <w:rPr>
          <w:sz w:val="28"/>
          <w:szCs w:val="28"/>
        </w:rPr>
        <w:t>) можно, например, получить</w:t>
      </w:r>
    </w:p>
    <w:p w:rsidR="002B08EA" w:rsidRPr="00523A0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64"/>
          <w:sz w:val="28"/>
          <w:szCs w:val="28"/>
        </w:rPr>
        <w:object w:dxaOrig="2220" w:dyaOrig="1020">
          <v:shape id="_x0000_i1238" type="#_x0000_t75" style="width:110.7pt;height:50.5pt" o:ole="">
            <v:imagedata r:id="rId453" o:title=""/>
          </v:shape>
          <o:OLEObject Type="Embed" ProgID="Equation.DSMT4" ShapeID="_x0000_i1238" DrawAspect="Content" ObjectID="_1071367135" r:id="rId454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3115">
        <w:rPr>
          <w:sz w:val="28"/>
          <w:szCs w:val="28"/>
        </w:rPr>
        <w:t>(</w:t>
      </w:r>
      <w:r>
        <w:rPr>
          <w:sz w:val="28"/>
          <w:szCs w:val="28"/>
        </w:rPr>
        <w:t>4.20</w:t>
      </w:r>
      <w:r w:rsidRPr="00523A0A">
        <w:rPr>
          <w:sz w:val="28"/>
          <w:szCs w:val="28"/>
        </w:rPr>
        <w:t>)</w:t>
      </w:r>
    </w:p>
    <w:p w:rsidR="002B08EA" w:rsidRPr="00F63115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Выражение</w:t>
      </w:r>
    </w:p>
    <w:p w:rsidR="002B08E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30"/>
          <w:sz w:val="28"/>
          <w:szCs w:val="28"/>
        </w:rPr>
        <w:object w:dxaOrig="1760" w:dyaOrig="700">
          <v:shape id="_x0000_i1239" type="#_x0000_t75" style="width:87.05pt;height:34.4pt" o:ole="">
            <v:imagedata r:id="rId455" o:title=""/>
          </v:shape>
          <o:OLEObject Type="Embed" ProgID="Equation.DSMT4" ShapeID="_x0000_i1239" DrawAspect="Content" ObjectID="_1071367136" r:id="rId456"/>
        </w:object>
      </w:r>
      <w:r>
        <w:rPr>
          <w:position w:val="-30"/>
          <w:sz w:val="28"/>
          <w:szCs w:val="28"/>
        </w:rPr>
        <w:tab/>
      </w:r>
      <w:r w:rsidR="00076158">
        <w:rPr>
          <w:position w:val="-30"/>
          <w:sz w:val="28"/>
          <w:szCs w:val="28"/>
        </w:rPr>
        <w:tab/>
      </w:r>
      <w:r w:rsidRPr="00F63115">
        <w:rPr>
          <w:position w:val="-30"/>
          <w:sz w:val="28"/>
          <w:szCs w:val="28"/>
        </w:rPr>
        <w:tab/>
      </w:r>
      <w:r w:rsidRPr="00F63115">
        <w:rPr>
          <w:position w:val="-30"/>
          <w:sz w:val="28"/>
          <w:szCs w:val="28"/>
        </w:rPr>
        <w:tab/>
      </w:r>
      <w:r w:rsidRPr="00F63115">
        <w:rPr>
          <w:position w:val="-30"/>
          <w:sz w:val="28"/>
          <w:szCs w:val="28"/>
        </w:rPr>
        <w:tab/>
      </w:r>
      <w:r>
        <w:rPr>
          <w:sz w:val="28"/>
          <w:szCs w:val="28"/>
        </w:rPr>
        <w:t>(4.21)</w:t>
      </w:r>
    </w:p>
    <w:p w:rsidR="002B08EA" w:rsidRDefault="002B08EA" w:rsidP="00EB0B4E">
      <w:pPr>
        <w:jc w:val="both"/>
        <w:rPr>
          <w:sz w:val="28"/>
          <w:szCs w:val="28"/>
        </w:rPr>
      </w:pPr>
      <w:proofErr w:type="gramStart"/>
      <w:r w:rsidRPr="00523A0A">
        <w:rPr>
          <w:sz w:val="28"/>
          <w:szCs w:val="28"/>
        </w:rPr>
        <w:t>стоящее</w:t>
      </w:r>
      <w:proofErr w:type="gramEnd"/>
      <w:r w:rsidRPr="00523A0A">
        <w:rPr>
          <w:sz w:val="28"/>
          <w:szCs w:val="28"/>
        </w:rPr>
        <w:t xml:space="preserve"> в знаменателе (</w:t>
      </w:r>
      <w:r>
        <w:rPr>
          <w:sz w:val="28"/>
          <w:szCs w:val="28"/>
        </w:rPr>
        <w:t>4.20</w:t>
      </w:r>
      <w:r w:rsidRPr="00523A0A">
        <w:rPr>
          <w:sz w:val="28"/>
          <w:szCs w:val="28"/>
        </w:rPr>
        <w:t>), часто называют коэффициентом средних удел</w:t>
      </w:r>
      <w:r w:rsidRPr="00523A0A">
        <w:rPr>
          <w:sz w:val="28"/>
          <w:szCs w:val="28"/>
        </w:rPr>
        <w:t>ь</w:t>
      </w:r>
      <w:r w:rsidRPr="00523A0A">
        <w:rPr>
          <w:sz w:val="28"/>
          <w:szCs w:val="28"/>
        </w:rPr>
        <w:t xml:space="preserve">ных потерь. Для максимизации </w:t>
      </w:r>
      <w:r w:rsidRPr="00523A0A">
        <w:rPr>
          <w:i/>
          <w:sz w:val="28"/>
          <w:szCs w:val="28"/>
        </w:rPr>
        <w:t>K</w:t>
      </w:r>
      <w:r w:rsidRPr="00523A0A">
        <w:rPr>
          <w:i/>
          <w:sz w:val="28"/>
          <w:szCs w:val="28"/>
          <w:vertAlign w:val="subscript"/>
        </w:rPr>
        <w:t>j</w:t>
      </w:r>
      <w:r w:rsidRPr="00523A0A">
        <w:rPr>
          <w:sz w:val="28"/>
          <w:szCs w:val="28"/>
        </w:rPr>
        <w:t xml:space="preserve"> в (</w:t>
      </w:r>
      <w:r>
        <w:rPr>
          <w:sz w:val="28"/>
          <w:szCs w:val="28"/>
        </w:rPr>
        <w:t>4.20</w:t>
      </w:r>
      <w:r w:rsidRPr="00523A0A">
        <w:rPr>
          <w:sz w:val="28"/>
          <w:szCs w:val="28"/>
        </w:rPr>
        <w:t xml:space="preserve">) достаточно минимизировать </w:t>
      </w:r>
      <w:r w:rsidR="002D037A" w:rsidRPr="00523A0A">
        <w:rPr>
          <w:position w:val="-14"/>
          <w:sz w:val="28"/>
          <w:szCs w:val="28"/>
        </w:rPr>
        <w:object w:dxaOrig="260" w:dyaOrig="380">
          <v:shape id="_x0000_i1240" type="#_x0000_t75" style="width:13.95pt;height:20.4pt" o:ole="">
            <v:imagedata r:id="rId457" o:title=""/>
          </v:shape>
          <o:OLEObject Type="Embed" ProgID="Equation.DSMT4" ShapeID="_x0000_i1240" DrawAspect="Content" ObjectID="_1071367137" r:id="rId458"/>
        </w:object>
      </w:r>
      <w:r w:rsidRPr="00523A0A">
        <w:rPr>
          <w:sz w:val="28"/>
          <w:szCs w:val="28"/>
        </w:rPr>
        <w:t xml:space="preserve">. </w:t>
      </w:r>
      <w:proofErr w:type="gramStart"/>
      <w:r w:rsidRPr="00523A0A">
        <w:rPr>
          <w:sz w:val="28"/>
          <w:szCs w:val="28"/>
        </w:rPr>
        <w:t>Снижение</w:t>
      </w:r>
      <w:proofErr w:type="gramEnd"/>
      <w:r w:rsidRPr="00523A0A">
        <w:rPr>
          <w:sz w:val="28"/>
          <w:szCs w:val="28"/>
        </w:rPr>
        <w:t xml:space="preserve"> </w:t>
      </w:r>
      <w:r w:rsidR="002D037A" w:rsidRPr="00523A0A">
        <w:rPr>
          <w:position w:val="-14"/>
          <w:sz w:val="28"/>
          <w:szCs w:val="28"/>
        </w:rPr>
        <w:object w:dxaOrig="260" w:dyaOrig="380">
          <v:shape id="_x0000_i1241" type="#_x0000_t75" style="width:13.95pt;height:20.4pt" o:ole="">
            <v:imagedata r:id="rId459" o:title=""/>
          </v:shape>
          <o:OLEObject Type="Embed" ProgID="Equation.DSMT4" ShapeID="_x0000_i1241" DrawAspect="Content" ObjectID="_1071367138" r:id="rId460"/>
        </w:object>
      </w:r>
      <w:r w:rsidRPr="00523A0A">
        <w:rPr>
          <w:sz w:val="28"/>
          <w:szCs w:val="28"/>
        </w:rPr>
        <w:t xml:space="preserve">  возможно прежде всего за счет перераспределения вероятностей</w:t>
      </w:r>
      <w:r w:rsidR="002D037A" w:rsidRPr="00523A0A">
        <w:rPr>
          <w:position w:val="-12"/>
          <w:sz w:val="28"/>
          <w:szCs w:val="28"/>
        </w:rPr>
        <w:object w:dxaOrig="260" w:dyaOrig="360">
          <v:shape id="_x0000_i1242" type="#_x0000_t75" style="width:13.95pt;height:18.25pt" o:ole="">
            <v:imagedata r:id="rId461" o:title=""/>
          </v:shape>
          <o:OLEObject Type="Embed" ProgID="Equation.DSMT4" ShapeID="_x0000_i1242" DrawAspect="Content" ObjectID="_1071367139" r:id="rId462"/>
        </w:object>
      </w:r>
      <w:r w:rsidRPr="00523A0A">
        <w:rPr>
          <w:sz w:val="28"/>
          <w:szCs w:val="28"/>
        </w:rPr>
        <w:t xml:space="preserve">   и  </w:t>
      </w:r>
      <w:r w:rsidR="002D037A" w:rsidRPr="00523A0A">
        <w:rPr>
          <w:position w:val="-12"/>
          <w:sz w:val="28"/>
          <w:szCs w:val="28"/>
        </w:rPr>
        <w:object w:dxaOrig="300" w:dyaOrig="360">
          <v:shape id="_x0000_i1243" type="#_x0000_t75" style="width:16.1pt;height:18.25pt" o:ole="">
            <v:imagedata r:id="rId463" o:title=""/>
          </v:shape>
          <o:OLEObject Type="Embed" ProgID="Equation.DSMT4" ShapeID="_x0000_i1243" DrawAspect="Content" ObjectID="_1071367140" r:id="rId464"/>
        </w:object>
      </w:r>
      <w:r w:rsidRPr="00523A0A">
        <w:rPr>
          <w:sz w:val="28"/>
          <w:szCs w:val="28"/>
        </w:rPr>
        <w:t xml:space="preserve">, а также сокращения </w:t>
      </w:r>
      <w:r w:rsidR="002D037A" w:rsidRPr="00523A0A">
        <w:rPr>
          <w:position w:val="-12"/>
          <w:sz w:val="28"/>
          <w:szCs w:val="28"/>
        </w:rPr>
        <w:object w:dxaOrig="300" w:dyaOrig="360">
          <v:shape id="_x0000_i1244" type="#_x0000_t75" style="width:16.1pt;height:18.25pt" o:ole="">
            <v:imagedata r:id="rId465" o:title=""/>
          </v:shape>
          <o:OLEObject Type="Embed" ProgID="Equation.DSMT4" ShapeID="_x0000_i1244" DrawAspect="Content" ObjectID="_1071367141" r:id="rId466"/>
        </w:object>
      </w:r>
      <w:r w:rsidRPr="00523A0A">
        <w:rPr>
          <w:sz w:val="28"/>
          <w:szCs w:val="28"/>
        </w:rPr>
        <w:t>.</w:t>
      </w:r>
    </w:p>
    <w:p w:rsidR="002B08EA" w:rsidRPr="00523A0A" w:rsidRDefault="002B08EA" w:rsidP="00EB0B4E">
      <w:pPr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В том случае, когда вместо средних времен </w:t>
      </w:r>
      <w:r w:rsidRPr="00523A0A">
        <w:rPr>
          <w:position w:val="-12"/>
          <w:sz w:val="28"/>
          <w:szCs w:val="28"/>
        </w:rPr>
        <w:object w:dxaOrig="300" w:dyaOrig="360">
          <v:shape id="_x0000_i1245" type="#_x0000_t75" style="width:15.05pt;height:18.25pt" o:ole="">
            <v:imagedata r:id="rId467" o:title=""/>
          </v:shape>
          <o:OLEObject Type="Embed" ProgID="Equation.DSMT4" ShapeID="_x0000_i1245" DrawAspect="Content" ObjectID="_1071367142" r:id="rId468"/>
        </w:object>
      </w:r>
      <w:r w:rsidRPr="00523A0A">
        <w:rPr>
          <w:sz w:val="28"/>
          <w:szCs w:val="28"/>
        </w:rPr>
        <w:t xml:space="preserve"> введены средние стоимости </w:t>
      </w:r>
      <w:r w:rsidRPr="007C4981">
        <w:rPr>
          <w:sz w:val="28"/>
          <w:szCs w:val="28"/>
        </w:rPr>
        <w:t xml:space="preserve"> </w:t>
      </w:r>
      <w:r w:rsidRPr="00523A0A">
        <w:rPr>
          <w:i/>
          <w:sz w:val="28"/>
          <w:szCs w:val="28"/>
        </w:rPr>
        <w:t>С</w:t>
      </w:r>
      <w:r w:rsidRPr="00523A0A">
        <w:rPr>
          <w:i/>
          <w:sz w:val="28"/>
          <w:szCs w:val="28"/>
          <w:vertAlign w:val="subscript"/>
        </w:rPr>
        <w:t>к</w:t>
      </w:r>
      <w:r w:rsidRPr="00523A0A">
        <w:rPr>
          <w:sz w:val="28"/>
          <w:szCs w:val="28"/>
        </w:rPr>
        <w:t xml:space="preserve">   пребывания в состояниях </w:t>
      </w:r>
      <w:r w:rsidRPr="00523A0A">
        <w:rPr>
          <w:position w:val="-12"/>
          <w:sz w:val="28"/>
          <w:szCs w:val="28"/>
        </w:rPr>
        <w:object w:dxaOrig="1620" w:dyaOrig="360">
          <v:shape id="_x0000_i1246" type="#_x0000_t75" style="width:80.6pt;height:18.25pt" o:ole="">
            <v:imagedata r:id="rId469" o:title=""/>
          </v:shape>
          <o:OLEObject Type="Embed" ProgID="Equation.DSMT4" ShapeID="_x0000_i1246" DrawAspect="Content" ObjectID="_1071367143" r:id="rId470"/>
        </w:object>
      </w:r>
      <w:r w:rsidRPr="00523A0A">
        <w:rPr>
          <w:sz w:val="28"/>
          <w:szCs w:val="28"/>
        </w:rPr>
        <w:t>, из выражения (</w:t>
      </w:r>
      <w:r>
        <w:rPr>
          <w:sz w:val="28"/>
          <w:szCs w:val="28"/>
        </w:rPr>
        <w:t>4.20</w:t>
      </w:r>
      <w:r w:rsidRPr="00523A0A">
        <w:rPr>
          <w:sz w:val="28"/>
          <w:szCs w:val="28"/>
        </w:rPr>
        <w:t xml:space="preserve">) можно получить </w:t>
      </w:r>
      <w:r w:rsidRPr="00523A0A">
        <w:rPr>
          <w:sz w:val="28"/>
          <w:szCs w:val="28"/>
        </w:rPr>
        <w:lastRenderedPageBreak/>
        <w:t xml:space="preserve">экономический критерий оптимальности ПЭ   </w:t>
      </w:r>
      <w:r w:rsidRPr="00523A0A">
        <w:rPr>
          <w:i/>
          <w:sz w:val="28"/>
          <w:szCs w:val="28"/>
        </w:rPr>
        <w:t>K</w:t>
      </w:r>
      <w:r w:rsidRPr="00523A0A">
        <w:rPr>
          <w:i/>
          <w:sz w:val="28"/>
          <w:szCs w:val="28"/>
          <w:vertAlign w:val="subscript"/>
        </w:rPr>
        <w:t>jc</w:t>
      </w:r>
      <w:r w:rsidRPr="00523A0A">
        <w:rPr>
          <w:sz w:val="28"/>
          <w:szCs w:val="28"/>
        </w:rPr>
        <w:t>. Действительно, в этом случае имеем:</w:t>
      </w:r>
    </w:p>
    <w:p w:rsidR="002B08EA" w:rsidRPr="00523A0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64"/>
          <w:sz w:val="28"/>
          <w:szCs w:val="28"/>
        </w:rPr>
        <w:object w:dxaOrig="4200" w:dyaOrig="1060">
          <v:shape id="_x0000_i1247" type="#_x0000_t75" style="width:209.55pt;height:53.75pt" o:ole="">
            <v:imagedata r:id="rId471" o:title=""/>
          </v:shape>
          <o:OLEObject Type="Embed" ProgID="Equation.DSMT4" ShapeID="_x0000_i1247" DrawAspect="Content" ObjectID="_1071367144" r:id="rId472"/>
        </w:object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4.22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Если положить, что каждый час использования объёма по</w:t>
      </w:r>
      <w:r w:rsidRPr="00FE78CC">
        <w:rPr>
          <w:sz w:val="28"/>
          <w:szCs w:val="28"/>
        </w:rPr>
        <w:t xml:space="preserve"> </w:t>
      </w:r>
      <w:r w:rsidRPr="00523A0A">
        <w:rPr>
          <w:sz w:val="28"/>
          <w:szCs w:val="28"/>
        </w:rPr>
        <w:t>прямому н</w:t>
      </w:r>
      <w:r w:rsidRPr="00523A0A">
        <w:rPr>
          <w:sz w:val="28"/>
          <w:szCs w:val="28"/>
        </w:rPr>
        <w:t>а</w:t>
      </w:r>
      <w:r w:rsidRPr="00523A0A">
        <w:rPr>
          <w:sz w:val="28"/>
          <w:szCs w:val="28"/>
        </w:rPr>
        <w:t xml:space="preserve">значению дает удельный доход </w:t>
      </w:r>
      <w:r w:rsidRPr="00523A0A">
        <w:rPr>
          <w:position w:val="-14"/>
          <w:sz w:val="28"/>
          <w:szCs w:val="28"/>
        </w:rPr>
        <w:object w:dxaOrig="300" w:dyaOrig="380">
          <v:shape id="_x0000_i1248" type="#_x0000_t75" style="width:15.05pt;height:19.35pt" o:ole="">
            <v:imagedata r:id="rId473" o:title=""/>
          </v:shape>
          <o:OLEObject Type="Embed" ProgID="Equation.DSMT4" ShapeID="_x0000_i1248" DrawAspect="Content" ObjectID="_1071367145" r:id="rId474"/>
        </w:object>
      </w:r>
      <w:r w:rsidRPr="00523A0A">
        <w:rPr>
          <w:sz w:val="28"/>
          <w:szCs w:val="28"/>
        </w:rPr>
        <w:t xml:space="preserve">, то можно считать, что доход определяется произведением    </w:t>
      </w:r>
      <w:r w:rsidRPr="00523A0A">
        <w:rPr>
          <w:position w:val="-14"/>
          <w:sz w:val="28"/>
          <w:szCs w:val="28"/>
        </w:rPr>
        <w:object w:dxaOrig="940" w:dyaOrig="380">
          <v:shape id="_x0000_i1249" type="#_x0000_t75" style="width:46.2pt;height:19.35pt" o:ole="">
            <v:imagedata r:id="rId475" o:title=""/>
          </v:shape>
          <o:OLEObject Type="Embed" ProgID="Equation.DSMT4" ShapeID="_x0000_i1249" DrawAspect="Content" ObjectID="_1071367146" r:id="rId476"/>
        </w:object>
      </w:r>
      <w:r w:rsidR="00F81922">
        <w:rPr>
          <w:position w:val="-14"/>
          <w:sz w:val="28"/>
          <w:szCs w:val="28"/>
        </w:rPr>
        <w:t>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Подставляя это выражение в (</w:t>
      </w:r>
      <w:r>
        <w:rPr>
          <w:sz w:val="28"/>
          <w:szCs w:val="28"/>
        </w:rPr>
        <w:t>4.22</w:t>
      </w:r>
      <w:r w:rsidRPr="00523A0A">
        <w:rPr>
          <w:sz w:val="28"/>
          <w:szCs w:val="28"/>
        </w:rPr>
        <w:t>), получаем</w:t>
      </w:r>
    </w:p>
    <w:p w:rsidR="002B08EA" w:rsidRPr="00523A0A" w:rsidRDefault="002B08EA" w:rsidP="00076158">
      <w:pPr>
        <w:ind w:firstLine="142"/>
        <w:jc w:val="center"/>
        <w:rPr>
          <w:sz w:val="28"/>
          <w:szCs w:val="28"/>
        </w:rPr>
      </w:pPr>
      <w:r w:rsidRPr="00523A0A">
        <w:rPr>
          <w:position w:val="-64"/>
          <w:sz w:val="28"/>
          <w:szCs w:val="28"/>
        </w:rPr>
        <w:object w:dxaOrig="2100" w:dyaOrig="1020">
          <v:shape id="_x0000_i1250" type="#_x0000_t75" style="width:105.3pt;height:50.5pt" o:ole="">
            <v:imagedata r:id="rId477" o:title=""/>
          </v:shape>
          <o:OLEObject Type="Embed" ProgID="Equation.DSMT4" ShapeID="_x0000_i1250" DrawAspect="Content" ObjectID="_1071367147" r:id="rId478"/>
        </w:objec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Сомножитель  </w:t>
      </w:r>
      <w:proofErr w:type="gramStart"/>
      <w:r w:rsidRPr="00523A0A">
        <w:rPr>
          <w:sz w:val="28"/>
          <w:szCs w:val="28"/>
        </w:rPr>
        <w:t>при</w:t>
      </w:r>
      <w:proofErr w:type="gramEnd"/>
      <w:r w:rsidRPr="00523A0A">
        <w:rPr>
          <w:sz w:val="28"/>
          <w:szCs w:val="28"/>
        </w:rPr>
        <w:t xml:space="preserve"> </w:t>
      </w:r>
      <w:r w:rsidRPr="00523A0A">
        <w:rPr>
          <w:position w:val="-32"/>
          <w:sz w:val="28"/>
          <w:szCs w:val="28"/>
        </w:rPr>
        <w:object w:dxaOrig="360" w:dyaOrig="700">
          <v:shape id="_x0000_i1251" type="#_x0000_t75" style="width:18.25pt;height:34.4pt" o:ole="">
            <v:imagedata r:id="rId479" o:title=""/>
          </v:shape>
          <o:OLEObject Type="Embed" ProgID="Equation.DSMT4" ShapeID="_x0000_i1251" DrawAspect="Content" ObjectID="_1071367148" r:id="rId480"/>
        </w:object>
      </w:r>
      <w:r w:rsidRPr="00523A0A">
        <w:rPr>
          <w:sz w:val="28"/>
          <w:szCs w:val="28"/>
        </w:rPr>
        <w:t xml:space="preserve"> носит название средних удельных затрат </w:t>
      </w:r>
      <w:r w:rsidRPr="00523A0A">
        <w:rPr>
          <w:position w:val="-14"/>
          <w:sz w:val="28"/>
          <w:szCs w:val="28"/>
        </w:rPr>
        <w:object w:dxaOrig="300" w:dyaOrig="400">
          <v:shape id="_x0000_i1252" type="#_x0000_t75" style="width:15.05pt;height:21.5pt" o:ole="">
            <v:imagedata r:id="rId481" o:title=""/>
          </v:shape>
          <o:OLEObject Type="Embed" ProgID="Equation.DSMT4" ShapeID="_x0000_i1252" DrawAspect="Content" ObjectID="_1071367149" r:id="rId482"/>
        </w:object>
      </w:r>
      <w:r w:rsidRPr="00523A0A">
        <w:rPr>
          <w:sz w:val="28"/>
          <w:szCs w:val="28"/>
        </w:rPr>
        <w:t xml:space="preserve"> на техническую эксплуатацию объема. Если </w:t>
      </w:r>
      <w:r w:rsidRPr="00523A0A">
        <w:rPr>
          <w:i/>
          <w:sz w:val="28"/>
          <w:szCs w:val="28"/>
        </w:rPr>
        <w:t>d</w:t>
      </w:r>
      <w:r w:rsidRPr="00523A0A">
        <w:rPr>
          <w:i/>
          <w:sz w:val="28"/>
          <w:szCs w:val="28"/>
          <w:vertAlign w:val="subscript"/>
        </w:rPr>
        <w:t>j</w:t>
      </w:r>
      <w:r w:rsidRPr="00523A0A">
        <w:rPr>
          <w:i/>
          <w:sz w:val="28"/>
          <w:szCs w:val="28"/>
        </w:rPr>
        <w:t>=</w:t>
      </w:r>
      <w:proofErr w:type="gramStart"/>
      <w:r w:rsidRPr="00523A0A">
        <w:rPr>
          <w:i/>
          <w:sz w:val="28"/>
          <w:szCs w:val="28"/>
        </w:rPr>
        <w:t>с</w:t>
      </w:r>
      <w:proofErr w:type="gramEnd"/>
      <w:r w:rsidRPr="00523A0A">
        <w:rPr>
          <w:i/>
          <w:sz w:val="28"/>
          <w:szCs w:val="28"/>
        </w:rPr>
        <w:t>onst</w:t>
      </w:r>
      <w:r w:rsidRPr="00523A0A">
        <w:rPr>
          <w:sz w:val="28"/>
          <w:szCs w:val="28"/>
        </w:rPr>
        <w:t xml:space="preserve">, то максимум </w:t>
      </w:r>
      <w:r w:rsidRPr="00523A0A">
        <w:rPr>
          <w:i/>
          <w:sz w:val="28"/>
          <w:szCs w:val="28"/>
        </w:rPr>
        <w:t>К</w:t>
      </w:r>
      <w:r w:rsidRPr="00523A0A">
        <w:rPr>
          <w:i/>
          <w:sz w:val="28"/>
          <w:szCs w:val="28"/>
          <w:vertAlign w:val="subscript"/>
        </w:rPr>
        <w:t>jc</w:t>
      </w:r>
      <w:r w:rsidRPr="00523A0A">
        <w:rPr>
          <w:sz w:val="28"/>
          <w:szCs w:val="28"/>
        </w:rPr>
        <w:t xml:space="preserve"> достигается минимизацией выражения</w:t>
      </w:r>
    </w:p>
    <w:p w:rsidR="002B08EA" w:rsidRPr="00523A0A" w:rsidRDefault="002B08EA" w:rsidP="00076158">
      <w:pPr>
        <w:ind w:firstLine="709"/>
        <w:jc w:val="right"/>
        <w:rPr>
          <w:sz w:val="28"/>
          <w:szCs w:val="28"/>
        </w:rPr>
      </w:pPr>
      <w:r w:rsidRPr="00523A0A">
        <w:rPr>
          <w:position w:val="-32"/>
          <w:sz w:val="28"/>
          <w:szCs w:val="28"/>
        </w:rPr>
        <w:object w:dxaOrig="1880" w:dyaOrig="720">
          <v:shape id="_x0000_i1253" type="#_x0000_t75" style="width:93.5pt;height:36.55pt" o:ole="">
            <v:imagedata r:id="rId483" o:title=""/>
          </v:shape>
          <o:OLEObject Type="Embed" ProgID="Equation.DSMT4" ShapeID="_x0000_i1253" DrawAspect="Content" ObjectID="_1071367150" r:id="rId484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523A0A">
        <w:rPr>
          <w:sz w:val="28"/>
          <w:szCs w:val="28"/>
        </w:rPr>
        <w:t>(</w:t>
      </w:r>
      <w:r>
        <w:rPr>
          <w:sz w:val="28"/>
          <w:szCs w:val="28"/>
        </w:rPr>
        <w:t>4.23</w:t>
      </w:r>
      <w:r w:rsidRPr="00523A0A">
        <w:rPr>
          <w:sz w:val="28"/>
          <w:szCs w:val="28"/>
        </w:rPr>
        <w:t>)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Условие </w:t>
      </w:r>
      <w:r w:rsidR="00F81922" w:rsidRPr="00523A0A">
        <w:rPr>
          <w:position w:val="-14"/>
          <w:sz w:val="28"/>
          <w:szCs w:val="28"/>
        </w:rPr>
        <w:object w:dxaOrig="1080" w:dyaOrig="380">
          <v:shape id="_x0000_i1254" type="#_x0000_t75" style="width:55.9pt;height:20.4pt" o:ole="">
            <v:imagedata r:id="rId485" o:title=""/>
          </v:shape>
          <o:OLEObject Type="Embed" ProgID="Equation.DSMT4" ShapeID="_x0000_i1254" DrawAspect="Content" ObjectID="_1071367151" r:id="rId486"/>
        </w:object>
      </w:r>
      <w:r w:rsidRPr="00523A0A">
        <w:rPr>
          <w:sz w:val="28"/>
          <w:szCs w:val="28"/>
        </w:rPr>
        <w:t xml:space="preserve"> вполне справедливо, если оптимизации будет подвер</w:t>
      </w:r>
      <w:r w:rsidRPr="00523A0A">
        <w:rPr>
          <w:sz w:val="28"/>
          <w:szCs w:val="28"/>
        </w:rPr>
        <w:t>г</w:t>
      </w:r>
      <w:r w:rsidRPr="00523A0A">
        <w:rPr>
          <w:sz w:val="28"/>
          <w:szCs w:val="28"/>
        </w:rPr>
        <w:t>нут лишь ПЭ. Одновременно с этим принимается постоянным и значение сре</w:t>
      </w:r>
      <w:r w:rsidRPr="00523A0A">
        <w:rPr>
          <w:sz w:val="28"/>
          <w:szCs w:val="28"/>
        </w:rPr>
        <w:t>д</w:t>
      </w:r>
      <w:r w:rsidRPr="00523A0A">
        <w:rPr>
          <w:sz w:val="28"/>
          <w:szCs w:val="28"/>
        </w:rPr>
        <w:t xml:space="preserve">него времени пребывания объекта в целевом состоянии </w:t>
      </w:r>
      <w:r w:rsidRPr="00523A0A">
        <w:rPr>
          <w:position w:val="-14"/>
          <w:sz w:val="28"/>
          <w:szCs w:val="28"/>
        </w:rPr>
        <w:object w:dxaOrig="300" w:dyaOrig="380">
          <v:shape id="_x0000_i1255" type="#_x0000_t75" style="width:15.05pt;height:19.35pt" o:ole="">
            <v:imagedata r:id="rId487" o:title=""/>
          </v:shape>
          <o:OLEObject Type="Embed" ProgID="Equation.DSMT4" ShapeID="_x0000_i1255" DrawAspect="Content" ObjectID="_1071367152" r:id="rId488"/>
        </w:object>
      </w:r>
      <w:r w:rsidRPr="00523A0A">
        <w:rPr>
          <w:sz w:val="28"/>
          <w:szCs w:val="28"/>
        </w:rPr>
        <w:t>, которое определ</w:t>
      </w:r>
      <w:r w:rsidRPr="00523A0A">
        <w:rPr>
          <w:sz w:val="28"/>
          <w:szCs w:val="28"/>
        </w:rPr>
        <w:t>я</w:t>
      </w:r>
      <w:r w:rsidRPr="00523A0A">
        <w:rPr>
          <w:sz w:val="28"/>
          <w:szCs w:val="28"/>
        </w:rPr>
        <w:t>ется его назначением и конструкцией, а также другими факторами, не связа</w:t>
      </w:r>
      <w:r w:rsidRPr="00523A0A">
        <w:rPr>
          <w:sz w:val="28"/>
          <w:szCs w:val="28"/>
        </w:rPr>
        <w:t>н</w:t>
      </w:r>
      <w:r w:rsidRPr="00523A0A">
        <w:rPr>
          <w:sz w:val="28"/>
          <w:szCs w:val="28"/>
        </w:rPr>
        <w:t>ными непосредственно с ПЭ. В то же время, как следует из (</w:t>
      </w:r>
      <w:r>
        <w:rPr>
          <w:sz w:val="28"/>
          <w:szCs w:val="28"/>
        </w:rPr>
        <w:t>4.23</w:t>
      </w:r>
      <w:r w:rsidRPr="00523A0A">
        <w:rPr>
          <w:sz w:val="28"/>
          <w:szCs w:val="28"/>
        </w:rPr>
        <w:t xml:space="preserve">), снижение удельных затрат </w:t>
      </w:r>
      <w:r w:rsidRPr="00523A0A">
        <w:rPr>
          <w:position w:val="-14"/>
          <w:sz w:val="28"/>
          <w:szCs w:val="28"/>
        </w:rPr>
        <w:object w:dxaOrig="300" w:dyaOrig="400">
          <v:shape id="_x0000_i1256" type="#_x0000_t75" style="width:15.05pt;height:21.5pt" o:ole="">
            <v:imagedata r:id="rId489" o:title=""/>
          </v:shape>
          <o:OLEObject Type="Embed" ProgID="Equation.DSMT4" ShapeID="_x0000_i1256" DrawAspect="Content" ObjectID="_1071367153" r:id="rId490"/>
        </w:object>
      </w:r>
      <w:r w:rsidRPr="00523A0A">
        <w:rPr>
          <w:sz w:val="28"/>
          <w:szCs w:val="28"/>
        </w:rPr>
        <w:t xml:space="preserve"> на ТОиР возможно путем перераспределения вероятностей </w:t>
      </w:r>
      <w:r w:rsidR="00F81922" w:rsidRPr="00523A0A">
        <w:rPr>
          <w:position w:val="-14"/>
          <w:sz w:val="28"/>
          <w:szCs w:val="28"/>
        </w:rPr>
        <w:object w:dxaOrig="300" w:dyaOrig="380">
          <v:shape id="_x0000_i1257" type="#_x0000_t75" style="width:16.1pt;height:20.4pt;mso-position-vertical:absolute" o:ole="">
            <v:imagedata r:id="rId491" o:title=""/>
          </v:shape>
          <o:OLEObject Type="Embed" ProgID="Equation.DSMT4" ShapeID="_x0000_i1257" DrawAspect="Content" ObjectID="_1071367154" r:id="rId492"/>
        </w:object>
      </w:r>
      <w:r w:rsidRPr="00523A0A">
        <w:rPr>
          <w:sz w:val="28"/>
          <w:szCs w:val="28"/>
        </w:rPr>
        <w:t xml:space="preserve"> и </w:t>
      </w:r>
      <w:r w:rsidR="00F81922" w:rsidRPr="00523A0A">
        <w:rPr>
          <w:position w:val="-12"/>
          <w:sz w:val="28"/>
          <w:szCs w:val="28"/>
        </w:rPr>
        <w:object w:dxaOrig="300" w:dyaOrig="360">
          <v:shape id="_x0000_i1258" type="#_x0000_t75" style="width:16.1pt;height:18.25pt;mso-position-horizontal:absolute" o:ole="">
            <v:imagedata r:id="rId493" o:title=""/>
          </v:shape>
          <o:OLEObject Type="Embed" ProgID="Equation.DSMT4" ShapeID="_x0000_i1258" DrawAspect="Content" ObjectID="_1071367155" r:id="rId494"/>
        </w:object>
      </w:r>
      <w:r w:rsidRPr="00523A0A">
        <w:rPr>
          <w:sz w:val="28"/>
          <w:szCs w:val="28"/>
        </w:rPr>
        <w:t xml:space="preserve">, а также изменением затрат </w:t>
      </w:r>
      <w:r w:rsidRPr="00523A0A">
        <w:rPr>
          <w:i/>
          <w:sz w:val="28"/>
          <w:szCs w:val="28"/>
        </w:rPr>
        <w:t>С</w:t>
      </w:r>
      <w:r w:rsidRPr="00523A0A">
        <w:rPr>
          <w:i/>
          <w:sz w:val="28"/>
          <w:szCs w:val="28"/>
          <w:vertAlign w:val="subscript"/>
        </w:rPr>
        <w:t>к</w:t>
      </w:r>
      <w:r w:rsidRPr="00523A0A">
        <w:rPr>
          <w:sz w:val="28"/>
          <w:szCs w:val="28"/>
        </w:rPr>
        <w:t>.</w:t>
      </w:r>
    </w:p>
    <w:p w:rsidR="002B08EA" w:rsidRPr="00523A0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Аналогично выражению (</w:t>
      </w:r>
      <w:r>
        <w:rPr>
          <w:sz w:val="28"/>
          <w:szCs w:val="28"/>
        </w:rPr>
        <w:t>4.23</w:t>
      </w:r>
      <w:r w:rsidRPr="00523A0A">
        <w:rPr>
          <w:sz w:val="28"/>
          <w:szCs w:val="28"/>
        </w:rPr>
        <w:t>) может быть получена зависимость для о</w:t>
      </w:r>
      <w:r w:rsidRPr="00523A0A">
        <w:rPr>
          <w:sz w:val="28"/>
          <w:szCs w:val="28"/>
        </w:rPr>
        <w:t>п</w:t>
      </w:r>
      <w:r w:rsidRPr="00523A0A">
        <w:rPr>
          <w:sz w:val="28"/>
          <w:szCs w:val="28"/>
        </w:rPr>
        <w:t>ределения удельных трудозатрат</w:t>
      </w:r>
    </w:p>
    <w:p w:rsidR="002B08EA" w:rsidRPr="00523A0A" w:rsidRDefault="002B08EA" w:rsidP="00076158">
      <w:pPr>
        <w:jc w:val="right"/>
        <w:rPr>
          <w:sz w:val="28"/>
          <w:szCs w:val="28"/>
        </w:rPr>
      </w:pPr>
      <w:r w:rsidRPr="00523A0A">
        <w:rPr>
          <w:position w:val="-32"/>
          <w:sz w:val="28"/>
          <w:szCs w:val="28"/>
        </w:rPr>
        <w:object w:dxaOrig="1780" w:dyaOrig="720">
          <v:shape id="_x0000_i1259" type="#_x0000_t75" style="width:90.25pt;height:36.55pt" o:ole="">
            <v:imagedata r:id="rId495" o:title=""/>
          </v:shape>
          <o:OLEObject Type="Embed" ProgID="Equation.DSMT4" ShapeID="_x0000_i1259" DrawAspect="Content" ObjectID="_1071367156" r:id="rId496"/>
        </w:object>
      </w:r>
      <w:r w:rsidRPr="00523A0A">
        <w:rPr>
          <w:sz w:val="28"/>
          <w:szCs w:val="28"/>
        </w:rPr>
        <w:tab/>
      </w:r>
      <w:r w:rsidRPr="00523A0A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F63115">
        <w:rPr>
          <w:sz w:val="28"/>
          <w:szCs w:val="28"/>
        </w:rPr>
        <w:tab/>
      </w:r>
      <w:r w:rsidRPr="00523A0A">
        <w:rPr>
          <w:sz w:val="28"/>
          <w:szCs w:val="28"/>
        </w:rPr>
        <w:tab/>
        <w:t>(</w:t>
      </w:r>
      <w:r>
        <w:rPr>
          <w:sz w:val="28"/>
          <w:szCs w:val="28"/>
        </w:rPr>
        <w:t>4.24</w:t>
      </w:r>
      <w:r w:rsidRPr="00523A0A">
        <w:rPr>
          <w:sz w:val="28"/>
          <w:szCs w:val="28"/>
        </w:rPr>
        <w:t>)</w:t>
      </w:r>
    </w:p>
    <w:p w:rsidR="002B08EA" w:rsidRPr="00523A0A" w:rsidRDefault="002B08EA" w:rsidP="00F81922">
      <w:pPr>
        <w:jc w:val="both"/>
        <w:rPr>
          <w:sz w:val="28"/>
          <w:szCs w:val="28"/>
        </w:rPr>
      </w:pPr>
      <w:r w:rsidRPr="00523A0A">
        <w:rPr>
          <w:sz w:val="28"/>
          <w:szCs w:val="28"/>
        </w:rPr>
        <w:t xml:space="preserve">где  </w:t>
      </w:r>
      <w:r w:rsidR="00F81922" w:rsidRPr="00523A0A">
        <w:rPr>
          <w:position w:val="-12"/>
          <w:sz w:val="28"/>
          <w:szCs w:val="28"/>
        </w:rPr>
        <w:object w:dxaOrig="260" w:dyaOrig="360">
          <v:shape id="_x0000_i1260" type="#_x0000_t75" style="width:13.95pt;height:18.25pt" o:ole="">
            <v:imagedata r:id="rId497" o:title=""/>
          </v:shape>
          <o:OLEObject Type="Embed" ProgID="Equation.DSMT4" ShapeID="_x0000_i1260" DrawAspect="Content" ObjectID="_1071367157" r:id="rId498"/>
        </w:object>
      </w:r>
      <w:r w:rsidRPr="00523A0A">
        <w:rPr>
          <w:sz w:val="28"/>
          <w:szCs w:val="28"/>
        </w:rPr>
        <w:t xml:space="preserve">  - трудовые затраты за одно пребывание в состоянии </w:t>
      </w:r>
      <w:r w:rsidRPr="00523A0A">
        <w:rPr>
          <w:i/>
          <w:sz w:val="28"/>
          <w:szCs w:val="28"/>
          <w:lang w:val="en-US"/>
        </w:rPr>
        <w:t>k</w:t>
      </w:r>
      <w:r w:rsidRPr="00523A0A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523A0A">
        <w:rPr>
          <w:sz w:val="28"/>
          <w:szCs w:val="28"/>
        </w:rPr>
        <w:t>Анализируя целевые функции (</w:t>
      </w:r>
      <w:r>
        <w:rPr>
          <w:sz w:val="28"/>
          <w:szCs w:val="28"/>
        </w:rPr>
        <w:t>4.20-4.23</w:t>
      </w:r>
      <w:r w:rsidRPr="00523A0A">
        <w:rPr>
          <w:sz w:val="28"/>
          <w:szCs w:val="28"/>
        </w:rPr>
        <w:t xml:space="preserve">), получим следующие критерии оптимальности ПЭ </w:t>
      </w:r>
      <w:r w:rsidRPr="00523A0A">
        <w:rPr>
          <w:position w:val="-14"/>
          <w:sz w:val="28"/>
          <w:szCs w:val="28"/>
        </w:rPr>
        <w:object w:dxaOrig="1579" w:dyaOrig="380">
          <v:shape id="_x0000_i1261" type="#_x0000_t75" style="width:78.45pt;height:19.35pt" o:ole="">
            <v:imagedata r:id="rId499" o:title=""/>
          </v:shape>
          <o:OLEObject Type="Embed" ProgID="Equation.DSMT4" ShapeID="_x0000_i1261" DrawAspect="Content" ObjectID="_1071367158" r:id="rId500"/>
        </w:object>
      </w:r>
      <w:r w:rsidRPr="00523A0A">
        <w:rPr>
          <w:sz w:val="28"/>
          <w:szCs w:val="28"/>
        </w:rPr>
        <w:t xml:space="preserve">и (или) </w:t>
      </w:r>
      <w:r w:rsidRPr="00523A0A">
        <w:rPr>
          <w:position w:val="-14"/>
          <w:sz w:val="28"/>
          <w:szCs w:val="28"/>
        </w:rPr>
        <w:object w:dxaOrig="1520" w:dyaOrig="400">
          <v:shape id="_x0000_i1262" type="#_x0000_t75" style="width:75.2pt;height:21.5pt" o:ole="">
            <v:imagedata r:id="rId501" o:title=""/>
          </v:shape>
          <o:OLEObject Type="Embed" ProgID="Equation.DSMT4" ShapeID="_x0000_i1262" DrawAspect="Content" ObjectID="_1071367159" r:id="rId502"/>
        </w:object>
      </w:r>
      <w:r w:rsidRPr="00523A0A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b/>
          <w:sz w:val="28"/>
          <w:szCs w:val="28"/>
        </w:rPr>
      </w:pPr>
    </w:p>
    <w:p w:rsidR="00F81922" w:rsidRDefault="00F81922" w:rsidP="001D444C">
      <w:pPr>
        <w:ind w:firstLine="709"/>
        <w:jc w:val="both"/>
        <w:rPr>
          <w:b/>
          <w:sz w:val="28"/>
          <w:szCs w:val="28"/>
        </w:rPr>
      </w:pPr>
    </w:p>
    <w:p w:rsidR="00F81922" w:rsidRDefault="00F81922" w:rsidP="001D444C">
      <w:pPr>
        <w:ind w:firstLine="709"/>
        <w:jc w:val="both"/>
        <w:rPr>
          <w:b/>
          <w:sz w:val="28"/>
          <w:szCs w:val="28"/>
        </w:rPr>
      </w:pPr>
    </w:p>
    <w:p w:rsidR="00F81922" w:rsidRDefault="00F81922" w:rsidP="001D444C">
      <w:pPr>
        <w:ind w:firstLine="709"/>
        <w:jc w:val="both"/>
        <w:rPr>
          <w:b/>
          <w:sz w:val="28"/>
          <w:szCs w:val="28"/>
        </w:rPr>
      </w:pPr>
    </w:p>
    <w:p w:rsidR="00F81922" w:rsidRDefault="00F81922" w:rsidP="001D444C">
      <w:pPr>
        <w:ind w:firstLine="709"/>
        <w:jc w:val="both"/>
        <w:rPr>
          <w:b/>
          <w:sz w:val="28"/>
          <w:szCs w:val="28"/>
        </w:rPr>
      </w:pPr>
    </w:p>
    <w:p w:rsidR="00F81922" w:rsidRDefault="00F81922" w:rsidP="001D444C">
      <w:pPr>
        <w:ind w:firstLine="709"/>
        <w:jc w:val="both"/>
        <w:rPr>
          <w:b/>
          <w:sz w:val="28"/>
          <w:szCs w:val="28"/>
        </w:rPr>
      </w:pPr>
    </w:p>
    <w:p w:rsidR="00F81922" w:rsidRPr="00D22B8A" w:rsidRDefault="00F81922" w:rsidP="001D444C">
      <w:pPr>
        <w:ind w:firstLine="709"/>
        <w:jc w:val="both"/>
        <w:rPr>
          <w:b/>
          <w:sz w:val="28"/>
          <w:szCs w:val="28"/>
        </w:rPr>
      </w:pPr>
    </w:p>
    <w:p w:rsidR="002B08EA" w:rsidRDefault="002B08EA" w:rsidP="00EA2313">
      <w:pPr>
        <w:spacing w:line="216" w:lineRule="auto"/>
        <w:jc w:val="center"/>
        <w:rPr>
          <w:b/>
          <w:sz w:val="28"/>
          <w:szCs w:val="28"/>
        </w:rPr>
      </w:pPr>
      <w:r w:rsidRPr="00D22B8A">
        <w:rPr>
          <w:b/>
          <w:sz w:val="28"/>
          <w:szCs w:val="28"/>
        </w:rPr>
        <w:lastRenderedPageBreak/>
        <w:t xml:space="preserve">5. МЕТОДЫ АНАЛИЗА ЭФФЕКТИВНОСТИ ПРОЦЕССОВ  </w:t>
      </w:r>
    </w:p>
    <w:p w:rsidR="002B08EA" w:rsidRPr="00D22B8A" w:rsidRDefault="002B08EA" w:rsidP="00EA2313">
      <w:pPr>
        <w:spacing w:line="216" w:lineRule="auto"/>
        <w:jc w:val="center"/>
        <w:rPr>
          <w:b/>
          <w:sz w:val="28"/>
          <w:szCs w:val="28"/>
        </w:rPr>
      </w:pPr>
      <w:r w:rsidRPr="00D22B8A">
        <w:rPr>
          <w:b/>
          <w:sz w:val="28"/>
          <w:szCs w:val="28"/>
        </w:rPr>
        <w:t>ЭКСПЛУАТАЦИИ ЛЕТАТЕЛЬНЫХ АППАРАТОВ</w:t>
      </w:r>
    </w:p>
    <w:p w:rsidR="002B08EA" w:rsidRPr="00EB0723" w:rsidRDefault="002B08EA" w:rsidP="00EA2313">
      <w:pPr>
        <w:spacing w:line="21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5.1.Система </w:t>
      </w:r>
      <w:proofErr w:type="gramStart"/>
      <w:r>
        <w:rPr>
          <w:sz w:val="28"/>
          <w:szCs w:val="28"/>
        </w:rPr>
        <w:t xml:space="preserve">показателей эффективности </w:t>
      </w:r>
      <w:r w:rsidRPr="00A16B13">
        <w:rPr>
          <w:sz w:val="28"/>
          <w:szCs w:val="28"/>
        </w:rPr>
        <w:t xml:space="preserve">процессов эксплуатации </w:t>
      </w:r>
      <w:r w:rsidRPr="00D22B8A">
        <w:rPr>
          <w:sz w:val="28"/>
          <w:szCs w:val="28"/>
        </w:rPr>
        <w:t xml:space="preserve"> </w:t>
      </w:r>
      <w:r w:rsidRPr="00A16B13">
        <w:rPr>
          <w:sz w:val="28"/>
          <w:szCs w:val="28"/>
        </w:rPr>
        <w:t>лет</w:t>
      </w:r>
      <w:r w:rsidRPr="00A16B13">
        <w:rPr>
          <w:sz w:val="28"/>
          <w:szCs w:val="28"/>
        </w:rPr>
        <w:t>а</w:t>
      </w:r>
      <w:r w:rsidRPr="00A16B13">
        <w:rPr>
          <w:sz w:val="28"/>
          <w:szCs w:val="28"/>
        </w:rPr>
        <w:t>тельных аппаратов</w:t>
      </w:r>
      <w:proofErr w:type="gramEnd"/>
    </w:p>
    <w:p w:rsidR="002B08EA" w:rsidRPr="00D123EF" w:rsidRDefault="002B08EA" w:rsidP="00EA2313">
      <w:pPr>
        <w:spacing w:line="216" w:lineRule="auto"/>
        <w:ind w:firstLine="709"/>
        <w:jc w:val="both"/>
        <w:rPr>
          <w:sz w:val="28"/>
          <w:szCs w:val="28"/>
        </w:rPr>
      </w:pPr>
      <w:r w:rsidRPr="00D123EF">
        <w:rPr>
          <w:sz w:val="28"/>
          <w:szCs w:val="28"/>
        </w:rPr>
        <w:t>Оценка показателей эффективности ПЭ ЛА производится на каждом уровне иерархической структуры ПЭ ЛА (табл. 4.1, 4.2, рис. 4</w:t>
      </w:r>
      <w:r w:rsidR="00F81922">
        <w:rPr>
          <w:sz w:val="28"/>
          <w:szCs w:val="28"/>
        </w:rPr>
        <w:t>.</w:t>
      </w:r>
      <w:r w:rsidRPr="00D123EF">
        <w:rPr>
          <w:sz w:val="28"/>
          <w:szCs w:val="28"/>
        </w:rPr>
        <w:t>2) по формулам, приведенным в табл. 5.1.</w:t>
      </w:r>
    </w:p>
    <w:p w:rsidR="002B08EA" w:rsidRDefault="002B08EA" w:rsidP="00EA2313">
      <w:pPr>
        <w:spacing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567014">
        <w:rPr>
          <w:sz w:val="28"/>
          <w:szCs w:val="28"/>
        </w:rPr>
        <w:t>диничны</w:t>
      </w:r>
      <w:r w:rsidR="00C94383">
        <w:rPr>
          <w:sz w:val="28"/>
          <w:szCs w:val="28"/>
        </w:rPr>
        <w:t>е</w:t>
      </w:r>
      <w:r w:rsidRPr="00567014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 xml:space="preserve">и эффективности </w:t>
      </w:r>
      <w:r w:rsidRPr="000D7B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ПЭ ЛА </w:t>
      </w:r>
      <w:r w:rsidRPr="00567014">
        <w:rPr>
          <w:sz w:val="28"/>
          <w:szCs w:val="28"/>
        </w:rPr>
        <w:t>характеризую</w:t>
      </w:r>
      <w:r>
        <w:rPr>
          <w:sz w:val="28"/>
          <w:szCs w:val="28"/>
        </w:rPr>
        <w:t>т</w:t>
      </w:r>
      <w:r w:rsidRPr="00567014">
        <w:rPr>
          <w:sz w:val="28"/>
          <w:szCs w:val="28"/>
        </w:rPr>
        <w:t xml:space="preserve"> достиж</w:t>
      </w:r>
      <w:r w:rsidRPr="00567014">
        <w:rPr>
          <w:sz w:val="28"/>
          <w:szCs w:val="28"/>
        </w:rPr>
        <w:t>е</w:t>
      </w:r>
      <w:r w:rsidRPr="00567014">
        <w:rPr>
          <w:sz w:val="28"/>
          <w:szCs w:val="28"/>
        </w:rPr>
        <w:t>ние отдельных целей управления</w:t>
      </w:r>
      <w:r>
        <w:rPr>
          <w:sz w:val="28"/>
          <w:szCs w:val="28"/>
        </w:rPr>
        <w:t>.</w:t>
      </w:r>
    </w:p>
    <w:p w:rsidR="002B08EA" w:rsidRDefault="002B08EA" w:rsidP="00EA2313">
      <w:pPr>
        <w:spacing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Комплексные показатели эффективности </w:t>
      </w:r>
      <w:r w:rsidRPr="000D7BD3">
        <w:rPr>
          <w:sz w:val="28"/>
          <w:szCs w:val="28"/>
        </w:rPr>
        <w:t xml:space="preserve"> </w:t>
      </w:r>
      <w:r>
        <w:rPr>
          <w:sz w:val="28"/>
          <w:szCs w:val="28"/>
        </w:rPr>
        <w:t>ПЭ ЛА характеризуют дост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жение нескольких целей или всех целей.</w:t>
      </w:r>
    </w:p>
    <w:p w:rsidR="002B08EA" w:rsidRDefault="002B08EA" w:rsidP="00EA2313">
      <w:pPr>
        <w:spacing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известной системой показателей эффективности проце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 технической эксплуатации [14</w:t>
      </w:r>
      <w:r w:rsidRPr="00D40BA2">
        <w:rPr>
          <w:sz w:val="28"/>
          <w:szCs w:val="28"/>
        </w:rPr>
        <w:t>,</w:t>
      </w:r>
      <w:r w:rsidR="00F81922">
        <w:rPr>
          <w:sz w:val="28"/>
          <w:szCs w:val="28"/>
        </w:rPr>
        <w:t xml:space="preserve"> </w:t>
      </w:r>
      <w:r>
        <w:rPr>
          <w:sz w:val="28"/>
          <w:szCs w:val="28"/>
        </w:rPr>
        <w:t>23] в табл. 2.2, 5.1 введены дополнительно показатели (выделены курсивом) [15]:</w:t>
      </w:r>
    </w:p>
    <w:p w:rsidR="002B08EA" w:rsidRPr="00B66390" w:rsidRDefault="002B08EA" w:rsidP="00EA2313">
      <w:pPr>
        <w:spacing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единичные показатели - </w:t>
      </w:r>
      <w:r w:rsidRPr="00A760C7">
        <w:rPr>
          <w:sz w:val="28"/>
          <w:szCs w:val="28"/>
        </w:rPr>
        <w:t xml:space="preserve">вероятность безотказной работы на </w:t>
      </w:r>
      <w:r w:rsidRPr="00A760C7">
        <w:rPr>
          <w:sz w:val="28"/>
          <w:szCs w:val="28"/>
          <w:lang w:val="en-US"/>
        </w:rPr>
        <w:t>j</w:t>
      </w:r>
      <w:r w:rsidRPr="00A760C7">
        <w:rPr>
          <w:sz w:val="28"/>
          <w:szCs w:val="28"/>
        </w:rPr>
        <w:t>-м уровне</w:t>
      </w:r>
      <w:r>
        <w:rPr>
          <w:sz w:val="28"/>
          <w:szCs w:val="28"/>
        </w:rPr>
        <w:t xml:space="preserve"> </w:t>
      </w:r>
      <w:r w:rsidRPr="00A760C7">
        <w:rPr>
          <w:sz w:val="28"/>
          <w:szCs w:val="28"/>
        </w:rPr>
        <w:t>управления,</w:t>
      </w:r>
      <w:r w:rsidRPr="0059049E">
        <w:t xml:space="preserve"> </w:t>
      </w:r>
      <w:r w:rsidRPr="00B13A18">
        <w:rPr>
          <w:position w:val="-18"/>
        </w:rPr>
        <w:object w:dxaOrig="600" w:dyaOrig="420">
          <v:shape id="_x0000_i1263" type="#_x0000_t75" style="width:30.1pt;height:21.5pt" o:ole="">
            <v:imagedata r:id="rId45" o:title=""/>
          </v:shape>
          <o:OLEObject Type="Embed" ProgID="Equation.DSMT4" ShapeID="_x0000_i1263" DrawAspect="Content" ObjectID="_1071367160" r:id="rId503"/>
        </w:object>
      </w:r>
      <w:r>
        <w:rPr>
          <w:sz w:val="28"/>
          <w:szCs w:val="28"/>
        </w:rPr>
        <w:t xml:space="preserve"> </w:t>
      </w:r>
      <w:r w:rsidRPr="00A760C7">
        <w:rPr>
          <w:sz w:val="28"/>
          <w:szCs w:val="28"/>
        </w:rPr>
        <w:t xml:space="preserve">наработка на отказ на </w:t>
      </w:r>
      <w:r w:rsidRPr="00A760C7">
        <w:rPr>
          <w:sz w:val="28"/>
          <w:szCs w:val="28"/>
          <w:lang w:val="en-US"/>
        </w:rPr>
        <w:t>j</w:t>
      </w:r>
      <w:r w:rsidRPr="00A760C7">
        <w:rPr>
          <w:sz w:val="28"/>
          <w:szCs w:val="28"/>
        </w:rPr>
        <w:t>-м уровне управления</w:t>
      </w:r>
      <w:r>
        <w:rPr>
          <w:sz w:val="28"/>
          <w:szCs w:val="28"/>
        </w:rPr>
        <w:t xml:space="preserve"> </w:t>
      </w:r>
      <w:r w:rsidRPr="00B13A18">
        <w:rPr>
          <w:position w:val="-18"/>
        </w:rPr>
        <w:object w:dxaOrig="440" w:dyaOrig="420">
          <v:shape id="_x0000_i1264" type="#_x0000_t75" style="width:22.55pt;height:21.5pt" o:ole="">
            <v:imagedata r:id="rId75" o:title=""/>
          </v:shape>
          <o:OLEObject Type="Embed" ProgID="Equation.DSMT4" ShapeID="_x0000_i1264" DrawAspect="Content" ObjectID="_1071367161" r:id="rId504"/>
        </w:object>
      </w:r>
      <w:r w:rsidRPr="00A760C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среднее время восстановления  </w:t>
      </w:r>
      <w:r w:rsidRPr="00B13A18">
        <w:rPr>
          <w:position w:val="-18"/>
        </w:rPr>
        <w:object w:dxaOrig="480" w:dyaOrig="420">
          <v:shape id="_x0000_i1265" type="#_x0000_t75" style="width:23.65pt;height:21.5pt" o:ole="">
            <v:imagedata r:id="rId100" o:title=""/>
          </v:shape>
          <o:OLEObject Type="Embed" ProgID="Equation.DSMT4" ShapeID="_x0000_i1265" DrawAspect="Content" ObjectID="_1071367162" r:id="rId505"/>
        </w:object>
      </w:r>
      <w:r>
        <w:t xml:space="preserve">, </w:t>
      </w:r>
      <w:r w:rsidRPr="00A760C7">
        <w:rPr>
          <w:sz w:val="28"/>
          <w:szCs w:val="28"/>
        </w:rPr>
        <w:t>вероятность восстановления в заданное время</w:t>
      </w:r>
      <w:r>
        <w:rPr>
          <w:sz w:val="28"/>
          <w:szCs w:val="28"/>
        </w:rPr>
        <w:t xml:space="preserve"> </w:t>
      </w:r>
      <w:r w:rsidRPr="00B13A18">
        <w:rPr>
          <w:position w:val="-18"/>
        </w:rPr>
        <w:object w:dxaOrig="859" w:dyaOrig="420">
          <v:shape id="_x0000_i1266" type="#_x0000_t75" style="width:41.9pt;height:21.5pt" o:ole="">
            <v:imagedata r:id="rId79" o:title=""/>
          </v:shape>
          <o:OLEObject Type="Embed" ProgID="Equation.DSMT4" ShapeID="_x0000_i1266" DrawAspect="Content" ObjectID="_1071367163" r:id="rId506"/>
        </w:object>
      </w:r>
      <w:r>
        <w:rPr>
          <w:position w:val="-24"/>
        </w:rPr>
        <w:t xml:space="preserve"> </w:t>
      </w:r>
    </w:p>
    <w:p w:rsidR="002B08EA" w:rsidRPr="009966BD" w:rsidRDefault="002B08EA" w:rsidP="00EA2313">
      <w:pPr>
        <w:pStyle w:val="a3"/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66BD">
        <w:rPr>
          <w:rFonts w:ascii="Times New Roman" w:hAnsi="Times New Roman"/>
          <w:sz w:val="28"/>
          <w:szCs w:val="28"/>
          <w:lang w:eastAsia="ru-RU"/>
        </w:rPr>
        <w:t xml:space="preserve">2) комплексные показатели - коэффициент готовности  </w:t>
      </w:r>
      <w:r w:rsidRPr="00F81922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420" w:dyaOrig="380">
          <v:shape id="_x0000_i1267" type="#_x0000_t75" style="width:21.5pt;height:19.35pt" o:ole="">
            <v:imagedata r:id="rId132" o:title=""/>
          </v:shape>
          <o:OLEObject Type="Embed" ProgID="Equation.DSMT4" ShapeID="_x0000_i1267" DrawAspect="Content" ObjectID="_1071367164" r:id="rId507"/>
        </w:object>
      </w:r>
      <w:r w:rsidRPr="009966BD">
        <w:rPr>
          <w:rFonts w:ascii="Times New Roman" w:hAnsi="Times New Roman"/>
          <w:sz w:val="28"/>
          <w:szCs w:val="28"/>
          <w:lang w:eastAsia="ru-RU"/>
        </w:rPr>
        <w:t xml:space="preserve">, коэффициент оперативной готовности  </w:t>
      </w:r>
      <w:r w:rsidRPr="00F81922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39" w:dyaOrig="420">
          <v:shape id="_x0000_i1268" type="#_x0000_t75" style="width:31.15pt;height:21.5pt" o:ole="">
            <v:imagedata r:id="rId136" o:title=""/>
          </v:shape>
          <o:OLEObject Type="Embed" ProgID="Equation.DSMT4" ShapeID="_x0000_i1268" DrawAspect="Content" ObjectID="_1071367165" r:id="rId508"/>
        </w:object>
      </w:r>
      <w:r w:rsidRPr="009966BD">
        <w:rPr>
          <w:rFonts w:ascii="Times New Roman" w:hAnsi="Times New Roman"/>
          <w:sz w:val="28"/>
          <w:szCs w:val="28"/>
          <w:lang w:eastAsia="ru-RU"/>
        </w:rPr>
        <w:t xml:space="preserve">,  коэффициент оперативного использования на </w:t>
      </w:r>
      <w:r w:rsidR="00F819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966BD">
        <w:rPr>
          <w:rFonts w:ascii="Times New Roman" w:hAnsi="Times New Roman"/>
          <w:sz w:val="28"/>
          <w:szCs w:val="28"/>
          <w:lang w:eastAsia="ru-RU"/>
        </w:rPr>
        <w:t xml:space="preserve">j-м уровне управления </w:t>
      </w:r>
      <w:r w:rsidRPr="00F81922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80" w:dyaOrig="420">
          <v:shape id="_x0000_i1269" type="#_x0000_t75" style="width:34.4pt;height:21.5pt" o:ole="">
            <v:imagedata r:id="rId140" o:title=""/>
          </v:shape>
          <o:OLEObject Type="Embed" ProgID="Equation.DSMT4" ShapeID="_x0000_i1269" DrawAspect="Content" ObjectID="_1071367166" r:id="rId509"/>
        </w:object>
      </w:r>
      <w:r w:rsidRPr="009966BD">
        <w:rPr>
          <w:rFonts w:ascii="Times New Roman" w:hAnsi="Times New Roman"/>
          <w:sz w:val="28"/>
          <w:szCs w:val="28"/>
          <w:lang w:eastAsia="ru-RU"/>
        </w:rPr>
        <w:t>,</w:t>
      </w:r>
      <w:r w:rsidRPr="009966BD">
        <w:rPr>
          <w:rFonts w:ascii="Times New Roman" w:hAnsi="Times New Roman"/>
          <w:sz w:val="28"/>
          <w:szCs w:val="28"/>
          <w:lang w:eastAsia="ru-RU"/>
        </w:rPr>
        <w:tab/>
        <w:t xml:space="preserve"> коэффициент эффективности использования на </w:t>
      </w:r>
      <w:r w:rsidR="00F81922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9966BD">
        <w:rPr>
          <w:rFonts w:ascii="Times New Roman" w:hAnsi="Times New Roman"/>
          <w:sz w:val="28"/>
          <w:szCs w:val="28"/>
          <w:lang w:eastAsia="ru-RU"/>
        </w:rPr>
        <w:t xml:space="preserve">j-м уровне управления </w:t>
      </w:r>
      <w:r w:rsidRPr="00F81922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60" w:dyaOrig="420">
          <v:shape id="_x0000_i1270" type="#_x0000_t75" style="width:33.3pt;height:21.5pt" o:ole="">
            <v:imagedata r:id="rId144" o:title=""/>
          </v:shape>
          <o:OLEObject Type="Embed" ProgID="Equation.DSMT4" ShapeID="_x0000_i1270" DrawAspect="Content" ObjectID="_1071367167" r:id="rId510"/>
        </w:object>
      </w:r>
      <w:r w:rsidRPr="009966BD">
        <w:rPr>
          <w:rFonts w:ascii="Times New Roman" w:hAnsi="Times New Roman"/>
          <w:sz w:val="28"/>
          <w:szCs w:val="28"/>
          <w:lang w:eastAsia="ru-RU"/>
        </w:rPr>
        <w:t>.</w:t>
      </w:r>
    </w:p>
    <w:p w:rsidR="002B08EA" w:rsidRPr="009966BD" w:rsidRDefault="002B08EA" w:rsidP="00EA2313">
      <w:pPr>
        <w:pStyle w:val="a3"/>
        <w:spacing w:after="0" w:line="216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08EA" w:rsidRPr="004B6DFD" w:rsidRDefault="002B08EA" w:rsidP="00EA2313">
      <w:pPr>
        <w:spacing w:line="21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7B60A4">
        <w:rPr>
          <w:sz w:val="28"/>
          <w:szCs w:val="28"/>
        </w:rPr>
        <w:t xml:space="preserve"> </w:t>
      </w:r>
      <w:r w:rsidRPr="00FF36D4">
        <w:rPr>
          <w:sz w:val="28"/>
          <w:szCs w:val="28"/>
        </w:rPr>
        <w:t xml:space="preserve">Методы дифференциального анализа и прогнозирования </w:t>
      </w:r>
      <w:proofErr w:type="gramStart"/>
      <w:r w:rsidRPr="00FF36D4">
        <w:rPr>
          <w:sz w:val="28"/>
          <w:szCs w:val="28"/>
        </w:rPr>
        <w:t>показателей эффективности процесс</w:t>
      </w:r>
      <w:r>
        <w:rPr>
          <w:sz w:val="28"/>
          <w:szCs w:val="28"/>
        </w:rPr>
        <w:t>ов</w:t>
      </w:r>
      <w:r w:rsidRPr="00FF36D4">
        <w:rPr>
          <w:sz w:val="28"/>
          <w:szCs w:val="28"/>
        </w:rPr>
        <w:t xml:space="preserve"> эксплуатации летательных аппаратов</w:t>
      </w:r>
      <w:proofErr w:type="gramEnd"/>
    </w:p>
    <w:p w:rsidR="00F81922" w:rsidRDefault="002B08EA" w:rsidP="00EA2313">
      <w:pPr>
        <w:pStyle w:val="a9"/>
        <w:spacing w:after="0" w:line="216" w:lineRule="auto"/>
        <w:ind w:firstLine="709"/>
        <w:jc w:val="both"/>
        <w:rPr>
          <w:sz w:val="28"/>
          <w:szCs w:val="28"/>
        </w:rPr>
      </w:pPr>
      <w:r w:rsidRPr="00FF36D4">
        <w:rPr>
          <w:sz w:val="28"/>
          <w:szCs w:val="28"/>
        </w:rPr>
        <w:t>Изменение показателей эффективности ПЭ ЛА во времени отражает д</w:t>
      </w:r>
      <w:r w:rsidRPr="00FF36D4">
        <w:rPr>
          <w:sz w:val="28"/>
          <w:szCs w:val="28"/>
        </w:rPr>
        <w:t>и</w:t>
      </w:r>
      <w:r w:rsidRPr="00FF36D4">
        <w:rPr>
          <w:sz w:val="28"/>
          <w:szCs w:val="28"/>
        </w:rPr>
        <w:t xml:space="preserve">намику процесса. Учитывая подверженность ПЭ </w:t>
      </w:r>
      <w:r>
        <w:rPr>
          <w:sz w:val="28"/>
          <w:szCs w:val="28"/>
        </w:rPr>
        <w:t>Л</w:t>
      </w:r>
      <w:r w:rsidRPr="00FF36D4">
        <w:rPr>
          <w:sz w:val="28"/>
          <w:szCs w:val="28"/>
        </w:rPr>
        <w:t>А во</w:t>
      </w:r>
      <w:r>
        <w:rPr>
          <w:sz w:val="28"/>
          <w:szCs w:val="28"/>
        </w:rPr>
        <w:t>з</w:t>
      </w:r>
      <w:r w:rsidRPr="00FF36D4">
        <w:rPr>
          <w:sz w:val="28"/>
          <w:szCs w:val="28"/>
        </w:rPr>
        <w:t>действию широкого спектр</w:t>
      </w:r>
      <w:r w:rsidR="00F81922">
        <w:rPr>
          <w:sz w:val="28"/>
          <w:szCs w:val="28"/>
        </w:rPr>
        <w:t>а</w:t>
      </w:r>
      <w:r w:rsidRPr="00FF36D4">
        <w:rPr>
          <w:sz w:val="28"/>
          <w:szCs w:val="28"/>
        </w:rPr>
        <w:t xml:space="preserve"> эксплуатационных факторов и сезонных колебания, целесообразно привлечь для анализ</w:t>
      </w:r>
      <w:r>
        <w:rPr>
          <w:sz w:val="28"/>
          <w:szCs w:val="28"/>
        </w:rPr>
        <w:t>а</w:t>
      </w:r>
      <w:r w:rsidRPr="00FF36D4">
        <w:rPr>
          <w:sz w:val="28"/>
          <w:szCs w:val="28"/>
        </w:rPr>
        <w:t xml:space="preserve"> математический аппарат времен</w:t>
      </w:r>
      <w:r>
        <w:rPr>
          <w:sz w:val="28"/>
          <w:szCs w:val="28"/>
        </w:rPr>
        <w:t>ных</w:t>
      </w:r>
      <w:r w:rsidRPr="00FF36D4">
        <w:rPr>
          <w:sz w:val="28"/>
          <w:szCs w:val="28"/>
        </w:rPr>
        <w:t xml:space="preserve"> рядов</w:t>
      </w:r>
      <w:r w:rsidRPr="00F81922">
        <w:rPr>
          <w:rStyle w:val="FranklinGothicDemi"/>
          <w:i w:val="0"/>
          <w:sz w:val="28"/>
          <w:szCs w:val="28"/>
        </w:rPr>
        <w:t xml:space="preserve"> [</w:t>
      </w:r>
      <w:r w:rsidRPr="00073B05">
        <w:rPr>
          <w:rStyle w:val="FranklinGothicDemi"/>
          <w:rFonts w:ascii="Times New Roman" w:hAnsi="Times New Roman" w:cs="Times New Roman"/>
          <w:i w:val="0"/>
          <w:sz w:val="28"/>
          <w:szCs w:val="28"/>
        </w:rPr>
        <w:t>1</w:t>
      </w:r>
      <w:r w:rsidRPr="00FF36D4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Pr="00FF36D4">
        <w:rPr>
          <w:sz w:val="28"/>
          <w:szCs w:val="28"/>
        </w:rPr>
        <w:t xml:space="preserve"> Временной ряд наблюдаемых значений показателя эффективности </w:t>
      </w:r>
      <w:r w:rsidRPr="00D13D5E">
        <w:rPr>
          <w:position w:val="-12"/>
        </w:rPr>
        <w:object w:dxaOrig="880" w:dyaOrig="380">
          <v:shape id="_x0000_i1271" type="#_x0000_t75" style="width:45.15pt;height:18.25pt" o:ole="">
            <v:imagedata r:id="rId511" o:title=""/>
          </v:shape>
          <o:OLEObject Type="Embed" ProgID="Equation.DSMT4" ShapeID="_x0000_i1271" DrawAspect="Content" ObjectID="_1071367168" r:id="rId512"/>
        </w:object>
      </w:r>
      <w:r w:rsidRPr="00FF36D4">
        <w:rPr>
          <w:sz w:val="28"/>
          <w:szCs w:val="28"/>
        </w:rPr>
        <w:t>образован в р</w:t>
      </w:r>
      <w:r w:rsidRPr="00FF36D4">
        <w:rPr>
          <w:sz w:val="28"/>
          <w:szCs w:val="28"/>
        </w:rPr>
        <w:t>е</w:t>
      </w:r>
      <w:r w:rsidRPr="00FF36D4">
        <w:rPr>
          <w:sz w:val="28"/>
          <w:szCs w:val="28"/>
        </w:rPr>
        <w:t xml:space="preserve">зультате месячных оценок эффективности </w:t>
      </w:r>
      <w:r>
        <w:rPr>
          <w:sz w:val="28"/>
          <w:szCs w:val="28"/>
        </w:rPr>
        <w:t>ПЭ</w:t>
      </w:r>
      <w:r w:rsidRPr="00FF36D4">
        <w:rPr>
          <w:sz w:val="28"/>
          <w:szCs w:val="28"/>
        </w:rPr>
        <w:t xml:space="preserve"> в течение рассматриваемого п</w:t>
      </w:r>
      <w:r w:rsidRPr="00FF36D4">
        <w:rPr>
          <w:sz w:val="28"/>
          <w:szCs w:val="28"/>
        </w:rPr>
        <w:t>е</w:t>
      </w:r>
      <w:r w:rsidRPr="00FF36D4">
        <w:rPr>
          <w:sz w:val="28"/>
          <w:szCs w:val="28"/>
        </w:rPr>
        <w:t xml:space="preserve">риода времени </w:t>
      </w:r>
      <w:r w:rsidRPr="00D13D5E">
        <w:rPr>
          <w:position w:val="-10"/>
        </w:rPr>
        <w:object w:dxaOrig="1080" w:dyaOrig="340">
          <v:shape id="_x0000_i1272" type="#_x0000_t75" style="width:53.75pt;height:18.25pt" o:ole="">
            <v:imagedata r:id="rId513" o:title=""/>
          </v:shape>
          <o:OLEObject Type="Embed" ProgID="Equation.DSMT4" ShapeID="_x0000_i1272" DrawAspect="Content" ObjectID="_1071367169" r:id="rId514"/>
        </w:object>
      </w:r>
      <w:r w:rsidRPr="00FF36D4">
        <w:rPr>
          <w:sz w:val="28"/>
          <w:szCs w:val="28"/>
        </w:rPr>
        <w:t>. Целью дифференциального анализа является постро</w:t>
      </w:r>
      <w:r w:rsidRPr="00FF36D4">
        <w:rPr>
          <w:sz w:val="28"/>
          <w:szCs w:val="28"/>
        </w:rPr>
        <w:t>е</w:t>
      </w:r>
      <w:r w:rsidRPr="00FF36D4">
        <w:rPr>
          <w:sz w:val="28"/>
          <w:szCs w:val="28"/>
        </w:rPr>
        <w:t>ние модели, описывающей динамику показателя эффективности</w:t>
      </w:r>
      <w:r>
        <w:rPr>
          <w:sz w:val="28"/>
          <w:szCs w:val="28"/>
        </w:rPr>
        <w:t xml:space="preserve"> </w:t>
      </w:r>
    </w:p>
    <w:p w:rsidR="002B08EA" w:rsidRPr="00F81922" w:rsidRDefault="00F81922" w:rsidP="00C94383">
      <w:pPr>
        <w:pStyle w:val="a9"/>
        <w:spacing w:after="0" w:line="216" w:lineRule="auto"/>
        <w:jc w:val="right"/>
        <w:rPr>
          <w:i/>
          <w:sz w:val="28"/>
          <w:szCs w:val="28"/>
        </w:rPr>
      </w:pPr>
      <w:r w:rsidRPr="00D13D5E">
        <w:rPr>
          <w:position w:val="-12"/>
        </w:rPr>
        <w:object w:dxaOrig="1080" w:dyaOrig="440">
          <v:shape id="_x0000_i1273" type="#_x0000_t75" style="width:55.9pt;height:22.55pt" o:ole="">
            <v:imagedata r:id="rId515" o:title=""/>
          </v:shape>
          <o:OLEObject Type="Embed" ProgID="Equation.DSMT4" ShapeID="_x0000_i1273" DrawAspect="Content" ObjectID="_1071367170" r:id="rId516"/>
        </w:object>
      </w:r>
      <w:r w:rsidR="002B08EA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81922">
        <w:rPr>
          <w:sz w:val="28"/>
          <w:szCs w:val="28"/>
        </w:rPr>
        <w:t>(5.1)</w:t>
      </w:r>
    </w:p>
    <w:p w:rsidR="002B08EA" w:rsidRPr="00F83043" w:rsidRDefault="002B08EA" w:rsidP="00EA2313">
      <w:pPr>
        <w:spacing w:line="21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gramStart"/>
      <w:r w:rsidRPr="00F83043">
        <w:rPr>
          <w:sz w:val="28"/>
          <w:szCs w:val="28"/>
        </w:rPr>
        <w:t>Временной ряд</w:t>
      </w:r>
      <w:r w:rsidRPr="00F83043">
        <w:rPr>
          <w:rStyle w:val="FranklinGothicDemi"/>
          <w:i w:val="0"/>
          <w:sz w:val="28"/>
          <w:szCs w:val="28"/>
        </w:rPr>
        <w:t xml:space="preserve"> </w:t>
      </w:r>
      <w:r w:rsidRPr="00D13D5E">
        <w:rPr>
          <w:position w:val="-12"/>
        </w:rPr>
        <w:object w:dxaOrig="1120" w:dyaOrig="440">
          <v:shape id="_x0000_i1274" type="#_x0000_t75" style="width:55.9pt;height:22.55pt" o:ole="">
            <v:imagedata r:id="rId517" o:title=""/>
          </v:shape>
          <o:OLEObject Type="Embed" ProgID="Equation.DSMT4" ShapeID="_x0000_i1274" DrawAspect="Content" ObjectID="_1071367171" r:id="rId518"/>
        </w:object>
      </w:r>
      <w:r w:rsidRPr="00F83043">
        <w:rPr>
          <w:sz w:val="28"/>
          <w:szCs w:val="28"/>
        </w:rPr>
        <w:t>может быть представлен в ви</w:t>
      </w:r>
      <w:r>
        <w:rPr>
          <w:sz w:val="28"/>
          <w:szCs w:val="28"/>
        </w:rPr>
        <w:t>д</w:t>
      </w:r>
      <w:r w:rsidRPr="00F83043">
        <w:rPr>
          <w:sz w:val="28"/>
          <w:szCs w:val="28"/>
        </w:rPr>
        <w:t>е сочетания сл</w:t>
      </w:r>
      <w:r w:rsidRPr="00F83043">
        <w:rPr>
          <w:sz w:val="28"/>
          <w:szCs w:val="28"/>
        </w:rPr>
        <w:t>е</w:t>
      </w:r>
      <w:r w:rsidRPr="00F83043">
        <w:rPr>
          <w:sz w:val="28"/>
          <w:szCs w:val="28"/>
        </w:rPr>
        <w:t>дующих компонент: регулярной составляющей</w:t>
      </w:r>
      <w:r w:rsidRPr="00F83043">
        <w:rPr>
          <w:rStyle w:val="FranklinGothicDemi"/>
          <w:i w:val="0"/>
          <w:sz w:val="28"/>
          <w:szCs w:val="28"/>
        </w:rPr>
        <w:t xml:space="preserve"> </w:t>
      </w:r>
      <w:r w:rsidRPr="00D13D5E">
        <w:rPr>
          <w:position w:val="-12"/>
        </w:rPr>
        <w:object w:dxaOrig="600" w:dyaOrig="360">
          <v:shape id="_x0000_i1275" type="#_x0000_t75" style="width:30.1pt;height:19.35pt" o:ole="">
            <v:imagedata r:id="rId519" o:title=""/>
          </v:shape>
          <o:OLEObject Type="Embed" ProgID="Equation.DSMT4" ShapeID="_x0000_i1275" DrawAspect="Content" ObjectID="_1071367172" r:id="rId520"/>
        </w:object>
      </w:r>
      <w:r w:rsidRPr="00F83043">
        <w:rPr>
          <w:rStyle w:val="FranklinGothicDemi"/>
          <w:i w:val="0"/>
          <w:sz w:val="28"/>
          <w:szCs w:val="28"/>
        </w:rPr>
        <w:t xml:space="preserve">, </w:t>
      </w:r>
      <w:r w:rsidRPr="00F83043">
        <w:rPr>
          <w:sz w:val="28"/>
          <w:szCs w:val="28"/>
        </w:rPr>
        <w:t>описываемой гладкой з</w:t>
      </w:r>
      <w:r w:rsidRPr="00F83043">
        <w:rPr>
          <w:sz w:val="28"/>
          <w:szCs w:val="28"/>
        </w:rPr>
        <w:t>а</w:t>
      </w:r>
      <w:r w:rsidRPr="00F83043">
        <w:rPr>
          <w:sz w:val="28"/>
          <w:szCs w:val="28"/>
        </w:rPr>
        <w:t>висимость</w:t>
      </w:r>
      <w:r>
        <w:rPr>
          <w:sz w:val="28"/>
          <w:szCs w:val="28"/>
        </w:rPr>
        <w:t>ю</w:t>
      </w:r>
      <w:r w:rsidRPr="00F83043">
        <w:rPr>
          <w:sz w:val="28"/>
          <w:szCs w:val="28"/>
        </w:rPr>
        <w:t xml:space="preserve"> и отражающей устойчивую тенденци</w:t>
      </w:r>
      <w:r>
        <w:rPr>
          <w:sz w:val="28"/>
          <w:szCs w:val="28"/>
        </w:rPr>
        <w:t>ю</w:t>
      </w:r>
      <w:r w:rsidRPr="00F83043">
        <w:rPr>
          <w:sz w:val="28"/>
          <w:szCs w:val="28"/>
        </w:rPr>
        <w:t xml:space="preserve"> развития процесса (тренд);</w:t>
      </w:r>
      <w:r w:rsidRPr="00B70DC1">
        <w:rPr>
          <w:sz w:val="28"/>
          <w:szCs w:val="28"/>
        </w:rPr>
        <w:t xml:space="preserve"> </w:t>
      </w:r>
      <w:r w:rsidRPr="00F83043">
        <w:rPr>
          <w:sz w:val="28"/>
          <w:szCs w:val="28"/>
        </w:rPr>
        <w:t xml:space="preserve">гармонической составляющей </w:t>
      </w:r>
      <w:r w:rsidRPr="00D13D5E">
        <w:rPr>
          <w:position w:val="-12"/>
        </w:rPr>
        <w:object w:dxaOrig="560" w:dyaOrig="360">
          <v:shape id="_x0000_i1276" type="#_x0000_t75" style="width:26.85pt;height:19.35pt" o:ole="">
            <v:imagedata r:id="rId521" o:title=""/>
          </v:shape>
          <o:OLEObject Type="Embed" ProgID="Equation.DSMT4" ShapeID="_x0000_i1276" DrawAspect="Content" ObjectID="_1071367173" r:id="rId522"/>
        </w:object>
      </w:r>
      <w:r w:rsidRPr="00F83043">
        <w:rPr>
          <w:sz w:val="28"/>
          <w:szCs w:val="28"/>
        </w:rPr>
        <w:t xml:space="preserve">, характеризующей циклический процесс </w:t>
      </w:r>
      <w:r>
        <w:rPr>
          <w:sz w:val="28"/>
          <w:szCs w:val="28"/>
        </w:rPr>
        <w:t>с</w:t>
      </w:r>
      <w:r w:rsidRPr="00F83043">
        <w:rPr>
          <w:sz w:val="28"/>
          <w:szCs w:val="28"/>
        </w:rPr>
        <w:t xml:space="preserve"> периодом колебания более 12 месяцев</w:t>
      </w:r>
      <w:r w:rsidR="004C346E">
        <w:rPr>
          <w:sz w:val="28"/>
          <w:szCs w:val="28"/>
        </w:rPr>
        <w:t>;</w:t>
      </w:r>
      <w:r w:rsidRPr="00F83043">
        <w:rPr>
          <w:sz w:val="28"/>
          <w:szCs w:val="28"/>
        </w:rPr>
        <w:t xml:space="preserve"> сезонной составляющей</w:t>
      </w:r>
      <w:r w:rsidRPr="00876AF9">
        <w:rPr>
          <w:rStyle w:val="FranklinGothicDemi44"/>
          <w:i w:val="0"/>
          <w:sz w:val="28"/>
          <w:szCs w:val="28"/>
          <w:lang w:val="ru-RU"/>
        </w:rPr>
        <w:t xml:space="preserve"> </w:t>
      </w:r>
      <w:r w:rsidRPr="00D13D5E">
        <w:rPr>
          <w:position w:val="-12"/>
        </w:rPr>
        <w:object w:dxaOrig="480" w:dyaOrig="360">
          <v:shape id="_x0000_i1277" type="#_x0000_t75" style="width:23.65pt;height:19.35pt" o:ole="">
            <v:imagedata r:id="rId523" o:title=""/>
          </v:shape>
          <o:OLEObject Type="Embed" ProgID="Equation.DSMT4" ShapeID="_x0000_i1277" DrawAspect="Content" ObjectID="_1071367174" r:id="rId524"/>
        </w:object>
      </w:r>
      <w:r w:rsidRPr="00F83043">
        <w:rPr>
          <w:sz w:val="28"/>
          <w:szCs w:val="28"/>
        </w:rPr>
        <w:t>, у</w:t>
      </w:r>
      <w:r>
        <w:rPr>
          <w:sz w:val="28"/>
          <w:szCs w:val="28"/>
        </w:rPr>
        <w:t>ч</w:t>
      </w:r>
      <w:r w:rsidRPr="00F83043">
        <w:rPr>
          <w:sz w:val="28"/>
          <w:szCs w:val="28"/>
        </w:rPr>
        <w:t>ит</w:t>
      </w:r>
      <w:r w:rsidRPr="00F83043">
        <w:rPr>
          <w:sz w:val="28"/>
          <w:szCs w:val="28"/>
        </w:rPr>
        <w:t>ы</w:t>
      </w:r>
      <w:r w:rsidRPr="00F83043">
        <w:rPr>
          <w:sz w:val="28"/>
          <w:szCs w:val="28"/>
        </w:rPr>
        <w:t xml:space="preserve">вающей сезонные колебания с периодом в </w:t>
      </w:r>
      <w:r>
        <w:rPr>
          <w:sz w:val="28"/>
          <w:szCs w:val="28"/>
        </w:rPr>
        <w:t>12</w:t>
      </w:r>
      <w:r w:rsidRPr="00F83043">
        <w:rPr>
          <w:sz w:val="28"/>
          <w:szCs w:val="28"/>
        </w:rPr>
        <w:t xml:space="preserve"> месяцев и случайной составля</w:t>
      </w:r>
      <w:r w:rsidRPr="00F83043">
        <w:rPr>
          <w:sz w:val="28"/>
          <w:szCs w:val="28"/>
        </w:rPr>
        <w:t>ю</w:t>
      </w:r>
      <w:r w:rsidRPr="00F83043">
        <w:rPr>
          <w:sz w:val="28"/>
          <w:szCs w:val="28"/>
        </w:rPr>
        <w:t>щей</w:t>
      </w:r>
      <w:r w:rsidRPr="00F83043">
        <w:rPr>
          <w:rStyle w:val="FranklinGothicDemi"/>
          <w:i w:val="0"/>
          <w:sz w:val="28"/>
          <w:szCs w:val="28"/>
        </w:rPr>
        <w:t xml:space="preserve"> </w:t>
      </w:r>
      <w:r w:rsidRPr="00D13D5E">
        <w:rPr>
          <w:position w:val="-12"/>
        </w:rPr>
        <w:object w:dxaOrig="499" w:dyaOrig="360">
          <v:shape id="_x0000_i1278" type="#_x0000_t75" style="width:25.8pt;height:19.35pt" o:ole="">
            <v:imagedata r:id="rId525" o:title=""/>
          </v:shape>
          <o:OLEObject Type="Embed" ProgID="Equation.DSMT4" ShapeID="_x0000_i1278" DrawAspect="Content" ObjectID="_1071367175" r:id="rId526"/>
        </w:object>
      </w:r>
      <w:r>
        <w:t xml:space="preserve">, </w:t>
      </w:r>
      <w:r w:rsidRPr="00F83043">
        <w:rPr>
          <w:sz w:val="28"/>
          <w:szCs w:val="28"/>
        </w:rPr>
        <w:t xml:space="preserve">учитывающей подверженность </w:t>
      </w:r>
      <w:r>
        <w:rPr>
          <w:sz w:val="28"/>
          <w:szCs w:val="28"/>
        </w:rPr>
        <w:t>П</w:t>
      </w:r>
      <w:r w:rsidRPr="00F83043">
        <w:rPr>
          <w:sz w:val="28"/>
          <w:szCs w:val="28"/>
        </w:rPr>
        <w:t>Э воздействию случайных факторов.</w:t>
      </w:r>
      <w:proofErr w:type="gramEnd"/>
    </w:p>
    <w:p w:rsidR="00C94383" w:rsidRDefault="00C94383" w:rsidP="00C94383">
      <w:pPr>
        <w:spacing w:after="120"/>
        <w:ind w:firstLine="709"/>
        <w:jc w:val="right"/>
        <w:rPr>
          <w:b/>
          <w:sz w:val="28"/>
          <w:szCs w:val="28"/>
        </w:rPr>
      </w:pPr>
    </w:p>
    <w:p w:rsidR="002B08EA" w:rsidRPr="00EA2313" w:rsidRDefault="002B08EA" w:rsidP="00C94383">
      <w:pPr>
        <w:spacing w:after="120"/>
        <w:ind w:firstLine="709"/>
        <w:jc w:val="right"/>
        <w:rPr>
          <w:b/>
          <w:sz w:val="28"/>
          <w:szCs w:val="28"/>
        </w:rPr>
      </w:pPr>
      <w:r w:rsidRPr="00EA2313">
        <w:rPr>
          <w:b/>
          <w:sz w:val="28"/>
          <w:szCs w:val="28"/>
        </w:rPr>
        <w:lastRenderedPageBreak/>
        <w:t>Таблица 5.1</w:t>
      </w:r>
    </w:p>
    <w:p w:rsidR="002B08EA" w:rsidRDefault="002B08EA" w:rsidP="0083758F">
      <w:pPr>
        <w:tabs>
          <w:tab w:val="right" w:pos="9808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Оценка обобщенных показателей</w:t>
      </w:r>
      <w:r w:rsidRPr="00C57B6B">
        <w:rPr>
          <w:sz w:val="28"/>
          <w:szCs w:val="28"/>
        </w:rPr>
        <w:t xml:space="preserve"> эффективности </w:t>
      </w:r>
      <w:r>
        <w:rPr>
          <w:sz w:val="28"/>
          <w:szCs w:val="28"/>
        </w:rPr>
        <w:t>ПЭ ЛА,</w:t>
      </w:r>
    </w:p>
    <w:p w:rsidR="002B08EA" w:rsidRDefault="002B08EA" w:rsidP="00C94383">
      <w:pPr>
        <w:tabs>
          <w:tab w:val="right" w:pos="9808"/>
        </w:tabs>
        <w:spacing w:after="120"/>
        <w:ind w:firstLine="709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наименовани</w:t>
      </w:r>
      <w:r w:rsidR="00EA2313"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которых приведены в табл. 2.2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694"/>
        <w:gridCol w:w="5244"/>
      </w:tblGrid>
      <w:tr w:rsidR="002B08EA" w:rsidTr="00EB6684">
        <w:tc>
          <w:tcPr>
            <w:tcW w:w="1809" w:type="dxa"/>
            <w:vMerge w:val="restart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Обозначения показателей</w:t>
            </w:r>
          </w:p>
        </w:tc>
        <w:tc>
          <w:tcPr>
            <w:tcW w:w="7938" w:type="dxa"/>
            <w:gridSpan w:val="2"/>
          </w:tcPr>
          <w:p w:rsidR="002B08EA" w:rsidRPr="00015A13" w:rsidRDefault="002B08EA" w:rsidP="0083758F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Оценка показателей</w:t>
            </w:r>
          </w:p>
        </w:tc>
      </w:tr>
      <w:tr w:rsidR="002B08EA" w:rsidTr="00EB6684">
        <w:tc>
          <w:tcPr>
            <w:tcW w:w="1809" w:type="dxa"/>
            <w:vMerge/>
          </w:tcPr>
          <w:p w:rsidR="002B08EA" w:rsidRPr="00015A13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Расчетные формулы</w: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Исходные данные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1</w: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2</w: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3</w:t>
            </w:r>
          </w:p>
        </w:tc>
      </w:tr>
      <w:tr w:rsidR="002B08EA" w:rsidTr="00EB6684">
        <w:tc>
          <w:tcPr>
            <w:tcW w:w="9747" w:type="dxa"/>
            <w:gridSpan w:val="3"/>
          </w:tcPr>
          <w:p w:rsidR="002B08EA" w:rsidRPr="00015A13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1. Безотказность АТ и безопасность полетов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1.1 </w:t>
            </w:r>
            <w:r w:rsidRPr="00015A13">
              <w:rPr>
                <w:position w:val="-14"/>
                <w:sz w:val="26"/>
                <w:szCs w:val="26"/>
              </w:rPr>
              <w:object w:dxaOrig="780" w:dyaOrig="380">
                <v:shape id="_x0000_i1279" type="#_x0000_t75" style="width:38.7pt;height:19.35pt" o:ole="">
                  <v:imagedata r:id="rId49" o:title=""/>
                </v:shape>
                <o:OLEObject Type="Embed" ProgID="Equation.DSMT4" ShapeID="_x0000_i1279" DrawAspect="Content" ObjectID="_1071367176" r:id="rId527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1980" w:dyaOrig="660">
                <v:shape id="_x0000_i1280" type="#_x0000_t75" style="width:98.85pt;height:33.3pt" o:ole="">
                  <v:imagedata r:id="rId528" o:title=""/>
                </v:shape>
                <o:OLEObject Type="Embed" ProgID="Equation.DSMT4" ShapeID="_x0000_i1280" DrawAspect="Content" ObjectID="_1071367177" r:id="rId529"/>
              </w:object>
            </w:r>
          </w:p>
        </w:tc>
        <w:tc>
          <w:tcPr>
            <w:tcW w:w="5244" w:type="dxa"/>
          </w:tcPr>
          <w:p w:rsidR="002B08EA" w:rsidRPr="00015A13" w:rsidRDefault="002B08EA" w:rsidP="00EA2313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4"/>
                <w:sz w:val="26"/>
                <w:szCs w:val="26"/>
              </w:rPr>
              <w:object w:dxaOrig="360" w:dyaOrig="380">
                <v:shape id="_x0000_i1281" type="#_x0000_t75" style="width:18.25pt;height:19.35pt" o:ole="">
                  <v:imagedata r:id="rId530" o:title=""/>
                </v:shape>
                <o:OLEObject Type="Embed" ProgID="Equation.DSMT4" ShapeID="_x0000_i1281" DrawAspect="Content" ObjectID="_1071367178" r:id="rId531"/>
              </w:object>
            </w:r>
            <w:r w:rsidR="00EA2313">
              <w:rPr>
                <w:position w:val="-14"/>
                <w:sz w:val="26"/>
                <w:szCs w:val="26"/>
              </w:rPr>
              <w:t xml:space="preserve"> </w:t>
            </w:r>
            <w:r w:rsidRPr="00015A13">
              <w:rPr>
                <w:sz w:val="26"/>
                <w:szCs w:val="26"/>
              </w:rPr>
              <w:t>суммарное количество отказов, выя</w:t>
            </w:r>
            <w:r w:rsidRPr="00015A13">
              <w:rPr>
                <w:sz w:val="26"/>
                <w:szCs w:val="26"/>
              </w:rPr>
              <w:t>в</w:t>
            </w:r>
            <w:r w:rsidRPr="00015A13">
              <w:rPr>
                <w:sz w:val="26"/>
                <w:szCs w:val="26"/>
              </w:rPr>
              <w:t xml:space="preserve">ленных в полете, </w:t>
            </w:r>
            <w:r w:rsidRPr="00015A13">
              <w:rPr>
                <w:position w:val="-4"/>
                <w:sz w:val="26"/>
                <w:szCs w:val="26"/>
              </w:rPr>
              <w:object w:dxaOrig="320" w:dyaOrig="279">
                <v:shape id="_x0000_i1282" type="#_x0000_t75" style="width:15.05pt;height:15.05pt" o:ole="">
                  <v:imagedata r:id="rId532" o:title=""/>
                </v:shape>
                <o:OLEObject Type="Embed" ProgID="Equation.DSMT4" ShapeID="_x0000_i1282" DrawAspect="Content" ObjectID="_1071367179" r:id="rId533"/>
              </w:object>
            </w:r>
            <w:r w:rsidRPr="00015A13">
              <w:rPr>
                <w:sz w:val="26"/>
                <w:szCs w:val="26"/>
              </w:rPr>
              <w:t>- наработка (налет) па</w:t>
            </w:r>
            <w:r w:rsidRPr="00015A13">
              <w:rPr>
                <w:sz w:val="26"/>
                <w:szCs w:val="26"/>
              </w:rPr>
              <w:t>р</w:t>
            </w:r>
            <w:r w:rsidRPr="00015A13">
              <w:rPr>
                <w:sz w:val="26"/>
                <w:szCs w:val="26"/>
              </w:rPr>
              <w:t xml:space="preserve">ка </w:t>
            </w:r>
            <w:r>
              <w:rPr>
                <w:sz w:val="26"/>
                <w:szCs w:val="26"/>
              </w:rPr>
              <w:t>ЛА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1.2. </w:t>
            </w:r>
            <w:r w:rsidRPr="00015A13">
              <w:rPr>
                <w:position w:val="-18"/>
                <w:sz w:val="26"/>
                <w:szCs w:val="26"/>
              </w:rPr>
              <w:object w:dxaOrig="900" w:dyaOrig="420">
                <v:shape id="_x0000_i1283" type="#_x0000_t75" style="width:43pt;height:19.35pt" o:ole="">
                  <v:imagedata r:id="rId66" o:title=""/>
                </v:shape>
                <o:OLEObject Type="Embed" ProgID="Equation.DSMT4" ShapeID="_x0000_i1283" DrawAspect="Content" ObjectID="_1071367180" r:id="rId534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2220" w:dyaOrig="700">
                <v:shape id="_x0000_i1284" type="#_x0000_t75" style="width:110.7pt;height:34.4pt" o:ole="">
                  <v:imagedata r:id="rId535" o:title=""/>
                </v:shape>
                <o:OLEObject Type="Embed" ProgID="Equation.DSMT4" ShapeID="_x0000_i1284" DrawAspect="Content" ObjectID="_1071367181" r:id="rId536"/>
              </w:object>
            </w:r>
          </w:p>
        </w:tc>
        <w:tc>
          <w:tcPr>
            <w:tcW w:w="5244" w:type="dxa"/>
          </w:tcPr>
          <w:p w:rsidR="002B08EA" w:rsidRPr="00015A13" w:rsidRDefault="002B08EA" w:rsidP="00EB6684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480" w:dyaOrig="420">
                <v:shape id="_x0000_i1285" type="#_x0000_t75" style="width:23.65pt;height:21.5pt" o:ole="">
                  <v:imagedata r:id="rId537" o:title=""/>
                </v:shape>
                <o:OLEObject Type="Embed" ProgID="Equation.DSMT4" ShapeID="_x0000_i1285" DrawAspect="Content" ObjectID="_1071367182" r:id="rId538"/>
              </w:object>
            </w:r>
            <w:r w:rsidRPr="00015A13">
              <w:rPr>
                <w:sz w:val="26"/>
                <w:szCs w:val="26"/>
              </w:rPr>
              <w:t>- суммарное количество отказов, пр</w:t>
            </w:r>
            <w:r w:rsidRPr="00015A13">
              <w:rPr>
                <w:sz w:val="26"/>
                <w:szCs w:val="26"/>
              </w:rPr>
              <w:t>и</w:t>
            </w:r>
            <w:r w:rsidRPr="00015A13">
              <w:rPr>
                <w:sz w:val="26"/>
                <w:szCs w:val="26"/>
              </w:rPr>
              <w:t>ведших к инцидентам</w:t>
            </w:r>
          </w:p>
        </w:tc>
      </w:tr>
      <w:tr w:rsidR="002B08EA" w:rsidRPr="00A41C79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4C346E">
              <w:rPr>
                <w:sz w:val="26"/>
                <w:szCs w:val="26"/>
              </w:rPr>
              <w:t>1.3</w:t>
            </w:r>
            <w:r w:rsidRPr="00015A13">
              <w:rPr>
                <w:i/>
                <w:sz w:val="26"/>
                <w:szCs w:val="26"/>
              </w:rPr>
              <w:t xml:space="preserve">. </w:t>
            </w:r>
            <w:r w:rsidRPr="00015A13">
              <w:rPr>
                <w:position w:val="-18"/>
                <w:sz w:val="26"/>
                <w:szCs w:val="26"/>
              </w:rPr>
              <w:object w:dxaOrig="600" w:dyaOrig="420">
                <v:shape id="_x0000_i1286" type="#_x0000_t75" style="width:30.1pt;height:21.5pt" o:ole="">
                  <v:imagedata r:id="rId45" o:title=""/>
                </v:shape>
                <o:OLEObject Type="Embed" ProgID="Equation.DSMT4" ShapeID="_x0000_i1286" DrawAspect="Content" ObjectID="_1071367183" r:id="rId539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1560" w:dyaOrig="639">
                <v:shape id="_x0000_i1287" type="#_x0000_t75" style="width:78.45pt;height:31.15pt" o:ole="">
                  <v:imagedata r:id="rId540" o:title=""/>
                </v:shape>
                <o:OLEObject Type="Embed" ProgID="Equation.DSMT4" ShapeID="_x0000_i1287" DrawAspect="Content" ObjectID="_1071367184" r:id="rId541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12"/>
                <w:sz w:val="26"/>
                <w:szCs w:val="26"/>
              </w:rPr>
              <w:object w:dxaOrig="499" w:dyaOrig="360">
                <v:shape id="_x0000_i1288" type="#_x0000_t75" style="width:25.8pt;height:18.25pt" o:ole="">
                  <v:imagedata r:id="rId542" o:title=""/>
                </v:shape>
                <o:OLEObject Type="Embed" ProgID="Equation.DSMT4" ShapeID="_x0000_i1288" DrawAspect="Content" ObjectID="_1071367185" r:id="rId543"/>
              </w:object>
            </w:r>
            <w:r w:rsidRPr="00015A13">
              <w:rPr>
                <w:sz w:val="26"/>
                <w:szCs w:val="26"/>
              </w:rPr>
              <w:t>- количество отказов за время (нарабо</w:t>
            </w:r>
            <w:r w:rsidRPr="00015A13">
              <w:rPr>
                <w:sz w:val="26"/>
                <w:szCs w:val="26"/>
              </w:rPr>
              <w:t>т</w:t>
            </w:r>
            <w:r w:rsidRPr="00015A13">
              <w:rPr>
                <w:sz w:val="26"/>
                <w:szCs w:val="26"/>
              </w:rPr>
              <w:t xml:space="preserve">ку)  </w:t>
            </w:r>
            <w:r w:rsidRPr="00015A13">
              <w:rPr>
                <w:position w:val="-6"/>
                <w:sz w:val="26"/>
                <w:szCs w:val="26"/>
              </w:rPr>
              <w:object w:dxaOrig="160" w:dyaOrig="260">
                <v:shape id="_x0000_i1289" type="#_x0000_t75" style="width:7.5pt;height:13.95pt" o:ole="">
                  <v:imagedata r:id="rId544" o:title=""/>
                </v:shape>
                <o:OLEObject Type="Embed" ProgID="Equation.DSMT4" ShapeID="_x0000_i1289" DrawAspect="Content" ObjectID="_1071367186" r:id="rId545"/>
              </w:object>
            </w:r>
            <w:r w:rsidRPr="00015A13">
              <w:rPr>
                <w:sz w:val="26"/>
                <w:szCs w:val="26"/>
              </w:rPr>
              <w:t>,</w:t>
            </w:r>
            <w:r w:rsidRPr="00015A13">
              <w:rPr>
                <w:position w:val="-6"/>
                <w:sz w:val="26"/>
                <w:szCs w:val="26"/>
              </w:rPr>
              <w:object w:dxaOrig="300" w:dyaOrig="300">
                <v:shape id="_x0000_i1290" type="#_x0000_t75" style="width:15.05pt;height:15.05pt" o:ole="">
                  <v:imagedata r:id="rId546" o:title=""/>
                </v:shape>
                <o:OLEObject Type="Embed" ProgID="Equation.DSMT4" ShapeID="_x0000_i1290" DrawAspect="Content" ObjectID="_1071367187" r:id="rId547"/>
              </w:object>
            </w:r>
            <w:r w:rsidRPr="00015A13">
              <w:rPr>
                <w:sz w:val="26"/>
                <w:szCs w:val="26"/>
              </w:rPr>
              <w:t xml:space="preserve"> - общее количество наблюдаемых изделий</w:t>
            </w:r>
          </w:p>
        </w:tc>
      </w:tr>
      <w:tr w:rsidR="002B08EA" w:rsidRPr="00A41C79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4C346E">
              <w:rPr>
                <w:sz w:val="26"/>
                <w:szCs w:val="26"/>
              </w:rPr>
              <w:t>1.4</w:t>
            </w:r>
            <w:r w:rsidRPr="00015A13">
              <w:rPr>
                <w:i/>
                <w:sz w:val="26"/>
                <w:szCs w:val="26"/>
              </w:rPr>
              <w:t>.</w:t>
            </w:r>
            <w:r w:rsidRPr="00015A13">
              <w:rPr>
                <w:sz w:val="26"/>
                <w:szCs w:val="26"/>
              </w:rPr>
              <w:t xml:space="preserve"> </w:t>
            </w:r>
            <w:r w:rsidRPr="00015A13">
              <w:rPr>
                <w:position w:val="-18"/>
                <w:sz w:val="26"/>
                <w:szCs w:val="26"/>
              </w:rPr>
              <w:object w:dxaOrig="440" w:dyaOrig="420">
                <v:shape id="_x0000_i1291" type="#_x0000_t75" style="width:22.55pt;height:21.5pt" o:ole="">
                  <v:imagedata r:id="rId75" o:title=""/>
                </v:shape>
                <o:OLEObject Type="Embed" ProgID="Equation.DSMT4" ShapeID="_x0000_i1291" DrawAspect="Content" ObjectID="_1071367188" r:id="rId548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30"/>
                <w:sz w:val="26"/>
                <w:szCs w:val="26"/>
              </w:rPr>
              <w:object w:dxaOrig="1200" w:dyaOrig="760">
                <v:shape id="_x0000_i1292" type="#_x0000_t75" style="width:60.2pt;height:38.7pt" o:ole="">
                  <v:imagedata r:id="rId549" o:title=""/>
                </v:shape>
                <o:OLEObject Type="Embed" ProgID="Equation.DSMT4" ShapeID="_x0000_i1292" DrawAspect="Content" ObjectID="_1071367189" r:id="rId550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 </w:t>
            </w:r>
            <w:r w:rsidRPr="00015A13">
              <w:rPr>
                <w:position w:val="-18"/>
                <w:sz w:val="26"/>
                <w:szCs w:val="26"/>
              </w:rPr>
              <w:object w:dxaOrig="420" w:dyaOrig="420">
                <v:shape id="_x0000_i1293" type="#_x0000_t75" style="width:21.5pt;height:21.5pt" o:ole="">
                  <v:imagedata r:id="rId551" o:title=""/>
                </v:shape>
                <o:OLEObject Type="Embed" ProgID="Equation.DSMT4" ShapeID="_x0000_i1293" DrawAspect="Content" ObjectID="_1071367190" r:id="rId552"/>
              </w:object>
            </w:r>
            <w:r w:rsidRPr="00015A13">
              <w:rPr>
                <w:sz w:val="26"/>
                <w:szCs w:val="26"/>
              </w:rPr>
              <w:t>- суммарная наработка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4C346E">
              <w:rPr>
                <w:sz w:val="26"/>
                <w:szCs w:val="26"/>
              </w:rPr>
              <w:t>1.5</w:t>
            </w:r>
            <w:r w:rsidRPr="00015A13">
              <w:rPr>
                <w:b/>
                <w:i/>
                <w:sz w:val="26"/>
                <w:szCs w:val="26"/>
              </w:rPr>
              <w:t>.</w:t>
            </w:r>
            <w:r w:rsidRPr="00015A13">
              <w:rPr>
                <w:i/>
                <w:sz w:val="26"/>
                <w:szCs w:val="26"/>
              </w:rPr>
              <w:t xml:space="preserve"> </w:t>
            </w:r>
            <w:r w:rsidRPr="00015A13">
              <w:rPr>
                <w:position w:val="-18"/>
                <w:sz w:val="26"/>
                <w:szCs w:val="26"/>
              </w:rPr>
              <w:object w:dxaOrig="859" w:dyaOrig="420">
                <v:shape id="_x0000_i1294" type="#_x0000_t75" style="width:41.9pt;height:21.5pt" o:ole="">
                  <v:imagedata r:id="rId79" o:title=""/>
                </v:shape>
                <o:OLEObject Type="Embed" ProgID="Equation.DSMT4" ShapeID="_x0000_i1294" DrawAspect="Content" ObjectID="_1071367191" r:id="rId553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34"/>
                <w:sz w:val="26"/>
                <w:szCs w:val="26"/>
              </w:rPr>
              <w:object w:dxaOrig="2220" w:dyaOrig="820">
                <v:shape id="_x0000_i1295" type="#_x0000_t75" style="width:110.7pt;height:40.85pt" o:ole="">
                  <v:imagedata r:id="rId554" o:title=""/>
                </v:shape>
                <o:OLEObject Type="Embed" ProgID="Equation.DSMT4" ShapeID="_x0000_i1295" DrawAspect="Content" ObjectID="_1071367192" r:id="rId555"/>
              </w:object>
            </w:r>
          </w:p>
        </w:tc>
        <w:tc>
          <w:tcPr>
            <w:tcW w:w="5244" w:type="dxa"/>
          </w:tcPr>
          <w:p w:rsidR="002B08EA" w:rsidRPr="00015A13" w:rsidRDefault="002B08EA" w:rsidP="004C346E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540" w:dyaOrig="420">
                <v:shape id="_x0000_i1296" type="#_x0000_t75" style="width:26.85pt;height:21.5pt" o:ole="">
                  <v:imagedata r:id="rId556" o:title=""/>
                </v:shape>
                <o:OLEObject Type="Embed" ProgID="Equation.DSMT4" ShapeID="_x0000_i1296" DrawAspect="Content" ObjectID="_1071367193" r:id="rId557"/>
              </w:object>
            </w:r>
            <w:r w:rsidRPr="00015A13">
              <w:rPr>
                <w:sz w:val="26"/>
                <w:szCs w:val="26"/>
              </w:rPr>
              <w:t xml:space="preserve">- количество особых ситуаций  </w:t>
            </w:r>
            <w:r w:rsidRPr="00015A13">
              <w:rPr>
                <w:sz w:val="26"/>
                <w:szCs w:val="26"/>
                <w:lang w:val="en-US"/>
              </w:rPr>
              <w:t>i</w:t>
            </w:r>
            <w:r w:rsidRPr="00015A13">
              <w:rPr>
                <w:sz w:val="26"/>
                <w:szCs w:val="26"/>
              </w:rPr>
              <w:t xml:space="preserve">-го вида за время </w:t>
            </w:r>
            <w:r w:rsidRPr="00015A13">
              <w:rPr>
                <w:position w:val="-6"/>
                <w:sz w:val="26"/>
                <w:szCs w:val="26"/>
              </w:rPr>
              <w:object w:dxaOrig="160" w:dyaOrig="260">
                <v:shape id="_x0000_i1297" type="#_x0000_t75" style="width:7.5pt;height:13.95pt" o:ole="">
                  <v:imagedata r:id="rId558" o:title=""/>
                </v:shape>
                <o:OLEObject Type="Embed" ProgID="Equation.DSMT4" ShapeID="_x0000_i1297" DrawAspect="Content" ObjectID="_1071367194" r:id="rId559"/>
              </w:object>
            </w:r>
            <w:r w:rsidRPr="00015A13">
              <w:rPr>
                <w:sz w:val="26"/>
                <w:szCs w:val="26"/>
              </w:rPr>
              <w:t xml:space="preserve">, </w:t>
            </w:r>
            <w:r w:rsidRPr="00015A13">
              <w:rPr>
                <w:position w:val="-6"/>
                <w:sz w:val="26"/>
                <w:szCs w:val="26"/>
              </w:rPr>
              <w:object w:dxaOrig="300" w:dyaOrig="300">
                <v:shape id="_x0000_i1298" type="#_x0000_t75" style="width:15.05pt;height:15.05pt" o:ole="">
                  <v:imagedata r:id="rId560" o:title=""/>
                </v:shape>
                <o:OLEObject Type="Embed" ProgID="Equation.DSMT4" ShapeID="_x0000_i1298" DrawAspect="Content" ObjectID="_1071367195" r:id="rId561"/>
              </w:object>
            </w:r>
            <w:r w:rsidRPr="00015A13">
              <w:rPr>
                <w:sz w:val="26"/>
                <w:szCs w:val="26"/>
              </w:rPr>
              <w:t>- общее количество полетов</w:t>
            </w:r>
          </w:p>
        </w:tc>
      </w:tr>
      <w:tr w:rsidR="002B08EA" w:rsidTr="00EB6684">
        <w:trPr>
          <w:trHeight w:val="315"/>
        </w:trPr>
        <w:tc>
          <w:tcPr>
            <w:tcW w:w="9747" w:type="dxa"/>
            <w:gridSpan w:val="3"/>
          </w:tcPr>
          <w:p w:rsidR="002B08EA" w:rsidRPr="00015A13" w:rsidRDefault="002B08EA" w:rsidP="006C014E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5A13">
              <w:rPr>
                <w:rFonts w:ascii="Times New Roman" w:hAnsi="Times New Roman"/>
                <w:sz w:val="26"/>
                <w:szCs w:val="26"/>
              </w:rPr>
              <w:t xml:space="preserve">Регулярность отправления </w:t>
            </w:r>
            <w:proofErr w:type="gramStart"/>
            <w:r w:rsidRPr="00015A13">
              <w:rPr>
                <w:rFonts w:ascii="Times New Roman" w:hAnsi="Times New Roman"/>
                <w:sz w:val="26"/>
                <w:szCs w:val="26"/>
              </w:rPr>
              <w:t>ВС</w:t>
            </w:r>
            <w:proofErr w:type="gramEnd"/>
            <w:r w:rsidRPr="00015A13">
              <w:rPr>
                <w:rFonts w:ascii="Times New Roman" w:hAnsi="Times New Roman"/>
                <w:sz w:val="26"/>
                <w:szCs w:val="26"/>
              </w:rPr>
              <w:t xml:space="preserve"> в рейсы</w:t>
            </w:r>
          </w:p>
        </w:tc>
      </w:tr>
      <w:tr w:rsidR="002B08EA" w:rsidRPr="00A41C79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4C346E">
              <w:rPr>
                <w:sz w:val="26"/>
                <w:szCs w:val="26"/>
              </w:rPr>
              <w:t>2.1</w:t>
            </w:r>
            <w:r w:rsidRPr="00015A13">
              <w:rPr>
                <w:b/>
                <w:i/>
                <w:sz w:val="26"/>
                <w:szCs w:val="26"/>
              </w:rPr>
              <w:t>.</w:t>
            </w:r>
            <w:r w:rsidRPr="00015A13">
              <w:rPr>
                <w:i/>
                <w:sz w:val="26"/>
                <w:szCs w:val="26"/>
              </w:rPr>
              <w:t xml:space="preserve"> </w:t>
            </w:r>
            <w:r w:rsidRPr="00015A13">
              <w:rPr>
                <w:position w:val="-18"/>
                <w:sz w:val="26"/>
                <w:szCs w:val="26"/>
              </w:rPr>
              <w:object w:dxaOrig="900" w:dyaOrig="420">
                <v:shape id="_x0000_i1299" type="#_x0000_t75" style="width:43pt;height:19.35pt" o:ole="">
                  <v:imagedata r:id="rId83" o:title=""/>
                </v:shape>
                <o:OLEObject Type="Embed" ProgID="Equation.DSMT4" ShapeID="_x0000_i1299" DrawAspect="Content" ObjectID="_1071367196" r:id="rId562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34"/>
                <w:sz w:val="26"/>
                <w:szCs w:val="26"/>
              </w:rPr>
              <w:object w:dxaOrig="2040" w:dyaOrig="780">
                <v:shape id="_x0000_i1300" type="#_x0000_t75" style="width:102.1pt;height:38.7pt" o:ole="">
                  <v:imagedata r:id="rId563" o:title=""/>
                </v:shape>
                <o:OLEObject Type="Embed" ProgID="Equation.DSMT4" ShapeID="_x0000_i1300" DrawAspect="Content" ObjectID="_1071367197" r:id="rId564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14"/>
                <w:sz w:val="26"/>
                <w:szCs w:val="26"/>
              </w:rPr>
              <w:object w:dxaOrig="600" w:dyaOrig="380">
                <v:shape id="_x0000_i1301" type="#_x0000_t75" style="width:30.1pt;height:19.35pt" o:ole="">
                  <v:imagedata r:id="rId565" o:title=""/>
                </v:shape>
                <o:OLEObject Type="Embed" ProgID="Equation.DSMT4" ShapeID="_x0000_i1301" DrawAspect="Content" ObjectID="_1071367198" r:id="rId566"/>
              </w:object>
            </w:r>
            <w:r w:rsidRPr="00015A13">
              <w:rPr>
                <w:sz w:val="26"/>
                <w:szCs w:val="26"/>
              </w:rPr>
              <w:t xml:space="preserve">- количество задержек отправлений </w:t>
            </w:r>
            <w:proofErr w:type="gramStart"/>
            <w:r w:rsidRPr="00015A13">
              <w:rPr>
                <w:sz w:val="26"/>
                <w:szCs w:val="26"/>
              </w:rPr>
              <w:t>ВС</w:t>
            </w:r>
            <w:proofErr w:type="gramEnd"/>
            <w:r w:rsidRPr="00015A13">
              <w:rPr>
                <w:sz w:val="26"/>
                <w:szCs w:val="26"/>
              </w:rPr>
              <w:t xml:space="preserve"> в рейсы по техническим причинам, </w:t>
            </w:r>
            <w:r w:rsidRPr="00015A13">
              <w:rPr>
                <w:position w:val="-14"/>
                <w:sz w:val="26"/>
                <w:szCs w:val="26"/>
              </w:rPr>
              <w:object w:dxaOrig="400" w:dyaOrig="380">
                <v:shape id="_x0000_i1302" type="#_x0000_t75" style="width:21.5pt;height:19.35pt" o:ole="">
                  <v:imagedata r:id="rId567" o:title=""/>
                </v:shape>
                <o:OLEObject Type="Embed" ProgID="Equation.DSMT4" ShapeID="_x0000_i1302" DrawAspect="Content" ObjectID="_1071367199" r:id="rId568"/>
              </w:object>
            </w:r>
            <w:r w:rsidRPr="00015A13">
              <w:rPr>
                <w:sz w:val="26"/>
                <w:szCs w:val="26"/>
              </w:rPr>
              <w:t>- о</w:t>
            </w:r>
            <w:r w:rsidRPr="00015A13">
              <w:rPr>
                <w:sz w:val="26"/>
                <w:szCs w:val="26"/>
              </w:rPr>
              <w:t>б</w:t>
            </w:r>
            <w:r w:rsidRPr="00015A13">
              <w:rPr>
                <w:sz w:val="26"/>
                <w:szCs w:val="26"/>
              </w:rPr>
              <w:t>щее количество отправлений ВС в рейсы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2.2. </w:t>
            </w:r>
            <w:r w:rsidRPr="00015A13">
              <w:rPr>
                <w:position w:val="-18"/>
                <w:sz w:val="26"/>
                <w:szCs w:val="26"/>
              </w:rPr>
              <w:object w:dxaOrig="460" w:dyaOrig="420">
                <v:shape id="_x0000_i1303" type="#_x0000_t75" style="width:23.65pt;height:21.5pt" o:ole="">
                  <v:imagedata r:id="rId87" o:title=""/>
                </v:shape>
                <o:OLEObject Type="Embed" ProgID="Equation.DSMT4" ShapeID="_x0000_i1303" DrawAspect="Content" ObjectID="_1071367200" r:id="rId569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34"/>
                <w:sz w:val="26"/>
                <w:szCs w:val="26"/>
              </w:rPr>
              <w:object w:dxaOrig="1320" w:dyaOrig="800">
                <v:shape id="_x0000_i1304" type="#_x0000_t75" style="width:65.55pt;height:40.85pt" o:ole="">
                  <v:imagedata r:id="rId570" o:title=""/>
                </v:shape>
                <o:OLEObject Type="Embed" ProgID="Equation.DSMT4" ShapeID="_x0000_i1304" DrawAspect="Content" ObjectID="_1071367201" r:id="rId571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560" w:dyaOrig="420">
                <v:shape id="_x0000_i1305" type="#_x0000_t75" style="width:26.85pt;height:21.5pt" o:ole="">
                  <v:imagedata r:id="rId572" o:title=""/>
                </v:shape>
                <o:OLEObject Type="Embed" ProgID="Equation.DSMT4" ShapeID="_x0000_i1305" DrawAspect="Content" ObjectID="_1071367202" r:id="rId573"/>
              </w:object>
            </w:r>
            <w:r w:rsidRPr="00015A13">
              <w:rPr>
                <w:sz w:val="26"/>
                <w:szCs w:val="26"/>
              </w:rPr>
              <w:t>- суммарное время задержки рейсов</w:t>
            </w:r>
          </w:p>
        </w:tc>
      </w:tr>
      <w:tr w:rsidR="002B08EA" w:rsidTr="00EB6684">
        <w:tc>
          <w:tcPr>
            <w:tcW w:w="9747" w:type="dxa"/>
            <w:gridSpan w:val="3"/>
          </w:tcPr>
          <w:p w:rsidR="002B08EA" w:rsidRPr="00015A13" w:rsidRDefault="002B08EA" w:rsidP="006C014E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15A13">
              <w:rPr>
                <w:rFonts w:ascii="Times New Roman" w:hAnsi="Times New Roman"/>
                <w:sz w:val="26"/>
                <w:szCs w:val="26"/>
              </w:rPr>
              <w:t xml:space="preserve">Использование </w:t>
            </w:r>
            <w:proofErr w:type="gramStart"/>
            <w:r w:rsidRPr="00015A13">
              <w:rPr>
                <w:rFonts w:ascii="Times New Roman" w:hAnsi="Times New Roman"/>
                <w:sz w:val="26"/>
                <w:szCs w:val="26"/>
              </w:rPr>
              <w:t>ВС</w:t>
            </w:r>
            <w:proofErr w:type="gramEnd"/>
            <w:r w:rsidRPr="00015A13">
              <w:rPr>
                <w:rFonts w:ascii="Times New Roman" w:hAnsi="Times New Roman"/>
                <w:sz w:val="26"/>
                <w:szCs w:val="26"/>
              </w:rPr>
              <w:t xml:space="preserve"> по времени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3.1. </w:t>
            </w:r>
            <w:r w:rsidRPr="00015A13">
              <w:rPr>
                <w:position w:val="-18"/>
                <w:sz w:val="26"/>
                <w:szCs w:val="26"/>
              </w:rPr>
              <w:object w:dxaOrig="560" w:dyaOrig="420">
                <v:shape id="_x0000_i1306" type="#_x0000_t75" style="width:26.85pt;height:21.5pt" o:ole="">
                  <v:imagedata r:id="rId47" o:title=""/>
                </v:shape>
                <o:OLEObject Type="Embed" ProgID="Equation.DSMT4" ShapeID="_x0000_i1306" DrawAspect="Content" ObjectID="_1071367203" r:id="rId574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38"/>
                <w:sz w:val="26"/>
                <w:szCs w:val="26"/>
              </w:rPr>
              <w:object w:dxaOrig="1219" w:dyaOrig="840">
                <v:shape id="_x0000_i1307" type="#_x0000_t75" style="width:60.2pt;height:41.9pt" o:ole="">
                  <v:imagedata r:id="rId575" o:title=""/>
                </v:shape>
                <o:OLEObject Type="Embed" ProgID="Equation.DSMT4" ShapeID="_x0000_i1307" DrawAspect="Content" ObjectID="_1071367204" r:id="rId576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400" w:dyaOrig="420">
                <v:shape id="_x0000_i1308" type="#_x0000_t75" style="width:21.5pt;height:21.5pt" o:ole="">
                  <v:imagedata r:id="rId577" o:title=""/>
                </v:shape>
                <o:OLEObject Type="Embed" ProgID="Equation.DSMT4" ShapeID="_x0000_i1308" DrawAspect="Content" ObjectID="_1071367205" r:id="rId578"/>
              </w:object>
            </w:r>
            <w:r w:rsidRPr="00015A13">
              <w:rPr>
                <w:sz w:val="26"/>
                <w:szCs w:val="26"/>
              </w:rPr>
              <w:t xml:space="preserve">- налет парка </w:t>
            </w:r>
            <w:proofErr w:type="gramStart"/>
            <w:r w:rsidRPr="00015A13">
              <w:rPr>
                <w:sz w:val="26"/>
                <w:szCs w:val="26"/>
              </w:rPr>
              <w:t>ВС</w:t>
            </w:r>
            <w:proofErr w:type="gramEnd"/>
            <w:r w:rsidRPr="00015A13">
              <w:rPr>
                <w:sz w:val="26"/>
                <w:szCs w:val="26"/>
              </w:rPr>
              <w:t xml:space="preserve"> на </w:t>
            </w:r>
            <w:r w:rsidRPr="00015A13">
              <w:rPr>
                <w:position w:val="-12"/>
                <w:sz w:val="26"/>
                <w:szCs w:val="26"/>
              </w:rPr>
              <w:object w:dxaOrig="220" w:dyaOrig="340">
                <v:shape id="_x0000_i1309" type="#_x0000_t75" style="width:11.8pt;height:18.25pt" o:ole="">
                  <v:imagedata r:id="rId579" o:title=""/>
                </v:shape>
                <o:OLEObject Type="Embed" ProgID="Equation.DSMT4" ShapeID="_x0000_i1309" DrawAspect="Content" ObjectID="_1071367206" r:id="rId580"/>
              </w:object>
            </w:r>
            <w:r w:rsidRPr="00015A13">
              <w:rPr>
                <w:sz w:val="26"/>
                <w:szCs w:val="26"/>
              </w:rPr>
              <w:t>-м уровне упра</w:t>
            </w:r>
            <w:r w:rsidRPr="00015A13">
              <w:rPr>
                <w:sz w:val="26"/>
                <w:szCs w:val="26"/>
              </w:rPr>
              <w:t>в</w:t>
            </w:r>
            <w:r w:rsidRPr="00015A13">
              <w:rPr>
                <w:sz w:val="26"/>
                <w:szCs w:val="26"/>
              </w:rPr>
              <w:t xml:space="preserve">ления, </w:t>
            </w:r>
            <w:r w:rsidRPr="00015A13">
              <w:rPr>
                <w:position w:val="-18"/>
                <w:sz w:val="26"/>
                <w:szCs w:val="26"/>
              </w:rPr>
              <w:object w:dxaOrig="360" w:dyaOrig="420">
                <v:shape id="_x0000_i1310" type="#_x0000_t75" style="width:18.25pt;height:21.5pt" o:ole="">
                  <v:imagedata r:id="rId581" o:title=""/>
                </v:shape>
                <o:OLEObject Type="Embed" ProgID="Equation.DSMT4" ShapeID="_x0000_i1310" DrawAspect="Content" ObjectID="_1071367207" r:id="rId582"/>
              </w:object>
            </w:r>
            <w:r w:rsidRPr="00015A13">
              <w:rPr>
                <w:sz w:val="26"/>
                <w:szCs w:val="26"/>
              </w:rPr>
              <w:t>- календарный фонд времени па</w:t>
            </w:r>
            <w:r w:rsidRPr="00015A13">
              <w:rPr>
                <w:sz w:val="26"/>
                <w:szCs w:val="26"/>
              </w:rPr>
              <w:t>р</w:t>
            </w:r>
            <w:r w:rsidRPr="00015A13">
              <w:rPr>
                <w:sz w:val="26"/>
                <w:szCs w:val="26"/>
              </w:rPr>
              <w:t>ка ВС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3.2. </w:t>
            </w:r>
            <w:r w:rsidRPr="00015A13">
              <w:rPr>
                <w:position w:val="-18"/>
                <w:sz w:val="26"/>
                <w:szCs w:val="26"/>
              </w:rPr>
              <w:object w:dxaOrig="740" w:dyaOrig="420">
                <v:shape id="_x0000_i1311" type="#_x0000_t75" style="width:36.55pt;height:21.5pt" o:ole="">
                  <v:imagedata r:id="rId96" o:title=""/>
                </v:shape>
                <o:OLEObject Type="Embed" ProgID="Equation.DSMT4" ShapeID="_x0000_i1311" DrawAspect="Content" ObjectID="_1071367208" r:id="rId583"/>
              </w:object>
            </w:r>
            <w:r w:rsidRPr="00015A13">
              <w:rPr>
                <w:sz w:val="26"/>
                <w:szCs w:val="26"/>
              </w:rPr>
              <w:t xml:space="preserve"> </w: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38"/>
                <w:sz w:val="26"/>
                <w:szCs w:val="26"/>
              </w:rPr>
              <w:object w:dxaOrig="1600" w:dyaOrig="840">
                <v:shape id="_x0000_i1312" type="#_x0000_t75" style="width:79.5pt;height:41.9pt" o:ole="">
                  <v:imagedata r:id="rId584" o:title=""/>
                </v:shape>
                <o:OLEObject Type="Embed" ProgID="Equation.DSMT4" ShapeID="_x0000_i1312" DrawAspect="Content" ObjectID="_1071367209" r:id="rId585"/>
              </w:object>
            </w:r>
          </w:p>
        </w:tc>
        <w:tc>
          <w:tcPr>
            <w:tcW w:w="5244" w:type="dxa"/>
          </w:tcPr>
          <w:p w:rsidR="002B08EA" w:rsidRPr="00015A13" w:rsidRDefault="002B08EA" w:rsidP="00EB6684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600" w:dyaOrig="420">
                <v:shape id="_x0000_i1313" type="#_x0000_t75" style="width:30.1pt;height:21.5pt" o:ole="">
                  <v:imagedata r:id="rId586" o:title=""/>
                </v:shape>
                <o:OLEObject Type="Embed" ProgID="Equation.DSMT4" ShapeID="_x0000_i1313" DrawAspect="Content" ObjectID="_1071367210" r:id="rId587"/>
              </w:object>
            </w:r>
            <w:r w:rsidRPr="00015A13">
              <w:rPr>
                <w:sz w:val="26"/>
                <w:szCs w:val="26"/>
              </w:rPr>
              <w:t xml:space="preserve">-суммарное время пребывания парка </w:t>
            </w:r>
            <w:r>
              <w:rPr>
                <w:sz w:val="26"/>
                <w:szCs w:val="26"/>
              </w:rPr>
              <w:t>ЛА</w:t>
            </w:r>
            <w:r w:rsidRPr="00015A13">
              <w:rPr>
                <w:sz w:val="26"/>
                <w:szCs w:val="26"/>
              </w:rPr>
              <w:t xml:space="preserve"> в исправном состоянии на </w:t>
            </w:r>
            <w:r w:rsidRPr="00015A13">
              <w:rPr>
                <w:position w:val="-12"/>
                <w:sz w:val="26"/>
                <w:szCs w:val="26"/>
              </w:rPr>
              <w:object w:dxaOrig="220" w:dyaOrig="340">
                <v:shape id="_x0000_i1314" type="#_x0000_t75" style="width:11.8pt;height:18.25pt" o:ole="">
                  <v:imagedata r:id="rId579" o:title=""/>
                </v:shape>
                <o:OLEObject Type="Embed" ProgID="Equation.DSMT4" ShapeID="_x0000_i1314" DrawAspect="Content" ObjectID="_1071367211" r:id="rId588"/>
              </w:object>
            </w:r>
            <w:r w:rsidRPr="00015A13">
              <w:rPr>
                <w:sz w:val="26"/>
                <w:szCs w:val="26"/>
              </w:rPr>
              <w:t>-</w:t>
            </w:r>
            <w:r w:rsidRPr="00015A13">
              <w:rPr>
                <w:sz w:val="26"/>
                <w:szCs w:val="26"/>
              </w:rPr>
              <w:t>м уровне управления</w:t>
            </w:r>
          </w:p>
        </w:tc>
      </w:tr>
      <w:tr w:rsidR="002B08EA" w:rsidTr="00FB52F2">
        <w:tc>
          <w:tcPr>
            <w:tcW w:w="1809" w:type="dxa"/>
          </w:tcPr>
          <w:p w:rsidR="002B08EA" w:rsidRPr="00015A13" w:rsidRDefault="002B08EA" w:rsidP="00FB52F2">
            <w:pPr>
              <w:jc w:val="both"/>
              <w:rPr>
                <w:i/>
                <w:sz w:val="26"/>
                <w:szCs w:val="26"/>
              </w:rPr>
            </w:pPr>
            <w:r w:rsidRPr="004C346E">
              <w:rPr>
                <w:sz w:val="26"/>
                <w:szCs w:val="26"/>
              </w:rPr>
              <w:t>3.3</w:t>
            </w:r>
            <w:r w:rsidRPr="00015A13">
              <w:rPr>
                <w:i/>
                <w:sz w:val="26"/>
                <w:szCs w:val="26"/>
              </w:rPr>
              <w:t xml:space="preserve">. </w:t>
            </w:r>
            <w:r w:rsidRPr="00015A13">
              <w:rPr>
                <w:position w:val="-18"/>
                <w:sz w:val="26"/>
                <w:szCs w:val="26"/>
              </w:rPr>
              <w:object w:dxaOrig="480" w:dyaOrig="420">
                <v:shape id="_x0000_i1315" type="#_x0000_t75" style="width:23.65pt;height:21.5pt" o:ole="">
                  <v:imagedata r:id="rId100" o:title=""/>
                </v:shape>
                <o:OLEObject Type="Embed" ProgID="Equation.DSMT4" ShapeID="_x0000_i1315" DrawAspect="Content" ObjectID="_1071367212" r:id="rId589"/>
              </w:object>
            </w:r>
          </w:p>
        </w:tc>
        <w:tc>
          <w:tcPr>
            <w:tcW w:w="2694" w:type="dxa"/>
          </w:tcPr>
          <w:p w:rsidR="002B08EA" w:rsidRPr="00015A13" w:rsidRDefault="002B08EA" w:rsidP="00FB52F2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34"/>
                <w:sz w:val="26"/>
                <w:szCs w:val="26"/>
              </w:rPr>
              <w:object w:dxaOrig="1340" w:dyaOrig="800">
                <v:shape id="_x0000_i1316" type="#_x0000_t75" style="width:65.55pt;height:40.85pt" o:ole="">
                  <v:imagedata r:id="rId590" o:title=""/>
                </v:shape>
                <o:OLEObject Type="Embed" ProgID="Equation.DSMT4" ShapeID="_x0000_i1316" DrawAspect="Content" ObjectID="_1071367213" r:id="rId591"/>
              </w:object>
            </w:r>
          </w:p>
        </w:tc>
        <w:tc>
          <w:tcPr>
            <w:tcW w:w="5244" w:type="dxa"/>
          </w:tcPr>
          <w:p w:rsidR="002B08EA" w:rsidRPr="00B70DC1" w:rsidRDefault="002B08EA" w:rsidP="00FB52F2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580" w:dyaOrig="420">
                <v:shape id="_x0000_i1317" type="#_x0000_t75" style="width:30.1pt;height:21.5pt" o:ole="">
                  <v:imagedata r:id="rId592" o:title=""/>
                </v:shape>
                <o:OLEObject Type="Embed" ProgID="Equation.DSMT4" ShapeID="_x0000_i1317" DrawAspect="Content" ObjectID="_1071367214" r:id="rId593"/>
              </w:object>
            </w:r>
            <w:r w:rsidRPr="00015A13">
              <w:rPr>
                <w:sz w:val="26"/>
                <w:szCs w:val="26"/>
              </w:rPr>
              <w:t xml:space="preserve">- суммарное время восстановления, </w:t>
            </w:r>
            <w:r w:rsidRPr="00015A13">
              <w:rPr>
                <w:position w:val="-18"/>
                <w:sz w:val="26"/>
                <w:szCs w:val="26"/>
              </w:rPr>
              <w:object w:dxaOrig="620" w:dyaOrig="420">
                <v:shape id="_x0000_i1318" type="#_x0000_t75" style="width:31.15pt;height:21.5pt" o:ole="">
                  <v:imagedata r:id="rId594" o:title=""/>
                </v:shape>
                <o:OLEObject Type="Embed" ProgID="Equation.DSMT4" ShapeID="_x0000_i1318" DrawAspect="Content" ObjectID="_1071367215" r:id="rId595"/>
              </w:object>
            </w:r>
            <w:r w:rsidRPr="00015A13">
              <w:rPr>
                <w:sz w:val="26"/>
                <w:szCs w:val="26"/>
              </w:rPr>
              <w:t>- общее количество восстановлений</w:t>
            </w:r>
            <w:r w:rsidRPr="00B70DC1">
              <w:rPr>
                <w:sz w:val="26"/>
                <w:szCs w:val="26"/>
              </w:rPr>
              <w:t xml:space="preserve">   </w:t>
            </w:r>
            <w:r>
              <w:rPr>
                <w:sz w:val="26"/>
                <w:szCs w:val="26"/>
              </w:rPr>
              <w:t xml:space="preserve"> </w:t>
            </w:r>
          </w:p>
        </w:tc>
      </w:tr>
    </w:tbl>
    <w:p w:rsidR="002B08EA" w:rsidRDefault="002B08EA">
      <w: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694"/>
        <w:gridCol w:w="5244"/>
      </w:tblGrid>
      <w:tr w:rsidR="002B08EA" w:rsidTr="00EB6684">
        <w:tc>
          <w:tcPr>
            <w:tcW w:w="9747" w:type="dxa"/>
            <w:gridSpan w:val="3"/>
            <w:tcBorders>
              <w:top w:val="nil"/>
              <w:left w:val="nil"/>
              <w:right w:val="nil"/>
            </w:tcBorders>
          </w:tcPr>
          <w:p w:rsidR="002B08EA" w:rsidRPr="00EA2313" w:rsidRDefault="002B08EA" w:rsidP="0083758F">
            <w:pPr>
              <w:ind w:firstLine="709"/>
              <w:jc w:val="right"/>
              <w:rPr>
                <w:b/>
                <w:sz w:val="26"/>
                <w:szCs w:val="26"/>
              </w:rPr>
            </w:pPr>
            <w:r w:rsidRPr="00EA2313">
              <w:rPr>
                <w:b/>
                <w:position w:val="-14"/>
                <w:sz w:val="26"/>
                <w:szCs w:val="26"/>
              </w:rPr>
              <w:lastRenderedPageBreak/>
              <w:t>Продолжение табл. 5.1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FB52F2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1</w:t>
            </w:r>
          </w:p>
        </w:tc>
        <w:tc>
          <w:tcPr>
            <w:tcW w:w="2694" w:type="dxa"/>
          </w:tcPr>
          <w:p w:rsidR="002B08EA" w:rsidRPr="00015A13" w:rsidRDefault="002B08EA" w:rsidP="00FB52F2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2</w:t>
            </w:r>
          </w:p>
        </w:tc>
        <w:tc>
          <w:tcPr>
            <w:tcW w:w="5244" w:type="dxa"/>
          </w:tcPr>
          <w:p w:rsidR="002B08EA" w:rsidRPr="00015A13" w:rsidRDefault="002B08EA" w:rsidP="00FB52F2">
            <w:pPr>
              <w:ind w:firstLine="709"/>
              <w:jc w:val="center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3</w:t>
            </w:r>
          </w:p>
        </w:tc>
      </w:tr>
      <w:tr w:rsidR="002B08EA" w:rsidTr="00EB6684">
        <w:trPr>
          <w:trHeight w:val="1395"/>
        </w:trPr>
        <w:tc>
          <w:tcPr>
            <w:tcW w:w="1809" w:type="dxa"/>
            <w:tcBorders>
              <w:bottom w:val="nil"/>
            </w:tcBorders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CF5141">
              <w:rPr>
                <w:sz w:val="26"/>
                <w:szCs w:val="26"/>
              </w:rPr>
              <w:t>3.4.</w:t>
            </w:r>
            <w:r w:rsidRPr="00015A13">
              <w:rPr>
                <w:i/>
                <w:sz w:val="26"/>
                <w:szCs w:val="26"/>
              </w:rPr>
              <w:t xml:space="preserve"> </w:t>
            </w:r>
            <w:r w:rsidRPr="00015A13">
              <w:rPr>
                <w:position w:val="-14"/>
                <w:sz w:val="26"/>
                <w:szCs w:val="26"/>
              </w:rPr>
              <w:object w:dxaOrig="639" w:dyaOrig="380">
                <v:shape id="_x0000_i1319" type="#_x0000_t75" style="width:31.15pt;height:19.35pt" o:ole="">
                  <v:imagedata r:id="rId104" o:title=""/>
                </v:shape>
                <o:OLEObject Type="Embed" ProgID="Equation.DSMT4" ShapeID="_x0000_i1319" DrawAspect="Content" ObjectID="_1071367216" r:id="rId596"/>
              </w:object>
            </w:r>
          </w:p>
        </w:tc>
        <w:tc>
          <w:tcPr>
            <w:tcW w:w="2694" w:type="dxa"/>
            <w:tcBorders>
              <w:bottom w:val="nil"/>
            </w:tcBorders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34"/>
                <w:sz w:val="26"/>
                <w:szCs w:val="26"/>
              </w:rPr>
              <w:object w:dxaOrig="2400" w:dyaOrig="780">
                <v:shape id="_x0000_i1320" type="#_x0000_t75" style="width:120.35pt;height:38.7pt" o:ole="">
                  <v:imagedata r:id="rId597" o:title=""/>
                </v:shape>
                <o:OLEObject Type="Embed" ProgID="Equation.DSMT4" ShapeID="_x0000_i1320" DrawAspect="Content" ObjectID="_1071367217" r:id="rId598"/>
              </w:object>
            </w:r>
          </w:p>
        </w:tc>
        <w:tc>
          <w:tcPr>
            <w:tcW w:w="5244" w:type="dxa"/>
            <w:tcBorders>
              <w:bottom w:val="nil"/>
            </w:tcBorders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4"/>
                <w:sz w:val="26"/>
                <w:szCs w:val="26"/>
              </w:rPr>
              <w:object w:dxaOrig="1240" w:dyaOrig="380">
                <v:shape id="_x0000_i1321" type="#_x0000_t75" style="width:61.25pt;height:19.35pt" o:ole="">
                  <v:imagedata r:id="rId599" o:title=""/>
                </v:shape>
                <o:OLEObject Type="Embed" ProgID="Equation.DSMT4" ShapeID="_x0000_i1321" DrawAspect="Content" ObjectID="_1071367218" r:id="rId600"/>
              </w:object>
            </w:r>
            <w:r w:rsidRPr="00015A13">
              <w:rPr>
                <w:sz w:val="26"/>
                <w:szCs w:val="26"/>
              </w:rPr>
              <w:t xml:space="preserve">- количество восстановлений за время меньше заданного, </w:t>
            </w:r>
            <w:r w:rsidRPr="00015A13">
              <w:rPr>
                <w:position w:val="-14"/>
                <w:sz w:val="26"/>
                <w:szCs w:val="26"/>
              </w:rPr>
              <w:object w:dxaOrig="400" w:dyaOrig="380">
                <v:shape id="_x0000_i1322" type="#_x0000_t75" style="width:21.5pt;height:19.35pt" o:ole="">
                  <v:imagedata r:id="rId601" o:title=""/>
                </v:shape>
                <o:OLEObject Type="Embed" ProgID="Equation.DSMT4" ShapeID="_x0000_i1322" DrawAspect="Content" ObjectID="_1071367219" r:id="rId602"/>
              </w:object>
            </w:r>
            <w:r w:rsidRPr="00015A13">
              <w:rPr>
                <w:sz w:val="26"/>
                <w:szCs w:val="26"/>
              </w:rPr>
              <w:t>- общее кол</w:t>
            </w:r>
            <w:r w:rsidRPr="00015A13">
              <w:rPr>
                <w:sz w:val="26"/>
                <w:szCs w:val="26"/>
              </w:rPr>
              <w:t>и</w:t>
            </w:r>
            <w:r w:rsidRPr="00015A13">
              <w:rPr>
                <w:sz w:val="26"/>
                <w:szCs w:val="26"/>
              </w:rPr>
              <w:t>чество восстановлений</w:t>
            </w:r>
          </w:p>
        </w:tc>
      </w:tr>
      <w:tr w:rsidR="002B08EA" w:rsidTr="00EB6684">
        <w:tc>
          <w:tcPr>
            <w:tcW w:w="1809" w:type="dxa"/>
            <w:tcBorders>
              <w:bottom w:val="nil"/>
            </w:tcBorders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3.5. </w:t>
            </w:r>
            <w:r w:rsidRPr="00015A13">
              <w:rPr>
                <w:position w:val="-14"/>
                <w:sz w:val="26"/>
                <w:szCs w:val="26"/>
              </w:rPr>
              <w:object w:dxaOrig="440" w:dyaOrig="380">
                <v:shape id="_x0000_i1323" type="#_x0000_t75" style="width:22.55pt;height:19.35pt" o:ole="">
                  <v:imagedata r:id="rId108" o:title=""/>
                </v:shape>
                <o:OLEObject Type="Embed" ProgID="Equation.DSMT4" ShapeID="_x0000_i1323" DrawAspect="Content" ObjectID="_1071367220" r:id="rId603"/>
              </w:object>
            </w:r>
          </w:p>
        </w:tc>
        <w:tc>
          <w:tcPr>
            <w:tcW w:w="2694" w:type="dxa"/>
            <w:tcBorders>
              <w:bottom w:val="nil"/>
            </w:tcBorders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1320" w:dyaOrig="700">
                <v:shape id="_x0000_i1324" type="#_x0000_t75" style="width:65.55pt;height:34.4pt" o:ole="">
                  <v:imagedata r:id="rId604" o:title=""/>
                </v:shape>
                <o:OLEObject Type="Embed" ProgID="Equation.DSMT4" ShapeID="_x0000_i1324" DrawAspect="Content" ObjectID="_1071367221" r:id="rId605"/>
              </w:object>
            </w:r>
          </w:p>
        </w:tc>
        <w:tc>
          <w:tcPr>
            <w:tcW w:w="5244" w:type="dxa"/>
            <w:tcBorders>
              <w:bottom w:val="nil"/>
            </w:tcBorders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620" w:dyaOrig="420">
                <v:shape id="_x0000_i1325" type="#_x0000_t75" style="width:31.15pt;height:21.5pt" o:ole="">
                  <v:imagedata r:id="rId606" o:title=""/>
                </v:shape>
                <o:OLEObject Type="Embed" ProgID="Equation.DSMT4" ShapeID="_x0000_i1325" DrawAspect="Content" ObjectID="_1071367222" r:id="rId607"/>
              </w:object>
            </w:r>
            <w:r w:rsidRPr="00015A13">
              <w:rPr>
                <w:sz w:val="26"/>
                <w:szCs w:val="26"/>
              </w:rPr>
              <w:t xml:space="preserve">-суммарные простои парка </w:t>
            </w:r>
            <w:r>
              <w:rPr>
                <w:sz w:val="26"/>
                <w:szCs w:val="26"/>
              </w:rPr>
              <w:t>ЛА</w:t>
            </w:r>
            <w:r w:rsidRPr="00015A13">
              <w:rPr>
                <w:sz w:val="26"/>
                <w:szCs w:val="26"/>
              </w:rPr>
              <w:t xml:space="preserve"> по те</w:t>
            </w:r>
            <w:r w:rsidRPr="00015A13">
              <w:rPr>
                <w:sz w:val="26"/>
                <w:szCs w:val="26"/>
              </w:rPr>
              <w:t>х</w:t>
            </w:r>
            <w:r w:rsidRPr="00015A13">
              <w:rPr>
                <w:sz w:val="26"/>
                <w:szCs w:val="26"/>
              </w:rPr>
              <w:t>ническим причинам</w:t>
            </w:r>
          </w:p>
          <w:p w:rsidR="002B08EA" w:rsidRPr="00015A13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2B08EA" w:rsidTr="00EB6684">
        <w:tc>
          <w:tcPr>
            <w:tcW w:w="9747" w:type="dxa"/>
            <w:gridSpan w:val="3"/>
          </w:tcPr>
          <w:p w:rsidR="002B08EA" w:rsidRPr="00015A13" w:rsidRDefault="002B08EA" w:rsidP="0083758F">
            <w:pPr>
              <w:ind w:firstLine="709"/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4. Экономичность </w:t>
            </w:r>
            <w:r>
              <w:rPr>
                <w:sz w:val="26"/>
                <w:szCs w:val="26"/>
              </w:rPr>
              <w:t>эксплуатации ЛА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4.1. </w:t>
            </w:r>
            <w:r w:rsidRPr="00015A13">
              <w:rPr>
                <w:position w:val="-18"/>
                <w:sz w:val="26"/>
                <w:szCs w:val="26"/>
              </w:rPr>
              <w:object w:dxaOrig="380" w:dyaOrig="420">
                <v:shape id="_x0000_i1326" type="#_x0000_t75" style="width:19.35pt;height:21.5pt" o:ole="">
                  <v:imagedata r:id="rId114" o:title=""/>
                </v:shape>
                <o:OLEObject Type="Embed" ProgID="Equation.DSMT4" ShapeID="_x0000_i1326" DrawAspect="Content" ObjectID="_1071367223" r:id="rId608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1180" w:dyaOrig="760">
                <v:shape id="_x0000_i1327" type="#_x0000_t75" style="width:58.05pt;height:38.7pt" o:ole="">
                  <v:imagedata r:id="rId609" o:title=""/>
                </v:shape>
                <o:OLEObject Type="Embed" ProgID="Equation.DSMT4" ShapeID="_x0000_i1327" DrawAspect="Content" ObjectID="_1071367224" r:id="rId610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540" w:dyaOrig="480">
                <v:shape id="_x0000_i1328" type="#_x0000_t75" style="width:26.85pt;height:23.65pt" o:ole="">
                  <v:imagedata r:id="rId611" o:title=""/>
                </v:shape>
                <o:OLEObject Type="Embed" ProgID="Equation.DSMT4" ShapeID="_x0000_i1328" DrawAspect="Content" ObjectID="_1071367225" r:id="rId612"/>
              </w:object>
            </w:r>
            <w:r w:rsidRPr="00015A13">
              <w:rPr>
                <w:sz w:val="26"/>
                <w:szCs w:val="26"/>
              </w:rPr>
              <w:t xml:space="preserve">-суммарные трудовые затраты на </w:t>
            </w:r>
            <w:r>
              <w:rPr>
                <w:sz w:val="26"/>
                <w:szCs w:val="26"/>
              </w:rPr>
              <w:t>эк</w:t>
            </w:r>
            <w:r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плуатацию ЛА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4.2. </w:t>
            </w:r>
            <w:r w:rsidRPr="00015A13">
              <w:rPr>
                <w:position w:val="-18"/>
                <w:sz w:val="26"/>
                <w:szCs w:val="26"/>
              </w:rPr>
              <w:object w:dxaOrig="580" w:dyaOrig="420">
                <v:shape id="_x0000_i1329" type="#_x0000_t75" style="width:30.1pt;height:21.5pt" o:ole="">
                  <v:imagedata r:id="rId120" o:title=""/>
                </v:shape>
                <o:OLEObject Type="Embed" ProgID="Equation.DSMT4" ShapeID="_x0000_i1329" DrawAspect="Content" ObjectID="_1071367226" r:id="rId613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1600" w:dyaOrig="700">
                <v:shape id="_x0000_i1330" type="#_x0000_t75" style="width:79.5pt;height:34.4pt" o:ole="">
                  <v:imagedata r:id="rId614" o:title=""/>
                </v:shape>
                <o:OLEObject Type="Embed" ProgID="Equation.DSMT4" ShapeID="_x0000_i1330" DrawAspect="Content" ObjectID="_1071367227" r:id="rId615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740" w:dyaOrig="420">
                <v:shape id="_x0000_i1331" type="#_x0000_t75" style="width:36.55pt;height:21.5pt" o:ole="">
                  <v:imagedata r:id="rId616" o:title=""/>
                </v:shape>
                <o:OLEObject Type="Embed" ProgID="Equation.DSMT4" ShapeID="_x0000_i1331" DrawAspect="Content" ObjectID="_1071367228" r:id="rId617"/>
              </w:object>
            </w:r>
            <w:r w:rsidRPr="00015A13">
              <w:rPr>
                <w:sz w:val="26"/>
                <w:szCs w:val="26"/>
              </w:rPr>
              <w:t xml:space="preserve">- суммарные материальные затраты  на </w:t>
            </w:r>
            <w:r>
              <w:rPr>
                <w:sz w:val="26"/>
                <w:szCs w:val="26"/>
              </w:rPr>
              <w:t>эксплуатацию ЛА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4.3. </w:t>
            </w:r>
            <w:r w:rsidRPr="00015A13">
              <w:rPr>
                <w:position w:val="-24"/>
                <w:sz w:val="26"/>
                <w:szCs w:val="26"/>
              </w:rPr>
              <w:object w:dxaOrig="420" w:dyaOrig="480">
                <v:shape id="_x0000_i1332" type="#_x0000_t75" style="width:21.5pt;height:23.65pt" o:ole="">
                  <v:imagedata r:id="rId126" o:title=""/>
                </v:shape>
                <o:OLEObject Type="Embed" ProgID="Equation.DSMT4" ShapeID="_x0000_i1332" DrawAspect="Content" ObjectID="_1071367229" r:id="rId618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24"/>
                <w:sz w:val="26"/>
                <w:szCs w:val="26"/>
              </w:rPr>
              <w:object w:dxaOrig="1219" w:dyaOrig="700">
                <v:shape id="_x0000_i1333" type="#_x0000_t75" style="width:60.2pt;height:34.4pt" o:ole="">
                  <v:imagedata r:id="rId619" o:title=""/>
                </v:shape>
                <o:OLEObject Type="Embed" ProgID="Equation.DSMT4" ShapeID="_x0000_i1333" DrawAspect="Content" ObjectID="_1071367230" r:id="rId620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580" w:dyaOrig="420">
                <v:shape id="_x0000_i1334" type="#_x0000_t75" style="width:30.1pt;height:21.5pt" o:ole="">
                  <v:imagedata r:id="rId621" o:title=""/>
                </v:shape>
                <o:OLEObject Type="Embed" ProgID="Equation.DSMT4" ShapeID="_x0000_i1334" DrawAspect="Content" ObjectID="_1071367231" r:id="rId622"/>
              </w:object>
            </w:r>
            <w:r w:rsidRPr="00015A13">
              <w:rPr>
                <w:sz w:val="26"/>
                <w:szCs w:val="26"/>
              </w:rPr>
              <w:t xml:space="preserve">- суммарные затраты  на </w:t>
            </w:r>
            <w:r>
              <w:rPr>
                <w:sz w:val="26"/>
                <w:szCs w:val="26"/>
              </w:rPr>
              <w:t>эксплуатацию ЛА</w:t>
            </w:r>
          </w:p>
        </w:tc>
      </w:tr>
      <w:tr w:rsidR="002B08EA" w:rsidTr="00EB6684">
        <w:tc>
          <w:tcPr>
            <w:tcW w:w="9747" w:type="dxa"/>
            <w:gridSpan w:val="3"/>
          </w:tcPr>
          <w:p w:rsidR="002B08EA" w:rsidRPr="00015A13" w:rsidRDefault="002B08EA" w:rsidP="001D444C">
            <w:pPr>
              <w:ind w:firstLine="709"/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>5. Комплексные показатели эффективности</w:t>
            </w: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B603F5">
              <w:rPr>
                <w:sz w:val="26"/>
                <w:szCs w:val="26"/>
              </w:rPr>
              <w:t>5.1</w:t>
            </w:r>
            <w:r w:rsidRPr="00015A13">
              <w:rPr>
                <w:i/>
                <w:sz w:val="26"/>
                <w:szCs w:val="26"/>
              </w:rPr>
              <w:t xml:space="preserve">. </w:t>
            </w:r>
            <w:r w:rsidRPr="00015A13">
              <w:rPr>
                <w:position w:val="-14"/>
                <w:sz w:val="26"/>
                <w:szCs w:val="26"/>
              </w:rPr>
              <w:object w:dxaOrig="420" w:dyaOrig="380">
                <v:shape id="_x0000_i1335" type="#_x0000_t75" style="width:21.5pt;height:19.35pt" o:ole="">
                  <v:imagedata r:id="rId132" o:title=""/>
                </v:shape>
                <o:OLEObject Type="Embed" ProgID="Equation.DSMT4" ShapeID="_x0000_i1335" DrawAspect="Content" ObjectID="_1071367232" r:id="rId623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38"/>
                <w:sz w:val="26"/>
                <w:szCs w:val="26"/>
              </w:rPr>
              <w:object w:dxaOrig="1820" w:dyaOrig="840">
                <v:shape id="_x0000_i1336" type="#_x0000_t75" style="width:90.25pt;height:41.9pt" o:ole="">
                  <v:imagedata r:id="rId624" o:title=""/>
                </v:shape>
                <o:OLEObject Type="Embed" ProgID="Equation.DSMT4" ShapeID="_x0000_i1336" DrawAspect="Content" ObjectID="_1071367233" r:id="rId625"/>
              </w:object>
            </w:r>
          </w:p>
        </w:tc>
        <w:tc>
          <w:tcPr>
            <w:tcW w:w="5244" w:type="dxa"/>
          </w:tcPr>
          <w:p w:rsidR="002B08EA" w:rsidRPr="00015A13" w:rsidRDefault="002B08EA" w:rsidP="001D444C">
            <w:pPr>
              <w:ind w:firstLine="709"/>
              <w:jc w:val="both"/>
              <w:rPr>
                <w:i/>
                <w:sz w:val="26"/>
                <w:szCs w:val="26"/>
              </w:rPr>
            </w:pPr>
          </w:p>
        </w:tc>
      </w:tr>
      <w:tr w:rsidR="002B08EA" w:rsidRPr="00A41C79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B603F5">
              <w:rPr>
                <w:sz w:val="26"/>
                <w:szCs w:val="26"/>
              </w:rPr>
              <w:t>5.2</w:t>
            </w:r>
            <w:r w:rsidRPr="00015A13">
              <w:rPr>
                <w:i/>
                <w:sz w:val="26"/>
                <w:szCs w:val="26"/>
              </w:rPr>
              <w:t xml:space="preserve">. </w:t>
            </w:r>
            <w:r w:rsidRPr="00015A13">
              <w:rPr>
                <w:position w:val="-18"/>
                <w:sz w:val="26"/>
                <w:szCs w:val="26"/>
              </w:rPr>
              <w:object w:dxaOrig="639" w:dyaOrig="420">
                <v:shape id="_x0000_i1337" type="#_x0000_t75" style="width:31.15pt;height:21.5pt" o:ole="">
                  <v:imagedata r:id="rId136" o:title=""/>
                </v:shape>
                <o:OLEObject Type="Embed" ProgID="Equation.DSMT4" ShapeID="_x0000_i1337" DrawAspect="Content" ObjectID="_1071367234" r:id="rId626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i/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1800" w:dyaOrig="420">
                <v:shape id="_x0000_i1338" type="#_x0000_t75" style="width:90.25pt;height:21.5pt" o:ole="">
                  <v:imagedata r:id="rId627" o:title=""/>
                </v:shape>
                <o:OLEObject Type="Embed" ProgID="Equation.DSMT4" ShapeID="_x0000_i1338" DrawAspect="Content" ObjectID="_1071367235" r:id="rId628"/>
              </w:object>
            </w:r>
          </w:p>
        </w:tc>
        <w:tc>
          <w:tcPr>
            <w:tcW w:w="5244" w:type="dxa"/>
          </w:tcPr>
          <w:p w:rsidR="002B08EA" w:rsidRPr="00015A13" w:rsidRDefault="002B08EA" w:rsidP="001D444C">
            <w:pPr>
              <w:ind w:firstLine="709"/>
              <w:jc w:val="both"/>
              <w:rPr>
                <w:i/>
                <w:sz w:val="26"/>
                <w:szCs w:val="26"/>
              </w:rPr>
            </w:pPr>
          </w:p>
        </w:tc>
      </w:tr>
      <w:tr w:rsidR="002B08EA" w:rsidRPr="00C57B6B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b/>
                <w:i/>
                <w:sz w:val="26"/>
                <w:szCs w:val="26"/>
              </w:rPr>
            </w:pPr>
            <w:r w:rsidRPr="00B603F5">
              <w:rPr>
                <w:sz w:val="26"/>
                <w:szCs w:val="26"/>
              </w:rPr>
              <w:t>5.3</w:t>
            </w:r>
            <w:r w:rsidRPr="00015A13">
              <w:rPr>
                <w:i/>
                <w:sz w:val="26"/>
                <w:szCs w:val="26"/>
              </w:rPr>
              <w:t>.</w:t>
            </w:r>
            <w:r w:rsidRPr="00015A13">
              <w:rPr>
                <w:b/>
                <w:i/>
                <w:sz w:val="26"/>
                <w:szCs w:val="26"/>
              </w:rPr>
              <w:t xml:space="preserve"> </w:t>
            </w:r>
            <w:r w:rsidRPr="00015A13">
              <w:rPr>
                <w:position w:val="-18"/>
                <w:sz w:val="26"/>
                <w:szCs w:val="26"/>
              </w:rPr>
              <w:object w:dxaOrig="680" w:dyaOrig="420">
                <v:shape id="_x0000_i1339" type="#_x0000_t75" style="width:34.4pt;height:21.5pt" o:ole="">
                  <v:imagedata r:id="rId140" o:title=""/>
                </v:shape>
                <o:OLEObject Type="Embed" ProgID="Equation.DSMT4" ShapeID="_x0000_i1339" DrawAspect="Content" ObjectID="_1071367236" r:id="rId629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b/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1960" w:dyaOrig="420">
                <v:shape id="_x0000_i1340" type="#_x0000_t75" style="width:98.85pt;height:21.5pt" o:ole="">
                  <v:imagedata r:id="rId630" o:title=""/>
                </v:shape>
                <o:OLEObject Type="Embed" ProgID="Equation.DSMT4" ShapeID="_x0000_i1340" DrawAspect="Content" ObjectID="_1071367237" r:id="rId631"/>
              </w:object>
            </w:r>
          </w:p>
        </w:tc>
        <w:tc>
          <w:tcPr>
            <w:tcW w:w="5244" w:type="dxa"/>
          </w:tcPr>
          <w:p w:rsidR="002B08EA" w:rsidRPr="00015A13" w:rsidRDefault="002B08EA" w:rsidP="001D444C">
            <w:pPr>
              <w:ind w:firstLine="709"/>
              <w:jc w:val="both"/>
              <w:rPr>
                <w:b/>
                <w:sz w:val="26"/>
                <w:szCs w:val="26"/>
              </w:rPr>
            </w:pPr>
          </w:p>
        </w:tc>
      </w:tr>
      <w:tr w:rsidR="002B08EA" w:rsidTr="00EB6684">
        <w:tc>
          <w:tcPr>
            <w:tcW w:w="1809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sz w:val="26"/>
                <w:szCs w:val="26"/>
              </w:rPr>
              <w:t xml:space="preserve">5.4.  </w:t>
            </w:r>
            <w:r w:rsidRPr="00015A13">
              <w:rPr>
                <w:position w:val="-18"/>
                <w:sz w:val="26"/>
                <w:szCs w:val="26"/>
              </w:rPr>
              <w:object w:dxaOrig="660" w:dyaOrig="420">
                <v:shape id="_x0000_i1341" type="#_x0000_t75" style="width:33.3pt;height:21.5pt" o:ole="">
                  <v:imagedata r:id="rId144" o:title=""/>
                </v:shape>
                <o:OLEObject Type="Embed" ProgID="Equation.DSMT4" ShapeID="_x0000_i1341" DrawAspect="Content" ObjectID="_1071367238" r:id="rId632"/>
              </w:object>
            </w:r>
          </w:p>
        </w:tc>
        <w:tc>
          <w:tcPr>
            <w:tcW w:w="269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38"/>
                <w:sz w:val="26"/>
                <w:szCs w:val="26"/>
              </w:rPr>
              <w:object w:dxaOrig="1400" w:dyaOrig="840">
                <v:shape id="_x0000_i1342" type="#_x0000_t75" style="width:68.8pt;height:41.9pt" o:ole="">
                  <v:imagedata r:id="rId633" o:title=""/>
                </v:shape>
                <o:OLEObject Type="Embed" ProgID="Equation.DSMT4" ShapeID="_x0000_i1342" DrawAspect="Content" ObjectID="_1071367239" r:id="rId634"/>
              </w:object>
            </w:r>
          </w:p>
        </w:tc>
        <w:tc>
          <w:tcPr>
            <w:tcW w:w="5244" w:type="dxa"/>
          </w:tcPr>
          <w:p w:rsidR="002B08EA" w:rsidRPr="00015A13" w:rsidRDefault="002B08EA" w:rsidP="0083758F">
            <w:pPr>
              <w:jc w:val="both"/>
              <w:rPr>
                <w:sz w:val="26"/>
                <w:szCs w:val="26"/>
              </w:rPr>
            </w:pPr>
            <w:r w:rsidRPr="00015A13">
              <w:rPr>
                <w:position w:val="-18"/>
                <w:sz w:val="26"/>
                <w:szCs w:val="26"/>
              </w:rPr>
              <w:object w:dxaOrig="460" w:dyaOrig="420">
                <v:shape id="_x0000_i1343" type="#_x0000_t75" style="width:23.65pt;height:21.5pt" o:ole="">
                  <v:imagedata r:id="rId635" o:title=""/>
                </v:shape>
                <o:OLEObject Type="Embed" ProgID="Equation.DSMT4" ShapeID="_x0000_i1343" DrawAspect="Content" ObjectID="_1071367240" r:id="rId636"/>
              </w:object>
            </w:r>
            <w:r w:rsidRPr="00015A13">
              <w:rPr>
                <w:sz w:val="26"/>
                <w:szCs w:val="26"/>
              </w:rPr>
              <w:t xml:space="preserve">,   </w:t>
            </w:r>
            <w:r w:rsidRPr="00015A13">
              <w:rPr>
                <w:position w:val="-18"/>
                <w:sz w:val="26"/>
                <w:szCs w:val="26"/>
              </w:rPr>
              <w:object w:dxaOrig="300" w:dyaOrig="420">
                <v:shape id="_x0000_i1344" type="#_x0000_t75" style="width:15.05pt;height:21.5pt" o:ole="">
                  <v:imagedata r:id="rId637" o:title=""/>
                </v:shape>
                <o:OLEObject Type="Embed" ProgID="Equation.DSMT4" ShapeID="_x0000_i1344" DrawAspect="Content" ObjectID="_1071367241" r:id="rId638"/>
              </w:object>
            </w:r>
            <w:r w:rsidRPr="00015A13">
              <w:rPr>
                <w:sz w:val="26"/>
                <w:szCs w:val="26"/>
              </w:rPr>
              <w:t xml:space="preserve">- фонд календарного времени на </w:t>
            </w:r>
            <w:r w:rsidRPr="00015A13">
              <w:rPr>
                <w:i/>
                <w:sz w:val="26"/>
                <w:szCs w:val="26"/>
              </w:rPr>
              <w:t xml:space="preserve"> </w:t>
            </w:r>
            <w:r w:rsidRPr="00015A13">
              <w:rPr>
                <w:position w:val="-12"/>
                <w:sz w:val="26"/>
                <w:szCs w:val="26"/>
              </w:rPr>
              <w:object w:dxaOrig="760" w:dyaOrig="360">
                <v:shape id="_x0000_i1345" type="#_x0000_t75" style="width:38.7pt;height:18.25pt" o:ole="">
                  <v:imagedata r:id="rId639" o:title=""/>
                </v:shape>
                <o:OLEObject Type="Embed" ProgID="Equation.DSMT4" ShapeID="_x0000_i1345" DrawAspect="Content" ObjectID="_1071367242" r:id="rId640"/>
              </w:object>
            </w:r>
            <w:r w:rsidRPr="00015A13">
              <w:rPr>
                <w:sz w:val="26"/>
                <w:szCs w:val="26"/>
              </w:rPr>
              <w:t xml:space="preserve"> уровне управления, соответственно</w:t>
            </w:r>
          </w:p>
        </w:tc>
      </w:tr>
    </w:tbl>
    <w:p w:rsidR="002B08EA" w:rsidRDefault="00C94383" w:rsidP="00C94383">
      <w:pPr>
        <w:pStyle w:val="a9"/>
        <w:spacing w:before="120" w:after="0"/>
        <w:ind w:firstLine="709"/>
        <w:jc w:val="both"/>
        <w:rPr>
          <w:sz w:val="28"/>
          <w:szCs w:val="28"/>
        </w:rPr>
      </w:pPr>
      <w:r w:rsidRPr="002157E2">
        <w:rPr>
          <w:sz w:val="28"/>
          <w:szCs w:val="28"/>
        </w:rPr>
        <w:t>Методы дифференциального анализа обеспечивают решени</w:t>
      </w:r>
      <w:r>
        <w:rPr>
          <w:sz w:val="28"/>
          <w:szCs w:val="28"/>
        </w:rPr>
        <w:t>е</w:t>
      </w:r>
      <w:r w:rsidRPr="002157E2">
        <w:rPr>
          <w:sz w:val="28"/>
          <w:szCs w:val="28"/>
        </w:rPr>
        <w:t xml:space="preserve"> следующих задач:</w:t>
      </w:r>
      <w:r>
        <w:rPr>
          <w:sz w:val="28"/>
          <w:szCs w:val="28"/>
        </w:rPr>
        <w:t xml:space="preserve"> </w:t>
      </w:r>
      <w:r w:rsidRPr="002157E2">
        <w:rPr>
          <w:sz w:val="28"/>
          <w:szCs w:val="28"/>
        </w:rPr>
        <w:t>определение компонентного состава временного ряд</w:t>
      </w:r>
      <w:r>
        <w:rPr>
          <w:sz w:val="28"/>
          <w:szCs w:val="28"/>
        </w:rPr>
        <w:t xml:space="preserve">а </w:t>
      </w:r>
      <w:r w:rsidRPr="00D13D5E">
        <w:rPr>
          <w:position w:val="-12"/>
        </w:rPr>
        <w:object w:dxaOrig="1120" w:dyaOrig="440">
          <v:shape id="_x0000_i1346" type="#_x0000_t75" style="width:55.9pt;height:22.55pt" o:ole="">
            <v:imagedata r:id="rId517" o:title=""/>
          </v:shape>
          <o:OLEObject Type="Embed" ProgID="Equation.DSMT4" ShapeID="_x0000_i1346" DrawAspect="Content" ObjectID="_1071367243" r:id="rId641"/>
        </w:object>
      </w:r>
      <w:r>
        <w:t xml:space="preserve">; </w:t>
      </w:r>
      <w:r w:rsidRPr="002157E2">
        <w:rPr>
          <w:sz w:val="28"/>
          <w:szCs w:val="28"/>
        </w:rPr>
        <w:t>опред</w:t>
      </w:r>
      <w:r w:rsidRPr="002157E2">
        <w:rPr>
          <w:sz w:val="28"/>
          <w:szCs w:val="28"/>
        </w:rPr>
        <w:t>е</w:t>
      </w:r>
      <w:r w:rsidRPr="002157E2">
        <w:rPr>
          <w:sz w:val="28"/>
          <w:szCs w:val="28"/>
        </w:rPr>
        <w:t>ление вида модели; сгл</w:t>
      </w:r>
      <w:r>
        <w:rPr>
          <w:sz w:val="28"/>
          <w:szCs w:val="28"/>
        </w:rPr>
        <w:t>а</w:t>
      </w:r>
      <w:r w:rsidRPr="002157E2">
        <w:rPr>
          <w:sz w:val="28"/>
          <w:szCs w:val="28"/>
        </w:rPr>
        <w:t xml:space="preserve">живание значений исходного ряда; выравнивание </w:t>
      </w:r>
      <w:r w:rsidR="002B08EA" w:rsidRPr="002157E2">
        <w:rPr>
          <w:sz w:val="28"/>
          <w:szCs w:val="28"/>
        </w:rPr>
        <w:t>сгл</w:t>
      </w:r>
      <w:r w:rsidR="002B08EA" w:rsidRPr="002157E2">
        <w:rPr>
          <w:sz w:val="28"/>
          <w:szCs w:val="28"/>
        </w:rPr>
        <w:t>а</w:t>
      </w:r>
      <w:r w:rsidR="002B08EA" w:rsidRPr="002157E2">
        <w:rPr>
          <w:sz w:val="28"/>
          <w:szCs w:val="28"/>
        </w:rPr>
        <w:t>женных значений теоретической зависимостью, описание и выделение рег</w:t>
      </w:r>
      <w:r w:rsidR="002B08EA" w:rsidRPr="002157E2">
        <w:rPr>
          <w:sz w:val="28"/>
          <w:szCs w:val="28"/>
        </w:rPr>
        <w:t>у</w:t>
      </w:r>
      <w:r w:rsidR="002B08EA" w:rsidRPr="002157E2">
        <w:rPr>
          <w:sz w:val="28"/>
          <w:szCs w:val="28"/>
        </w:rPr>
        <w:t>лярной, гармонической и сезонной составляющих; исследование случайной с</w:t>
      </w:r>
      <w:r w:rsidR="002B08EA" w:rsidRPr="002157E2">
        <w:rPr>
          <w:sz w:val="28"/>
          <w:szCs w:val="28"/>
        </w:rPr>
        <w:t>о</w:t>
      </w:r>
      <w:r w:rsidR="002B08EA" w:rsidRPr="002157E2">
        <w:rPr>
          <w:sz w:val="28"/>
          <w:szCs w:val="28"/>
        </w:rPr>
        <w:t>ставляющей (рис.</w:t>
      </w:r>
      <w:r w:rsidR="00EA2313">
        <w:rPr>
          <w:sz w:val="28"/>
          <w:szCs w:val="28"/>
        </w:rPr>
        <w:t xml:space="preserve"> </w:t>
      </w:r>
      <w:r w:rsidR="002B08EA" w:rsidRPr="00BE1112">
        <w:rPr>
          <w:sz w:val="28"/>
          <w:szCs w:val="28"/>
        </w:rPr>
        <w:t>5.1</w:t>
      </w:r>
      <w:r w:rsidR="002B08EA" w:rsidRPr="002157E2">
        <w:rPr>
          <w:sz w:val="28"/>
          <w:szCs w:val="28"/>
        </w:rPr>
        <w:t>).</w:t>
      </w:r>
    </w:p>
    <w:p w:rsidR="002B08EA" w:rsidRPr="00CF5141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2157E2">
        <w:rPr>
          <w:sz w:val="28"/>
          <w:szCs w:val="28"/>
        </w:rPr>
        <w:t xml:space="preserve">Компонентный состав ряда </w:t>
      </w:r>
      <w:r w:rsidRPr="00D13D5E">
        <w:rPr>
          <w:position w:val="-12"/>
        </w:rPr>
        <w:object w:dxaOrig="1120" w:dyaOrig="440">
          <v:shape id="_x0000_i1347" type="#_x0000_t75" style="width:55.9pt;height:22.55pt" o:ole="">
            <v:imagedata r:id="rId517" o:title=""/>
          </v:shape>
          <o:OLEObject Type="Embed" ProgID="Equation.DSMT4" ShapeID="_x0000_i1347" DrawAspect="Content" ObjectID="_1071367244" r:id="rId642"/>
        </w:object>
      </w:r>
      <w:r>
        <w:t xml:space="preserve"> </w:t>
      </w:r>
      <w:r w:rsidRPr="002157E2">
        <w:rPr>
          <w:sz w:val="28"/>
          <w:szCs w:val="28"/>
        </w:rPr>
        <w:t>можно определить по характеру и</w:t>
      </w:r>
      <w:r w:rsidRPr="002157E2">
        <w:rPr>
          <w:sz w:val="28"/>
          <w:szCs w:val="28"/>
        </w:rPr>
        <w:t>з</w:t>
      </w:r>
      <w:r w:rsidRPr="002157E2">
        <w:rPr>
          <w:sz w:val="28"/>
          <w:szCs w:val="28"/>
        </w:rPr>
        <w:t>менения интенсивности спектра исходного ряда. Для этого по сформированным значениям</w:t>
      </w:r>
      <w:r w:rsidRPr="002157E2">
        <w:rPr>
          <w:rStyle w:val="FranklinGothicDemi"/>
          <w:sz w:val="28"/>
          <w:szCs w:val="28"/>
        </w:rPr>
        <w:t xml:space="preserve"> </w:t>
      </w:r>
      <w:r w:rsidRPr="00D13D5E">
        <w:rPr>
          <w:position w:val="-12"/>
        </w:rPr>
        <w:object w:dxaOrig="1120" w:dyaOrig="440">
          <v:shape id="_x0000_i1348" type="#_x0000_t75" style="width:55.9pt;height:22.55pt" o:ole="">
            <v:imagedata r:id="rId517" o:title=""/>
          </v:shape>
          <o:OLEObject Type="Embed" ProgID="Equation.DSMT4" ShapeID="_x0000_i1348" DrawAspect="Content" ObjectID="_1071367245" r:id="rId643"/>
        </w:object>
      </w:r>
      <w:r w:rsidRPr="002157E2">
        <w:rPr>
          <w:sz w:val="28"/>
          <w:szCs w:val="28"/>
        </w:rPr>
        <w:t>выявляются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157E2">
        <w:rPr>
          <w:sz w:val="28"/>
          <w:szCs w:val="28"/>
        </w:rPr>
        <w:t>еличины</w:t>
      </w:r>
      <w:r>
        <w:rPr>
          <w:sz w:val="28"/>
          <w:szCs w:val="28"/>
        </w:rPr>
        <w:t>:</w:t>
      </w:r>
    </w:p>
    <w:p w:rsidR="002B08EA" w:rsidRDefault="002B08EA" w:rsidP="00C94383">
      <w:pPr>
        <w:pStyle w:val="a9"/>
        <w:tabs>
          <w:tab w:val="left" w:pos="2190"/>
        </w:tabs>
        <w:spacing w:after="0"/>
        <w:jc w:val="right"/>
        <w:rPr>
          <w:sz w:val="28"/>
          <w:szCs w:val="28"/>
        </w:rPr>
      </w:pPr>
      <w:r w:rsidRPr="00D13D5E">
        <w:rPr>
          <w:position w:val="-32"/>
        </w:rPr>
        <w:object w:dxaOrig="1820" w:dyaOrig="780">
          <v:shape id="_x0000_i1349" type="#_x0000_t75" style="width:90.25pt;height:38.7pt" o:ole="">
            <v:imagedata r:id="rId644" o:title=""/>
          </v:shape>
          <o:OLEObject Type="Embed" ProgID="Equation.DSMT4" ShapeID="_x0000_i1349" DrawAspect="Content" ObjectID="_1071367246" r:id="rId645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 w:rsidRPr="00CD2C6D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.2</w:t>
      </w:r>
      <w:r w:rsidRPr="00CD2C6D">
        <w:rPr>
          <w:sz w:val="28"/>
          <w:szCs w:val="28"/>
        </w:rPr>
        <w:t>)</w:t>
      </w:r>
    </w:p>
    <w:p w:rsidR="002B08EA" w:rsidRDefault="002B08EA" w:rsidP="001D444C">
      <w:pPr>
        <w:ind w:left="426" w:firstLine="709"/>
        <w:jc w:val="both"/>
        <w:rPr>
          <w:sz w:val="28"/>
          <w:szCs w:val="28"/>
        </w:rPr>
      </w:pPr>
    </w:p>
    <w:p w:rsidR="002B08EA" w:rsidRPr="00CD2C6D" w:rsidRDefault="002B08EA" w:rsidP="00C94383">
      <w:pPr>
        <w:pStyle w:val="a9"/>
        <w:tabs>
          <w:tab w:val="left" w:pos="2190"/>
        </w:tabs>
        <w:spacing w:after="0"/>
        <w:jc w:val="right"/>
        <w:rPr>
          <w:i/>
          <w:sz w:val="28"/>
          <w:szCs w:val="28"/>
        </w:rPr>
      </w:pPr>
      <w:r w:rsidRPr="00D13D5E">
        <w:rPr>
          <w:position w:val="-32"/>
        </w:rPr>
        <w:object w:dxaOrig="4400" w:dyaOrig="800">
          <v:shape id="_x0000_i1350" type="#_x0000_t75" style="width:217.05pt;height:40.85pt" o:ole="">
            <v:imagedata r:id="rId646" o:title=""/>
          </v:shape>
          <o:OLEObject Type="Embed" ProgID="Equation.DSMT4" ShapeID="_x0000_i1350" DrawAspect="Content" ObjectID="_1071367247" r:id="rId647"/>
        </w:object>
      </w:r>
      <w:r>
        <w:t>,</w:t>
      </w:r>
      <w:r>
        <w:tab/>
      </w:r>
      <w:r w:rsidR="00C94383">
        <w:tab/>
      </w:r>
      <w:r>
        <w:tab/>
      </w:r>
      <w:r w:rsidRPr="00CD2C6D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.3</w:t>
      </w:r>
      <w:r w:rsidRPr="00CD2C6D">
        <w:rPr>
          <w:sz w:val="28"/>
          <w:szCs w:val="28"/>
        </w:rPr>
        <w:t>)</w:t>
      </w:r>
    </w:p>
    <w:p w:rsidR="002B08EA" w:rsidRDefault="002B08EA" w:rsidP="00C94383">
      <w:pPr>
        <w:pStyle w:val="a9"/>
        <w:tabs>
          <w:tab w:val="left" w:pos="2190"/>
        </w:tabs>
        <w:spacing w:after="0"/>
        <w:jc w:val="right"/>
        <w:rPr>
          <w:i/>
        </w:rPr>
      </w:pPr>
      <w:r w:rsidRPr="00D13D5E">
        <w:rPr>
          <w:position w:val="-32"/>
        </w:rPr>
        <w:object w:dxaOrig="4340" w:dyaOrig="800">
          <v:shape id="_x0000_i1351" type="#_x0000_t75" style="width:217.05pt;height:40.85pt" o:ole="">
            <v:imagedata r:id="rId648" o:title=""/>
          </v:shape>
          <o:OLEObject Type="Embed" ProgID="Equation.DSMT4" ShapeID="_x0000_i1351" DrawAspect="Content" ObjectID="_1071367248" r:id="rId649"/>
        </w:object>
      </w:r>
      <w:r>
        <w:tab/>
      </w:r>
      <w:r>
        <w:tab/>
      </w:r>
      <w:r>
        <w:tab/>
      </w:r>
      <w:r w:rsidRPr="00CD2C6D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.4</w:t>
      </w:r>
      <w:r w:rsidRPr="00CD2C6D">
        <w:rPr>
          <w:sz w:val="28"/>
          <w:szCs w:val="28"/>
        </w:rPr>
        <w:t>)</w:t>
      </w:r>
    </w:p>
    <w:p w:rsidR="002B08EA" w:rsidRPr="00CD2C6D" w:rsidRDefault="002B08EA" w:rsidP="00C94383">
      <w:pPr>
        <w:pStyle w:val="a9"/>
        <w:tabs>
          <w:tab w:val="left" w:pos="2190"/>
        </w:tabs>
        <w:spacing w:after="0"/>
        <w:jc w:val="right"/>
        <w:rPr>
          <w:i/>
          <w:sz w:val="28"/>
          <w:szCs w:val="28"/>
        </w:rPr>
      </w:pPr>
      <w:r w:rsidRPr="00D13D5E">
        <w:rPr>
          <w:position w:val="-32"/>
        </w:rPr>
        <w:object w:dxaOrig="2280" w:dyaOrig="780">
          <v:shape id="_x0000_i1352" type="#_x0000_t75" style="width:113.9pt;height:38.7pt" o:ole="">
            <v:imagedata r:id="rId650" o:title=""/>
          </v:shape>
          <o:OLEObject Type="Embed" ProgID="Equation.DSMT4" ShapeID="_x0000_i1352" DrawAspect="Content" ObjectID="_1071367249" r:id="rId651"/>
        </w:object>
      </w:r>
      <w:r>
        <w:tab/>
      </w:r>
      <w:r>
        <w:tab/>
      </w:r>
      <w:r>
        <w:tab/>
      </w:r>
      <w:r w:rsidR="00006F62">
        <w:tab/>
      </w:r>
      <w:r w:rsidRPr="00CD2C6D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.5</w:t>
      </w:r>
      <w:r w:rsidRPr="00CD2C6D">
        <w:rPr>
          <w:sz w:val="28"/>
          <w:szCs w:val="28"/>
        </w:rPr>
        <w:t>)</w:t>
      </w:r>
    </w:p>
    <w:p w:rsidR="002B08EA" w:rsidRPr="002157E2" w:rsidRDefault="002B08EA" w:rsidP="00006F62">
      <w:pPr>
        <w:pStyle w:val="a9"/>
        <w:tabs>
          <w:tab w:val="left" w:pos="2190"/>
        </w:tabs>
        <w:spacing w:after="0"/>
        <w:jc w:val="right"/>
        <w:rPr>
          <w:i/>
          <w:sz w:val="28"/>
          <w:szCs w:val="28"/>
        </w:rPr>
      </w:pPr>
      <w:r w:rsidRPr="00D13D5E">
        <w:rPr>
          <w:position w:val="-44"/>
        </w:rPr>
        <w:object w:dxaOrig="6300" w:dyaOrig="1020">
          <v:shape id="_x0000_i1353" type="#_x0000_t75" style="width:314.85pt;height:50.5pt" o:ole="">
            <v:imagedata r:id="rId652" o:title=""/>
          </v:shape>
          <o:OLEObject Type="Embed" ProgID="Equation.DSMT4" ShapeID="_x0000_i1353" DrawAspect="Content" ObjectID="_1071367250" r:id="rId653"/>
        </w:object>
      </w:r>
      <w:r>
        <w:tab/>
      </w:r>
      <w:r w:rsidRPr="00CD2C6D">
        <w:rPr>
          <w:sz w:val="28"/>
          <w:szCs w:val="28"/>
        </w:rPr>
        <w:t>,</w:t>
      </w:r>
      <w:r>
        <w:rPr>
          <w:sz w:val="28"/>
          <w:szCs w:val="28"/>
        </w:rPr>
        <w:tab/>
      </w:r>
      <w:r w:rsidRPr="00CD2C6D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.6</w:t>
      </w:r>
      <w:r w:rsidRPr="00CD2C6D">
        <w:rPr>
          <w:sz w:val="28"/>
          <w:szCs w:val="28"/>
        </w:rPr>
        <w:t>)</w:t>
      </w:r>
    </w:p>
    <w:p w:rsidR="002B08EA" w:rsidRPr="002157E2" w:rsidRDefault="002B08EA" w:rsidP="00EA2313">
      <w:pPr>
        <w:pStyle w:val="a9"/>
        <w:tabs>
          <w:tab w:val="left" w:pos="4773"/>
        </w:tabs>
        <w:spacing w:after="0"/>
        <w:jc w:val="both"/>
        <w:rPr>
          <w:i/>
          <w:sz w:val="28"/>
          <w:szCs w:val="28"/>
        </w:rPr>
      </w:pPr>
      <w:r w:rsidRPr="002157E2">
        <w:rPr>
          <w:sz w:val="28"/>
          <w:szCs w:val="28"/>
        </w:rPr>
        <w:t xml:space="preserve">где </w:t>
      </w:r>
      <w:r w:rsidRPr="00D13D5E">
        <w:rPr>
          <w:position w:val="-16"/>
        </w:rPr>
        <w:object w:dxaOrig="1080" w:dyaOrig="420">
          <v:shape id="_x0000_i1354" type="#_x0000_t75" style="width:55.9pt;height:21.5pt" o:ole="">
            <v:imagedata r:id="rId654" o:title=""/>
          </v:shape>
          <o:OLEObject Type="Embed" ProgID="Equation.DSMT4" ShapeID="_x0000_i1354" DrawAspect="Content" ObjectID="_1071367251" r:id="rId655"/>
        </w:object>
      </w:r>
      <w:r w:rsidRPr="002157E2">
        <w:rPr>
          <w:sz w:val="28"/>
          <w:szCs w:val="28"/>
        </w:rPr>
        <w:t xml:space="preserve"> - циклическая частот</w:t>
      </w:r>
      <w:r>
        <w:rPr>
          <w:sz w:val="28"/>
          <w:szCs w:val="28"/>
        </w:rPr>
        <w:t>а</w:t>
      </w:r>
      <w:r w:rsidRPr="002157E2">
        <w:rPr>
          <w:sz w:val="28"/>
          <w:szCs w:val="28"/>
        </w:rPr>
        <w:t xml:space="preserve"> (число </w:t>
      </w:r>
      <w:r>
        <w:rPr>
          <w:sz w:val="28"/>
          <w:szCs w:val="28"/>
        </w:rPr>
        <w:t>ц</w:t>
      </w:r>
      <w:r w:rsidRPr="002157E2">
        <w:rPr>
          <w:sz w:val="28"/>
          <w:szCs w:val="28"/>
        </w:rPr>
        <w:t xml:space="preserve">иклов в единицу времени), </w:t>
      </w:r>
      <w:r w:rsidRPr="00D13D5E">
        <w:rPr>
          <w:position w:val="-16"/>
        </w:rPr>
        <w:object w:dxaOrig="600" w:dyaOrig="420">
          <v:shape id="_x0000_i1355" type="#_x0000_t75" style="width:30.1pt;height:21.5pt" o:ole="">
            <v:imagedata r:id="rId656" o:title=""/>
          </v:shape>
          <o:OLEObject Type="Embed" ProgID="Equation.DSMT4" ShapeID="_x0000_i1355" DrawAspect="Content" ObjectID="_1071367252" r:id="rId657"/>
        </w:object>
      </w:r>
      <w:r w:rsidRPr="002157E2">
        <w:rPr>
          <w:sz w:val="28"/>
          <w:szCs w:val="28"/>
        </w:rPr>
        <w:t>- период колебания.</w:t>
      </w:r>
    </w:p>
    <w:p w:rsidR="002B08EA" w:rsidRDefault="002B08EA" w:rsidP="00EA2313">
      <w:pPr>
        <w:spacing w:line="233" w:lineRule="auto"/>
        <w:ind w:firstLine="709"/>
        <w:jc w:val="both"/>
        <w:rPr>
          <w:sz w:val="28"/>
          <w:szCs w:val="28"/>
        </w:rPr>
      </w:pPr>
      <w:r w:rsidRPr="002157E2">
        <w:rPr>
          <w:sz w:val="28"/>
          <w:szCs w:val="28"/>
        </w:rPr>
        <w:t xml:space="preserve">Если величина </w:t>
      </w:r>
      <w:r w:rsidRPr="00D13D5E">
        <w:rPr>
          <w:position w:val="-4"/>
        </w:rPr>
        <w:object w:dxaOrig="240" w:dyaOrig="279">
          <v:shape id="_x0000_i1356" type="#_x0000_t75" style="width:11.8pt;height:15.05pt" o:ole="">
            <v:imagedata r:id="rId658" o:title=""/>
          </v:shape>
          <o:OLEObject Type="Embed" ProgID="Equation.DSMT4" ShapeID="_x0000_i1356" DrawAspect="Content" ObjectID="_1071367253" r:id="rId659"/>
        </w:object>
      </w:r>
      <w:r w:rsidRPr="002157E2">
        <w:rPr>
          <w:sz w:val="28"/>
          <w:szCs w:val="28"/>
        </w:rPr>
        <w:t xml:space="preserve"> нечетная, то </w:t>
      </w:r>
      <w:r w:rsidRPr="00D13D5E">
        <w:rPr>
          <w:position w:val="-16"/>
        </w:rPr>
        <w:object w:dxaOrig="300" w:dyaOrig="420">
          <v:shape id="_x0000_i1357" type="#_x0000_t75" style="width:15.05pt;height:21.5pt" o:ole="">
            <v:imagedata r:id="rId660" o:title=""/>
          </v:shape>
          <o:OLEObject Type="Embed" ProgID="Equation.DSMT4" ShapeID="_x0000_i1357" DrawAspect="Content" ObjectID="_1071367254" r:id="rId661"/>
        </w:object>
      </w:r>
      <w:r w:rsidRPr="002157E2">
        <w:rPr>
          <w:sz w:val="28"/>
          <w:szCs w:val="28"/>
        </w:rPr>
        <w:t xml:space="preserve"> изменяется в пределах </w:t>
      </w:r>
      <w:r w:rsidRPr="00D13D5E">
        <w:rPr>
          <w:position w:val="-16"/>
        </w:rPr>
        <w:object w:dxaOrig="1800" w:dyaOrig="499">
          <v:shape id="_x0000_i1358" type="#_x0000_t75" style="width:90.25pt;height:25.8pt" o:ole="">
            <v:imagedata r:id="rId662" o:title=""/>
          </v:shape>
          <o:OLEObject Type="Embed" ProgID="Equation.DSMT4" ShapeID="_x0000_i1358" DrawAspect="Content" ObjectID="_1071367255" r:id="rId663"/>
        </w:object>
      </w:r>
      <w:r w:rsidRPr="002157E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 w:rsidRPr="002157E2">
        <w:rPr>
          <w:sz w:val="28"/>
          <w:szCs w:val="28"/>
        </w:rPr>
        <w:t>Результаты вычислений могут быть представлены в ви</w:t>
      </w:r>
      <w:r w:rsidR="00EA2313">
        <w:rPr>
          <w:sz w:val="28"/>
          <w:szCs w:val="28"/>
        </w:rPr>
        <w:t>д</w:t>
      </w:r>
      <w:r w:rsidRPr="002157E2">
        <w:rPr>
          <w:sz w:val="28"/>
          <w:szCs w:val="28"/>
        </w:rPr>
        <w:t xml:space="preserve">е графика зависимости интенсивности спектра от циклической частоты </w:t>
      </w:r>
      <w:r w:rsidRPr="00D13D5E">
        <w:rPr>
          <w:position w:val="-16"/>
        </w:rPr>
        <w:object w:dxaOrig="660" w:dyaOrig="420">
          <v:shape id="_x0000_i1359" type="#_x0000_t75" style="width:31.15pt;height:21.5pt" o:ole="">
            <v:imagedata r:id="rId664" o:title=""/>
          </v:shape>
          <o:OLEObject Type="Embed" ProgID="Equation.DSMT4" ShapeID="_x0000_i1359" DrawAspect="Content" ObjectID="_1071367256" r:id="rId665"/>
        </w:object>
      </w:r>
      <w:r w:rsidRPr="002157E2">
        <w:rPr>
          <w:sz w:val="28"/>
          <w:szCs w:val="28"/>
        </w:rPr>
        <w:t xml:space="preserve"> (рис</w:t>
      </w:r>
      <w:r w:rsidRPr="00FC0FE3">
        <w:rPr>
          <w:sz w:val="28"/>
          <w:szCs w:val="28"/>
        </w:rPr>
        <w:t>. 5.2</w:t>
      </w:r>
      <w:r w:rsidRPr="002157E2">
        <w:rPr>
          <w:sz w:val="28"/>
          <w:szCs w:val="28"/>
        </w:rPr>
        <w:t>). Анализ зав</w:t>
      </w:r>
      <w:r w:rsidRPr="002157E2">
        <w:rPr>
          <w:sz w:val="28"/>
          <w:szCs w:val="28"/>
        </w:rPr>
        <w:t>и</w:t>
      </w:r>
      <w:r w:rsidRPr="002157E2">
        <w:rPr>
          <w:sz w:val="28"/>
          <w:szCs w:val="28"/>
        </w:rPr>
        <w:t xml:space="preserve">симостей </w:t>
      </w:r>
      <w:r w:rsidRPr="00D13D5E">
        <w:rPr>
          <w:position w:val="-16"/>
        </w:rPr>
        <w:object w:dxaOrig="660" w:dyaOrig="420">
          <v:shape id="_x0000_i1360" type="#_x0000_t75" style="width:31.15pt;height:21.5pt" o:ole="">
            <v:imagedata r:id="rId664" o:title=""/>
          </v:shape>
          <o:OLEObject Type="Embed" ProgID="Equation.DSMT4" ShapeID="_x0000_i1360" DrawAspect="Content" ObjectID="_1071367257" r:id="rId666"/>
        </w:object>
      </w:r>
      <w:r w:rsidRPr="002157E2">
        <w:rPr>
          <w:sz w:val="28"/>
          <w:szCs w:val="28"/>
        </w:rPr>
        <w:t xml:space="preserve"> позволяет выявить к</w:t>
      </w:r>
      <w:r>
        <w:rPr>
          <w:sz w:val="28"/>
          <w:szCs w:val="28"/>
        </w:rPr>
        <w:t>о</w:t>
      </w:r>
      <w:r w:rsidRPr="002157E2">
        <w:rPr>
          <w:sz w:val="28"/>
          <w:szCs w:val="28"/>
        </w:rPr>
        <w:t>мпонентный состав исследуемого ряда. Е</w:t>
      </w:r>
      <w:r>
        <w:rPr>
          <w:sz w:val="28"/>
          <w:szCs w:val="28"/>
        </w:rPr>
        <w:t>с</w:t>
      </w:r>
      <w:r w:rsidRPr="002157E2">
        <w:rPr>
          <w:sz w:val="28"/>
          <w:szCs w:val="28"/>
        </w:rPr>
        <w:t>ли в исходно</w:t>
      </w:r>
      <w:r>
        <w:rPr>
          <w:sz w:val="28"/>
          <w:szCs w:val="28"/>
        </w:rPr>
        <w:t>м</w:t>
      </w:r>
      <w:r w:rsidRPr="002157E2">
        <w:rPr>
          <w:sz w:val="28"/>
          <w:szCs w:val="28"/>
        </w:rPr>
        <w:t xml:space="preserve"> ряде присутствует тренд, то все графики интенсивности спе</w:t>
      </w:r>
      <w:r w:rsidRPr="002157E2">
        <w:rPr>
          <w:sz w:val="28"/>
          <w:szCs w:val="28"/>
        </w:rPr>
        <w:t>к</w:t>
      </w:r>
      <w:r w:rsidRPr="002157E2">
        <w:rPr>
          <w:sz w:val="28"/>
          <w:szCs w:val="28"/>
        </w:rPr>
        <w:t xml:space="preserve">тра имеют </w:t>
      </w:r>
      <w:proofErr w:type="gramStart"/>
      <w:r w:rsidRPr="002157E2">
        <w:rPr>
          <w:sz w:val="28"/>
          <w:szCs w:val="28"/>
        </w:rPr>
        <w:t>ск</w:t>
      </w:r>
      <w:r>
        <w:rPr>
          <w:sz w:val="28"/>
          <w:szCs w:val="28"/>
        </w:rPr>
        <w:t>а</w:t>
      </w:r>
      <w:r w:rsidRPr="002157E2">
        <w:rPr>
          <w:sz w:val="28"/>
          <w:szCs w:val="28"/>
        </w:rPr>
        <w:t>чок</w:t>
      </w:r>
      <w:proofErr w:type="gramEnd"/>
      <w:r w:rsidRPr="002157E2">
        <w:rPr>
          <w:sz w:val="28"/>
          <w:szCs w:val="28"/>
        </w:rPr>
        <w:t xml:space="preserve"> в начале координат</w:t>
      </w:r>
      <w:r>
        <w:rPr>
          <w:sz w:val="28"/>
          <w:szCs w:val="28"/>
        </w:rPr>
        <w:t xml:space="preserve"> </w:t>
      </w:r>
      <w:r w:rsidRPr="002157E2">
        <w:rPr>
          <w:sz w:val="28"/>
          <w:szCs w:val="28"/>
        </w:rPr>
        <w:t xml:space="preserve">убывающий с увеличением циклической частоты (рис. </w:t>
      </w:r>
      <w:r w:rsidRPr="00FC0FE3">
        <w:rPr>
          <w:sz w:val="28"/>
          <w:szCs w:val="28"/>
        </w:rPr>
        <w:t>5.2</w:t>
      </w:r>
      <w:r w:rsidRPr="002157E2">
        <w:rPr>
          <w:sz w:val="28"/>
          <w:szCs w:val="28"/>
        </w:rPr>
        <w:t>).</w:t>
      </w:r>
    </w:p>
    <w:p w:rsidR="002B08EA" w:rsidRDefault="002B08EA" w:rsidP="00EA2313">
      <w:pPr>
        <w:pStyle w:val="a9"/>
        <w:tabs>
          <w:tab w:val="left" w:pos="4773"/>
        </w:tabs>
        <w:spacing w:after="0" w:line="233" w:lineRule="auto"/>
        <w:ind w:firstLine="709"/>
        <w:jc w:val="both"/>
        <w:rPr>
          <w:sz w:val="28"/>
          <w:szCs w:val="28"/>
        </w:rPr>
      </w:pPr>
      <w:r w:rsidRPr="002157E2">
        <w:rPr>
          <w:sz w:val="28"/>
          <w:szCs w:val="28"/>
        </w:rPr>
        <w:t>О наличии гармонических составля</w:t>
      </w:r>
      <w:r>
        <w:rPr>
          <w:sz w:val="28"/>
          <w:szCs w:val="28"/>
        </w:rPr>
        <w:t>ющи</w:t>
      </w:r>
      <w:r w:rsidRPr="002157E2">
        <w:rPr>
          <w:sz w:val="28"/>
          <w:szCs w:val="28"/>
        </w:rPr>
        <w:t>х свидетельствуют скачки инте</w:t>
      </w:r>
      <w:r w:rsidRPr="002157E2">
        <w:rPr>
          <w:sz w:val="28"/>
          <w:szCs w:val="28"/>
        </w:rPr>
        <w:t>н</w:t>
      </w:r>
      <w:r w:rsidRPr="002157E2">
        <w:rPr>
          <w:sz w:val="28"/>
          <w:szCs w:val="28"/>
        </w:rPr>
        <w:t>сивности спектр</w:t>
      </w:r>
      <w:r>
        <w:rPr>
          <w:sz w:val="28"/>
          <w:szCs w:val="28"/>
        </w:rPr>
        <w:t>а</w:t>
      </w:r>
      <w:r w:rsidRPr="002157E2">
        <w:rPr>
          <w:sz w:val="28"/>
          <w:szCs w:val="28"/>
        </w:rPr>
        <w:t>, проявляющиеся на определенных частотах. Т</w:t>
      </w:r>
      <w:r>
        <w:rPr>
          <w:sz w:val="28"/>
          <w:szCs w:val="28"/>
        </w:rPr>
        <w:t>а</w:t>
      </w:r>
      <w:r w:rsidRPr="002157E2">
        <w:rPr>
          <w:sz w:val="28"/>
          <w:szCs w:val="28"/>
        </w:rPr>
        <w:t>к, например, наличие составляющей с периодом колебаний в 12 месяцев проявляется в виде скачк</w:t>
      </w:r>
      <w:r w:rsidR="00EA2313">
        <w:rPr>
          <w:sz w:val="28"/>
          <w:szCs w:val="28"/>
        </w:rPr>
        <w:t>а</w:t>
      </w:r>
      <w:r w:rsidRPr="002157E2">
        <w:rPr>
          <w:sz w:val="28"/>
          <w:szCs w:val="28"/>
        </w:rPr>
        <w:t xml:space="preserve"> на частоте</w:t>
      </w:r>
      <w:r>
        <w:rPr>
          <w:sz w:val="28"/>
          <w:szCs w:val="28"/>
        </w:rPr>
        <w:t xml:space="preserve"> </w:t>
      </w:r>
      <w:r w:rsidRPr="007618FF">
        <w:rPr>
          <w:sz w:val="28"/>
          <w:szCs w:val="28"/>
        </w:rPr>
        <w:t>0,083</w:t>
      </w:r>
      <w:r w:rsidRPr="002157E2">
        <w:rPr>
          <w:sz w:val="28"/>
          <w:szCs w:val="28"/>
        </w:rPr>
        <w:t xml:space="preserve"> (рис</w:t>
      </w:r>
      <w:r w:rsidRPr="00FC0FE3">
        <w:rPr>
          <w:sz w:val="28"/>
          <w:szCs w:val="28"/>
        </w:rPr>
        <w:t>. 5.3</w:t>
      </w:r>
      <w:r>
        <w:rPr>
          <w:sz w:val="28"/>
          <w:szCs w:val="28"/>
        </w:rPr>
        <w:t>).</w:t>
      </w:r>
    </w:p>
    <w:p w:rsidR="002B08EA" w:rsidRDefault="002B08EA" w:rsidP="00EA2313">
      <w:pPr>
        <w:pStyle w:val="a9"/>
        <w:tabs>
          <w:tab w:val="left" w:pos="4773"/>
        </w:tabs>
        <w:spacing w:after="0" w:line="233" w:lineRule="auto"/>
        <w:ind w:firstLine="709"/>
        <w:jc w:val="both"/>
        <w:rPr>
          <w:sz w:val="28"/>
          <w:szCs w:val="28"/>
        </w:rPr>
      </w:pPr>
      <w:r w:rsidRPr="002157E2">
        <w:rPr>
          <w:sz w:val="28"/>
          <w:szCs w:val="28"/>
        </w:rPr>
        <w:t>Анализ интенсивности спектра исходного ряда позволяет выявить нал</w:t>
      </w:r>
      <w:r w:rsidRPr="002157E2">
        <w:rPr>
          <w:sz w:val="28"/>
          <w:szCs w:val="28"/>
        </w:rPr>
        <w:t>и</w:t>
      </w:r>
      <w:r w:rsidRPr="002157E2">
        <w:rPr>
          <w:sz w:val="28"/>
          <w:szCs w:val="28"/>
        </w:rPr>
        <w:t xml:space="preserve">чие следующих компонентов: тренда </w:t>
      </w:r>
      <w:r w:rsidRPr="00FA113A">
        <w:rPr>
          <w:position w:val="-12"/>
        </w:rPr>
        <w:object w:dxaOrig="600" w:dyaOrig="360">
          <v:shape id="_x0000_i1361" type="#_x0000_t75" style="width:30.1pt;height:18.25pt" o:ole="">
            <v:imagedata r:id="rId667" o:title=""/>
          </v:shape>
          <o:OLEObject Type="Embed" ProgID="Equation.DSMT4" ShapeID="_x0000_i1361" DrawAspect="Content" ObjectID="_1071367258" r:id="rId668"/>
        </w:object>
      </w:r>
      <w:r w:rsidRPr="002157E2">
        <w:rPr>
          <w:sz w:val="28"/>
          <w:szCs w:val="28"/>
        </w:rPr>
        <w:t>, гармонической составляющей</w:t>
      </w:r>
      <w:r>
        <w:rPr>
          <w:sz w:val="28"/>
          <w:szCs w:val="28"/>
        </w:rPr>
        <w:t xml:space="preserve"> </w:t>
      </w:r>
      <w:r w:rsidRPr="00FA113A">
        <w:rPr>
          <w:position w:val="-12"/>
        </w:rPr>
        <w:object w:dxaOrig="560" w:dyaOrig="360">
          <v:shape id="_x0000_i1362" type="#_x0000_t75" style="width:26.85pt;height:18.25pt" o:ole="">
            <v:imagedata r:id="rId669" o:title=""/>
          </v:shape>
          <o:OLEObject Type="Embed" ProgID="Equation.DSMT4" ShapeID="_x0000_i1362" DrawAspect="Content" ObjectID="_1071367259" r:id="rId670"/>
        </w:object>
      </w:r>
      <w:r w:rsidRPr="00B70DC1">
        <w:rPr>
          <w:position w:val="-12"/>
        </w:rPr>
        <w:t xml:space="preserve"> </w:t>
      </w:r>
      <w:r w:rsidRPr="002157E2">
        <w:rPr>
          <w:sz w:val="28"/>
          <w:szCs w:val="28"/>
        </w:rPr>
        <w:t>с периодом колебаний более 12 месяцев, сезонной составляющей</w:t>
      </w:r>
      <w:r>
        <w:rPr>
          <w:sz w:val="28"/>
          <w:szCs w:val="28"/>
        </w:rPr>
        <w:t xml:space="preserve"> </w:t>
      </w:r>
      <w:r w:rsidRPr="00FA113A">
        <w:rPr>
          <w:position w:val="-12"/>
        </w:rPr>
        <w:object w:dxaOrig="480" w:dyaOrig="360">
          <v:shape id="_x0000_i1363" type="#_x0000_t75" style="width:23.65pt;height:18.25pt" o:ole="">
            <v:imagedata r:id="rId671" o:title=""/>
          </v:shape>
          <o:OLEObject Type="Embed" ProgID="Equation.DSMT4" ShapeID="_x0000_i1363" DrawAspect="Content" ObjectID="_1071367260" r:id="rId672"/>
        </w:object>
      </w:r>
      <w:r>
        <w:t xml:space="preserve"> </w:t>
      </w:r>
      <w:r w:rsidRPr="002157E2">
        <w:rPr>
          <w:sz w:val="28"/>
          <w:szCs w:val="28"/>
        </w:rPr>
        <w:t>с пери</w:t>
      </w:r>
      <w:r w:rsidRPr="002157E2">
        <w:rPr>
          <w:sz w:val="28"/>
          <w:szCs w:val="28"/>
        </w:rPr>
        <w:t>о</w:t>
      </w:r>
      <w:r w:rsidRPr="002157E2">
        <w:rPr>
          <w:sz w:val="28"/>
          <w:szCs w:val="28"/>
        </w:rPr>
        <w:t>дом кол</w:t>
      </w:r>
      <w:r>
        <w:rPr>
          <w:sz w:val="28"/>
          <w:szCs w:val="28"/>
        </w:rPr>
        <w:t>е</w:t>
      </w:r>
      <w:r w:rsidRPr="002157E2">
        <w:rPr>
          <w:sz w:val="28"/>
          <w:szCs w:val="28"/>
        </w:rPr>
        <w:t>баний</w:t>
      </w:r>
      <w:r>
        <w:rPr>
          <w:sz w:val="28"/>
          <w:szCs w:val="28"/>
        </w:rPr>
        <w:t xml:space="preserve"> в </w:t>
      </w:r>
      <w:r w:rsidRPr="002157E2">
        <w:rPr>
          <w:sz w:val="28"/>
          <w:szCs w:val="28"/>
        </w:rPr>
        <w:t>12 месяцев</w:t>
      </w:r>
      <w:r>
        <w:rPr>
          <w:sz w:val="28"/>
          <w:szCs w:val="28"/>
        </w:rPr>
        <w:t xml:space="preserve"> и случайной составляющей </w:t>
      </w:r>
      <w:r w:rsidRPr="00FA113A">
        <w:rPr>
          <w:position w:val="-12"/>
        </w:rPr>
        <w:object w:dxaOrig="499" w:dyaOrig="360">
          <v:shape id="_x0000_i1364" type="#_x0000_t75" style="width:25.8pt;height:18.25pt" o:ole="">
            <v:imagedata r:id="rId673" o:title=""/>
          </v:shape>
          <o:OLEObject Type="Embed" ProgID="Equation.DSMT4" ShapeID="_x0000_i1364" DrawAspect="Content" ObjectID="_1071367261" r:id="rId674"/>
        </w:object>
      </w:r>
      <w:r>
        <w:t xml:space="preserve"> </w:t>
      </w:r>
      <w:r w:rsidRPr="002157E2">
        <w:rPr>
          <w:sz w:val="28"/>
          <w:szCs w:val="28"/>
        </w:rPr>
        <w:t xml:space="preserve">(рис. </w:t>
      </w:r>
      <w:r w:rsidRPr="00FC0FE3">
        <w:rPr>
          <w:sz w:val="28"/>
          <w:szCs w:val="28"/>
        </w:rPr>
        <w:t>5.4</w:t>
      </w:r>
      <w:r w:rsidRPr="002157E2">
        <w:rPr>
          <w:sz w:val="28"/>
          <w:szCs w:val="28"/>
        </w:rPr>
        <w:t>).</w:t>
      </w:r>
    </w:p>
    <w:p w:rsidR="002B08EA" w:rsidRDefault="002B08EA" w:rsidP="00EA2313">
      <w:pPr>
        <w:spacing w:line="233" w:lineRule="auto"/>
        <w:ind w:firstLine="709"/>
        <w:jc w:val="both"/>
        <w:rPr>
          <w:sz w:val="28"/>
          <w:szCs w:val="28"/>
        </w:rPr>
      </w:pPr>
      <w:r w:rsidRPr="0013226E">
        <w:rPr>
          <w:sz w:val="28"/>
          <w:szCs w:val="28"/>
        </w:rPr>
        <w:t>Для проверки гипотезы о наличии тренда наиболее часто применяются критерии, основанные на ранговой корреляции, на знаках разностей, на дл</w:t>
      </w:r>
      <w:r>
        <w:rPr>
          <w:sz w:val="28"/>
          <w:szCs w:val="28"/>
        </w:rPr>
        <w:t xml:space="preserve">ине фазы и на поворотных точках </w:t>
      </w:r>
      <w:r w:rsidRPr="0013226E">
        <w:rPr>
          <w:sz w:val="28"/>
          <w:szCs w:val="28"/>
        </w:rPr>
        <w:t>[</w:t>
      </w:r>
      <w:r w:rsidRPr="00597F70">
        <w:rPr>
          <w:sz w:val="28"/>
          <w:szCs w:val="28"/>
        </w:rPr>
        <w:t>15</w:t>
      </w:r>
      <w:r w:rsidRPr="0013226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Pr="0013226E">
        <w:rPr>
          <w:sz w:val="28"/>
          <w:szCs w:val="28"/>
        </w:rPr>
        <w:t>Для обнаружения линейного тренда на</w:t>
      </w:r>
      <w:r w:rsidRPr="0013226E">
        <w:rPr>
          <w:sz w:val="28"/>
          <w:szCs w:val="28"/>
        </w:rPr>
        <w:t>и</w:t>
      </w:r>
      <w:r w:rsidRPr="0013226E">
        <w:rPr>
          <w:sz w:val="28"/>
          <w:szCs w:val="28"/>
        </w:rPr>
        <w:t>лучшим является критерий, основанный на рангово</w:t>
      </w:r>
      <w:r>
        <w:rPr>
          <w:sz w:val="28"/>
          <w:szCs w:val="28"/>
        </w:rPr>
        <w:t>й</w:t>
      </w:r>
      <w:r w:rsidRPr="0013226E">
        <w:rPr>
          <w:sz w:val="28"/>
          <w:szCs w:val="28"/>
        </w:rPr>
        <w:t xml:space="preserve"> корреляции. Если предп</w:t>
      </w:r>
      <w:r w:rsidRPr="0013226E">
        <w:rPr>
          <w:sz w:val="28"/>
          <w:szCs w:val="28"/>
        </w:rPr>
        <w:t>о</w:t>
      </w:r>
      <w:r w:rsidRPr="0013226E">
        <w:rPr>
          <w:sz w:val="28"/>
          <w:szCs w:val="28"/>
        </w:rPr>
        <w:t>лагается, что трен</w:t>
      </w:r>
      <w:r>
        <w:rPr>
          <w:sz w:val="28"/>
          <w:szCs w:val="28"/>
        </w:rPr>
        <w:t>д</w:t>
      </w:r>
      <w:r w:rsidRPr="0013226E">
        <w:rPr>
          <w:sz w:val="28"/>
          <w:szCs w:val="28"/>
        </w:rPr>
        <w:t>а нет, то для проверки гипотезы о случайности исходного ряда целесообразно пользоваться критерием, основанным на поворотных то</w:t>
      </w:r>
      <w:r w:rsidRPr="0013226E">
        <w:rPr>
          <w:sz w:val="28"/>
          <w:szCs w:val="28"/>
        </w:rPr>
        <w:t>ч</w:t>
      </w:r>
      <w:r w:rsidRPr="0013226E">
        <w:rPr>
          <w:sz w:val="28"/>
          <w:szCs w:val="28"/>
        </w:rPr>
        <w:t>ках. При большом количестве поворотных точек используется фазовы</w:t>
      </w:r>
      <w:r>
        <w:rPr>
          <w:sz w:val="28"/>
          <w:szCs w:val="28"/>
        </w:rPr>
        <w:t>й</w:t>
      </w:r>
      <w:r w:rsidRPr="0013226E">
        <w:rPr>
          <w:sz w:val="28"/>
          <w:szCs w:val="28"/>
        </w:rPr>
        <w:t xml:space="preserve"> крит</w:t>
      </w:r>
      <w:r w:rsidRPr="0013226E">
        <w:rPr>
          <w:sz w:val="28"/>
          <w:szCs w:val="28"/>
        </w:rPr>
        <w:t>е</w:t>
      </w:r>
      <w:r w:rsidRPr="0013226E">
        <w:rPr>
          <w:sz w:val="28"/>
          <w:szCs w:val="28"/>
        </w:rPr>
        <w:t>рий.</w:t>
      </w:r>
      <w:r w:rsidRPr="00657E58">
        <w:rPr>
          <w:sz w:val="28"/>
          <w:szCs w:val="28"/>
        </w:rPr>
        <w:t xml:space="preserve"> </w:t>
      </w:r>
    </w:p>
    <w:p w:rsidR="002B08EA" w:rsidRDefault="002B08EA" w:rsidP="00EA2313">
      <w:pPr>
        <w:pStyle w:val="a9"/>
        <w:tabs>
          <w:tab w:val="left" w:pos="5118"/>
        </w:tabs>
        <w:spacing w:after="0" w:line="233" w:lineRule="auto"/>
        <w:ind w:firstLine="709"/>
        <w:jc w:val="both"/>
        <w:rPr>
          <w:i/>
          <w:sz w:val="28"/>
          <w:szCs w:val="28"/>
        </w:rPr>
      </w:pPr>
      <w:r w:rsidRPr="0013226E">
        <w:rPr>
          <w:sz w:val="28"/>
          <w:szCs w:val="28"/>
        </w:rPr>
        <w:t>Компоненты, описывающие динамику показателей эффективнос</w:t>
      </w:r>
      <w:r>
        <w:rPr>
          <w:sz w:val="28"/>
          <w:szCs w:val="28"/>
        </w:rPr>
        <w:t xml:space="preserve">ти, </w:t>
      </w:r>
      <w:r w:rsidRPr="0013226E">
        <w:rPr>
          <w:sz w:val="28"/>
          <w:szCs w:val="28"/>
        </w:rPr>
        <w:t>могут сочетаться в виде следующих моделей</w:t>
      </w:r>
      <w:r>
        <w:rPr>
          <w:sz w:val="28"/>
          <w:szCs w:val="28"/>
        </w:rPr>
        <w:t>:</w:t>
      </w:r>
    </w:p>
    <w:p w:rsidR="002B08EA" w:rsidRPr="0013226E" w:rsidRDefault="002B08EA" w:rsidP="00EA2313">
      <w:pPr>
        <w:pStyle w:val="a9"/>
        <w:tabs>
          <w:tab w:val="left" w:pos="5118"/>
        </w:tabs>
        <w:spacing w:after="0" w:line="233" w:lineRule="auto"/>
        <w:ind w:firstLine="709"/>
        <w:jc w:val="both"/>
        <w:rPr>
          <w:i/>
          <w:sz w:val="28"/>
          <w:szCs w:val="28"/>
        </w:rPr>
      </w:pPr>
      <w:r w:rsidRPr="0013226E">
        <w:rPr>
          <w:sz w:val="28"/>
          <w:szCs w:val="28"/>
        </w:rPr>
        <w:t>аддитивной</w:t>
      </w:r>
    </w:p>
    <w:p w:rsidR="002B08EA" w:rsidRDefault="002B08EA" w:rsidP="00EA2313">
      <w:pPr>
        <w:pStyle w:val="a9"/>
        <w:spacing w:after="0" w:line="233" w:lineRule="auto"/>
        <w:ind w:firstLine="709"/>
        <w:jc w:val="both"/>
        <w:rPr>
          <w:i/>
          <w:sz w:val="28"/>
          <w:szCs w:val="28"/>
        </w:rPr>
      </w:pPr>
      <w:r w:rsidRPr="00FA113A">
        <w:rPr>
          <w:position w:val="-12"/>
        </w:rPr>
        <w:object w:dxaOrig="3440" w:dyaOrig="360">
          <v:shape id="_x0000_i1365" type="#_x0000_t75" style="width:170.85pt;height:18.25pt" o:ole="">
            <v:imagedata r:id="rId675" o:title=""/>
          </v:shape>
          <o:OLEObject Type="Embed" ProgID="Equation.DSMT4" ShapeID="_x0000_i1365" DrawAspect="Content" ObjectID="_1071367262" r:id="rId676"/>
        </w:object>
      </w:r>
      <w:r>
        <w:t>,</w:t>
      </w:r>
      <w:r w:rsidRPr="00202E48">
        <w:t xml:space="preserve"> </w:t>
      </w:r>
    </w:p>
    <w:p w:rsidR="002B08EA" w:rsidRPr="0013226E" w:rsidRDefault="002B08EA" w:rsidP="00EA2313">
      <w:pPr>
        <w:pStyle w:val="a9"/>
        <w:spacing w:after="0" w:line="233" w:lineRule="auto"/>
        <w:ind w:firstLine="709"/>
        <w:jc w:val="both"/>
        <w:rPr>
          <w:i/>
          <w:sz w:val="28"/>
          <w:szCs w:val="28"/>
        </w:rPr>
      </w:pPr>
      <w:r w:rsidRPr="0013226E">
        <w:rPr>
          <w:sz w:val="28"/>
          <w:szCs w:val="28"/>
        </w:rPr>
        <w:t>мультипл</w:t>
      </w:r>
      <w:r>
        <w:rPr>
          <w:sz w:val="28"/>
          <w:szCs w:val="28"/>
        </w:rPr>
        <w:t>и</w:t>
      </w:r>
      <w:r w:rsidRPr="0013226E">
        <w:rPr>
          <w:sz w:val="28"/>
          <w:szCs w:val="28"/>
        </w:rPr>
        <w:t>кативной</w:t>
      </w:r>
    </w:p>
    <w:p w:rsidR="002B08EA" w:rsidRDefault="002B08EA" w:rsidP="00EA2313">
      <w:pPr>
        <w:pStyle w:val="a9"/>
        <w:spacing w:after="0" w:line="233" w:lineRule="auto"/>
        <w:ind w:firstLine="709"/>
        <w:jc w:val="both"/>
      </w:pPr>
      <w:r w:rsidRPr="00FA113A">
        <w:rPr>
          <w:position w:val="-12"/>
        </w:rPr>
        <w:object w:dxaOrig="3100" w:dyaOrig="360">
          <v:shape id="_x0000_i1366" type="#_x0000_t75" style="width:155.8pt;height:18.25pt" o:ole="">
            <v:imagedata r:id="rId677" o:title=""/>
          </v:shape>
          <o:OLEObject Type="Embed" ProgID="Equation.DSMT4" ShapeID="_x0000_i1366" DrawAspect="Content" ObjectID="_1071367263" r:id="rId678"/>
        </w:object>
      </w:r>
      <w:r>
        <w:t>,</w:t>
      </w:r>
    </w:p>
    <w:p w:rsidR="00EA2313" w:rsidRDefault="00EA2313" w:rsidP="00EA2313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Pr="0013226E">
        <w:rPr>
          <w:sz w:val="28"/>
          <w:szCs w:val="28"/>
        </w:rPr>
        <w:t>мешанной</w:t>
      </w:r>
    </w:p>
    <w:p w:rsidR="00EA2313" w:rsidRPr="0013226E" w:rsidRDefault="00EA2313" w:rsidP="00EA2313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FA113A">
        <w:rPr>
          <w:position w:val="-12"/>
        </w:rPr>
        <w:object w:dxaOrig="3220" w:dyaOrig="360">
          <v:shape id="_x0000_i1367" type="#_x0000_t75" style="width:162.25pt;height:18.25pt" o:ole="">
            <v:imagedata r:id="rId679" o:title=""/>
          </v:shape>
          <o:OLEObject Type="Embed" ProgID="Equation.DSMT4" ShapeID="_x0000_i1367" DrawAspect="Content" ObjectID="_1071367264" r:id="rId680"/>
        </w:object>
      </w:r>
      <w:r>
        <w:t>.</w:t>
      </w:r>
    </w:p>
    <w:p w:rsidR="002B08EA" w:rsidRDefault="003F6315" w:rsidP="003F6315">
      <w:pPr>
        <w:rPr>
          <w:sz w:val="28"/>
          <w:szCs w:val="28"/>
        </w:rPr>
      </w:pPr>
      <w:r w:rsidRPr="007324F6">
        <w:rPr>
          <w:sz w:val="28"/>
          <w:szCs w:val="28"/>
        </w:rPr>
        <w:object w:dxaOrig="11013" w:dyaOrig="15410">
          <v:shape id="_x0000_i1368" type="#_x0000_t75" style="width:482.5pt;height:674.85pt" o:ole="">
            <v:imagedata r:id="rId681" o:title=""/>
          </v:shape>
          <o:OLEObject Type="Embed" ProgID="Word.Document.12" ShapeID="_x0000_i1368" DrawAspect="Content" ObjectID="_1071367265" r:id="rId682"/>
        </w:objec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3F39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r w:rsidRPr="003F39E5">
        <w:rPr>
          <w:sz w:val="28"/>
          <w:szCs w:val="28"/>
        </w:rPr>
        <w:t>)</w:t>
      </w:r>
      <w:r>
        <w:rPr>
          <w:sz w:val="28"/>
          <w:szCs w:val="28"/>
        </w:rPr>
        <w:t xml:space="preserve">       </w:t>
      </w:r>
    </w:p>
    <w:p w:rsidR="002B08EA" w:rsidRDefault="007E5E0E" w:rsidP="001D44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1270</wp:posOffset>
            </wp:positionV>
            <wp:extent cx="4457700" cy="1938655"/>
            <wp:effectExtent l="19050" t="0" r="0" b="0"/>
            <wp:wrapThrough wrapText="bothSides">
              <wp:wrapPolygon edited="0">
                <wp:start x="-92" y="0"/>
                <wp:lineTo x="-92" y="21437"/>
                <wp:lineTo x="21600" y="21437"/>
                <wp:lineTo x="21600" y="0"/>
                <wp:lineTo x="-92" y="0"/>
              </wp:wrapPolygon>
            </wp:wrapThrough>
            <wp:docPr id="351" name="Рисунок 2673" descr="ицкови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3" descr="ицкович1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8EA" w:rsidRPr="00E866D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F39E5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F39E5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3F39E5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F39E5">
        <w:rPr>
          <w:sz w:val="28"/>
          <w:szCs w:val="28"/>
        </w:rPr>
        <w:t xml:space="preserve"> </w:t>
      </w:r>
      <w:proofErr w:type="gramStart"/>
      <w:r w:rsidRPr="0007157C"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proofErr w:type="gramEnd"/>
      <w:r w:rsidRPr="003F39E5">
        <w:rPr>
          <w:sz w:val="28"/>
          <w:szCs w:val="28"/>
        </w:rPr>
        <w:t xml:space="preserve"> </w:t>
      </w: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  <w:r w:rsidRPr="00660281"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>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660281">
        <w:rPr>
          <w:sz w:val="28"/>
          <w:szCs w:val="28"/>
        </w:rPr>
        <w:t>25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660281">
        <w:rPr>
          <w:sz w:val="28"/>
          <w:szCs w:val="28"/>
        </w:rPr>
        <w:t>5</w:t>
      </w:r>
    </w:p>
    <w:p w:rsidR="002B08EA" w:rsidRPr="00EA2313" w:rsidRDefault="002B08EA" w:rsidP="00EA2313">
      <w:pPr>
        <w:jc w:val="center"/>
        <w:rPr>
          <w:sz w:val="28"/>
          <w:szCs w:val="28"/>
        </w:rPr>
      </w:pPr>
      <w:r w:rsidRPr="00EA2313">
        <w:rPr>
          <w:b/>
          <w:sz w:val="28"/>
          <w:szCs w:val="28"/>
        </w:rPr>
        <w:t>Рис. 5.2</w:t>
      </w:r>
      <w:r>
        <w:rPr>
          <w:sz w:val="28"/>
          <w:szCs w:val="28"/>
        </w:rPr>
        <w:t>. Зависимость интенсивности спектра от циклической частоты</w:t>
      </w:r>
      <w:r w:rsidR="00EA231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EA231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r w:rsidRPr="00EA2313">
        <w:rPr>
          <w:sz w:val="28"/>
          <w:szCs w:val="28"/>
        </w:rPr>
        <w:t>)</w:t>
      </w:r>
    </w:p>
    <w:p w:rsidR="002B08EA" w:rsidRPr="00AE22D9" w:rsidRDefault="007E5E0E" w:rsidP="001D44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4914900" cy="2135505"/>
            <wp:effectExtent l="19050" t="0" r="0" b="0"/>
            <wp:wrapThrough wrapText="bothSides">
              <wp:wrapPolygon edited="0">
                <wp:start x="-84" y="0"/>
                <wp:lineTo x="-84" y="21388"/>
                <wp:lineTo x="21600" y="21388"/>
                <wp:lineTo x="21600" y="0"/>
                <wp:lineTo x="-84" y="0"/>
              </wp:wrapPolygon>
            </wp:wrapThrough>
            <wp:docPr id="352" name="Рисунок 2674" descr="ицкови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4" descr="ицкович2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3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2B08EA">
        <w:rPr>
          <w:sz w:val="28"/>
          <w:szCs w:val="28"/>
          <w:lang w:val="en-US"/>
        </w:rPr>
        <w:t>I</w:t>
      </w:r>
      <w:r w:rsidR="002B08EA" w:rsidRPr="00AE22D9">
        <w:rPr>
          <w:sz w:val="28"/>
          <w:szCs w:val="28"/>
        </w:rPr>
        <w:t>(</w:t>
      </w:r>
      <w:proofErr w:type="gramEnd"/>
      <w:r w:rsidR="002B08EA">
        <w:rPr>
          <w:sz w:val="28"/>
          <w:szCs w:val="28"/>
          <w:lang w:val="en-US"/>
        </w:rPr>
        <w:t>λ</w:t>
      </w:r>
      <w:r w:rsidR="002B08EA" w:rsidRPr="0007157C">
        <w:rPr>
          <w:sz w:val="28"/>
          <w:szCs w:val="28"/>
          <w:vertAlign w:val="subscript"/>
          <w:lang w:val="en-US"/>
        </w:rPr>
        <w:t>i</w:t>
      </w:r>
      <w:r w:rsidR="002B08EA" w:rsidRPr="00AE22D9">
        <w:rPr>
          <w:sz w:val="28"/>
          <w:szCs w:val="28"/>
        </w:rPr>
        <w:t xml:space="preserve">)      </w:t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</w:r>
      <w:r w:rsidR="002B08EA" w:rsidRPr="00AE22D9">
        <w:rPr>
          <w:sz w:val="28"/>
          <w:szCs w:val="28"/>
        </w:rPr>
        <w:tab/>
        <w:t xml:space="preserve"> </w:t>
      </w:r>
      <w:r w:rsidR="002B08EA" w:rsidRPr="0007157C">
        <w:rPr>
          <w:sz w:val="28"/>
          <w:szCs w:val="28"/>
          <w:lang w:val="en-US"/>
        </w:rPr>
        <w:t>λ</w:t>
      </w:r>
      <w:r w:rsidR="002B08EA" w:rsidRPr="0007157C">
        <w:rPr>
          <w:sz w:val="28"/>
          <w:szCs w:val="28"/>
          <w:vertAlign w:val="subscript"/>
          <w:lang w:val="en-US"/>
        </w:rPr>
        <w:t>i</w:t>
      </w:r>
      <w:r w:rsidR="002B08EA" w:rsidRPr="00AE22D9">
        <w:rPr>
          <w:sz w:val="28"/>
          <w:szCs w:val="28"/>
        </w:rPr>
        <w:t xml:space="preserve">                   </w:t>
      </w:r>
    </w:p>
    <w:p w:rsidR="002B08EA" w:rsidRPr="00AE22D9" w:rsidRDefault="002B08EA" w:rsidP="00D4790C">
      <w:pPr>
        <w:ind w:left="707" w:firstLine="709"/>
        <w:jc w:val="both"/>
        <w:rPr>
          <w:sz w:val="28"/>
          <w:szCs w:val="28"/>
        </w:rPr>
      </w:pPr>
      <w:r w:rsidRPr="00AE22D9">
        <w:rPr>
          <w:sz w:val="28"/>
          <w:szCs w:val="28"/>
        </w:rPr>
        <w:t xml:space="preserve"> 0                                   0,25                                0,5</w:t>
      </w:r>
    </w:p>
    <w:p w:rsidR="002B08EA" w:rsidRDefault="002B08EA" w:rsidP="00EA2313">
      <w:pPr>
        <w:ind w:firstLine="709"/>
        <w:jc w:val="center"/>
        <w:rPr>
          <w:sz w:val="28"/>
          <w:szCs w:val="28"/>
        </w:rPr>
      </w:pPr>
      <w:r w:rsidRPr="00EA2313">
        <w:rPr>
          <w:b/>
          <w:sz w:val="28"/>
          <w:szCs w:val="28"/>
        </w:rPr>
        <w:t>Рис</w:t>
      </w:r>
      <w:r w:rsidRPr="00AE22D9">
        <w:rPr>
          <w:b/>
          <w:sz w:val="28"/>
          <w:szCs w:val="28"/>
        </w:rPr>
        <w:t>. 5.3</w:t>
      </w:r>
      <w:r w:rsidRPr="00AE22D9">
        <w:rPr>
          <w:sz w:val="28"/>
          <w:szCs w:val="28"/>
        </w:rPr>
        <w:t xml:space="preserve">. </w:t>
      </w:r>
      <w:r>
        <w:rPr>
          <w:sz w:val="28"/>
          <w:szCs w:val="28"/>
        </w:rPr>
        <w:t>Вид интенсивности спектра гладкого тренда</w:t>
      </w: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  <w:bookmarkStart w:id="0" w:name="bookmark1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660281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r w:rsidRPr="00660281">
        <w:rPr>
          <w:sz w:val="28"/>
          <w:szCs w:val="28"/>
        </w:rPr>
        <w:t xml:space="preserve">)       </w:t>
      </w:r>
    </w:p>
    <w:p w:rsidR="002B08EA" w:rsidRDefault="007E5E0E" w:rsidP="001D44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168910</wp:posOffset>
            </wp:positionV>
            <wp:extent cx="4562475" cy="1824355"/>
            <wp:effectExtent l="19050" t="0" r="9525" b="0"/>
            <wp:wrapThrough wrapText="bothSides">
              <wp:wrapPolygon edited="0">
                <wp:start x="-90" y="0"/>
                <wp:lineTo x="-90" y="21427"/>
                <wp:lineTo x="21645" y="21427"/>
                <wp:lineTo x="21645" y="0"/>
                <wp:lineTo x="-90" y="0"/>
              </wp:wrapPolygon>
            </wp:wrapThrough>
            <wp:docPr id="353" name="Рисунок 2675" descr="и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5" descr="иц3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  <w:r w:rsidRPr="00660281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 xml:space="preserve">   </w:t>
      </w:r>
      <w:proofErr w:type="gramStart"/>
      <w:r w:rsidRPr="0007157C"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proofErr w:type="gramEnd"/>
      <w:r w:rsidRPr="00660281">
        <w:rPr>
          <w:sz w:val="28"/>
          <w:szCs w:val="28"/>
        </w:rPr>
        <w:t xml:space="preserve"> </w:t>
      </w:r>
    </w:p>
    <w:p w:rsidR="002B08EA" w:rsidRDefault="002B08EA" w:rsidP="00472C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60281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0,25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660281">
        <w:rPr>
          <w:sz w:val="28"/>
          <w:szCs w:val="28"/>
        </w:rPr>
        <w:t>5</w:t>
      </w:r>
    </w:p>
    <w:p w:rsidR="00EA2313" w:rsidRDefault="002B08EA" w:rsidP="00EA2313">
      <w:pPr>
        <w:jc w:val="center"/>
        <w:rPr>
          <w:sz w:val="28"/>
          <w:szCs w:val="28"/>
        </w:rPr>
      </w:pPr>
      <w:r w:rsidRPr="00EA2313">
        <w:rPr>
          <w:b/>
          <w:sz w:val="28"/>
          <w:szCs w:val="28"/>
        </w:rPr>
        <w:t>Рис. 5.4</w:t>
      </w:r>
      <w:r>
        <w:rPr>
          <w:sz w:val="28"/>
          <w:szCs w:val="28"/>
        </w:rPr>
        <w:t xml:space="preserve">. Вид интенсивности спектра с гармонической составляющей </w:t>
      </w:r>
    </w:p>
    <w:p w:rsidR="002B08EA" w:rsidRDefault="002B08EA" w:rsidP="00EA2313">
      <w:pPr>
        <w:jc w:val="center"/>
        <w:rPr>
          <w:sz w:val="28"/>
          <w:szCs w:val="28"/>
        </w:rPr>
      </w:pPr>
      <w:r>
        <w:rPr>
          <w:sz w:val="28"/>
          <w:szCs w:val="28"/>
        </w:rPr>
        <w:t>в 12 месяцев</w:t>
      </w: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 w:rsidRPr="00660281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r w:rsidRPr="00660281">
        <w:rPr>
          <w:sz w:val="28"/>
          <w:szCs w:val="28"/>
        </w:rPr>
        <w:t xml:space="preserve">)       </w:t>
      </w:r>
    </w:p>
    <w:p w:rsidR="002B08EA" w:rsidRPr="005B56BB" w:rsidRDefault="007E5E0E" w:rsidP="001D444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14605</wp:posOffset>
            </wp:positionV>
            <wp:extent cx="4343400" cy="1877695"/>
            <wp:effectExtent l="19050" t="0" r="0" b="0"/>
            <wp:wrapThrough wrapText="bothSides">
              <wp:wrapPolygon edited="0">
                <wp:start x="-95" y="0"/>
                <wp:lineTo x="-95" y="21476"/>
                <wp:lineTo x="21600" y="21476"/>
                <wp:lineTo x="21600" y="0"/>
                <wp:lineTo x="-95" y="0"/>
              </wp:wrapPolygon>
            </wp:wrapThrough>
            <wp:docPr id="354" name="Рисунок 26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6" descr="4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5B56BB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660281" w:rsidRDefault="002B08EA" w:rsidP="001D444C">
      <w:pPr>
        <w:ind w:firstLine="709"/>
        <w:jc w:val="both"/>
        <w:rPr>
          <w:sz w:val="28"/>
          <w:szCs w:val="28"/>
        </w:rPr>
      </w:pPr>
      <w:r w:rsidRPr="00660281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  <w:lang w:val="en-US"/>
        </w:rPr>
        <w:t>λ</w:t>
      </w:r>
      <w:r w:rsidRPr="0007157C">
        <w:rPr>
          <w:sz w:val="28"/>
          <w:szCs w:val="28"/>
          <w:vertAlign w:val="subscript"/>
          <w:lang w:val="en-US"/>
        </w:rPr>
        <w:t>i</w:t>
      </w:r>
      <w:proofErr w:type="gramEnd"/>
      <w:r w:rsidRPr="00660281">
        <w:rPr>
          <w:sz w:val="28"/>
          <w:szCs w:val="28"/>
        </w:rPr>
        <w:t xml:space="preserve">                                       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660281">
        <w:rPr>
          <w:sz w:val="28"/>
          <w:szCs w:val="28"/>
        </w:rPr>
        <w:t xml:space="preserve">                     </w:t>
      </w:r>
    </w:p>
    <w:p w:rsidR="002B08EA" w:rsidRPr="00660281" w:rsidRDefault="002B08EA" w:rsidP="001D444C">
      <w:pPr>
        <w:ind w:left="1416" w:firstLine="709"/>
        <w:jc w:val="both"/>
        <w:rPr>
          <w:sz w:val="28"/>
          <w:szCs w:val="28"/>
        </w:rPr>
      </w:pPr>
      <w:r w:rsidRPr="00660281">
        <w:rPr>
          <w:sz w:val="28"/>
          <w:szCs w:val="28"/>
        </w:rPr>
        <w:t xml:space="preserve">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660281">
        <w:rPr>
          <w:sz w:val="28"/>
          <w:szCs w:val="28"/>
        </w:rPr>
        <w:t xml:space="preserve">25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0281">
        <w:rPr>
          <w:sz w:val="28"/>
          <w:szCs w:val="28"/>
        </w:rPr>
        <w:t xml:space="preserve"> 0</w:t>
      </w:r>
      <w:r>
        <w:rPr>
          <w:sz w:val="28"/>
          <w:szCs w:val="28"/>
        </w:rPr>
        <w:t>,</w:t>
      </w:r>
      <w:r w:rsidRPr="00660281">
        <w:rPr>
          <w:sz w:val="28"/>
          <w:szCs w:val="28"/>
        </w:rPr>
        <w:t>5</w:t>
      </w:r>
    </w:p>
    <w:p w:rsidR="00EA2313" w:rsidRPr="00EA2313" w:rsidRDefault="00EA2313" w:rsidP="00EA2313">
      <w:pPr>
        <w:jc w:val="center"/>
        <w:rPr>
          <w:b/>
        </w:rPr>
      </w:pPr>
    </w:p>
    <w:p w:rsidR="002B08EA" w:rsidRDefault="002B08EA" w:rsidP="00EA2313">
      <w:pPr>
        <w:jc w:val="center"/>
        <w:rPr>
          <w:sz w:val="28"/>
          <w:szCs w:val="28"/>
        </w:rPr>
      </w:pPr>
      <w:r w:rsidRPr="00EA2313">
        <w:rPr>
          <w:b/>
          <w:sz w:val="28"/>
          <w:szCs w:val="28"/>
        </w:rPr>
        <w:t>Рис. 5.5</w:t>
      </w:r>
      <w:r>
        <w:rPr>
          <w:sz w:val="28"/>
          <w:szCs w:val="28"/>
        </w:rPr>
        <w:t>. Вид интенсивности спектра случайного ряда</w:t>
      </w:r>
    </w:p>
    <w:p w:rsidR="002B08EA" w:rsidRDefault="002B08EA" w:rsidP="001D444C">
      <w:pPr>
        <w:pStyle w:val="a9"/>
        <w:tabs>
          <w:tab w:val="left" w:pos="5118"/>
        </w:tabs>
        <w:spacing w:after="0"/>
        <w:ind w:firstLine="709"/>
        <w:jc w:val="both"/>
        <w:rPr>
          <w:i/>
          <w:sz w:val="28"/>
          <w:szCs w:val="28"/>
        </w:rPr>
      </w:pPr>
    </w:p>
    <w:bookmarkEnd w:id="0"/>
    <w:p w:rsidR="002B08EA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sz w:val="28"/>
          <w:szCs w:val="28"/>
        </w:rPr>
      </w:pPr>
      <w:r w:rsidRPr="00545477">
        <w:rPr>
          <w:sz w:val="28"/>
          <w:szCs w:val="28"/>
        </w:rPr>
        <w:t>Аддитивн</w:t>
      </w:r>
      <w:r>
        <w:rPr>
          <w:sz w:val="28"/>
          <w:szCs w:val="28"/>
        </w:rPr>
        <w:t>ые</w:t>
      </w:r>
      <w:r w:rsidRPr="00545477">
        <w:rPr>
          <w:sz w:val="28"/>
          <w:szCs w:val="28"/>
        </w:rPr>
        <w:t xml:space="preserve"> модели характеризуются постоянным рассеиванием относ</w:t>
      </w:r>
      <w:r w:rsidRPr="00545477">
        <w:rPr>
          <w:sz w:val="28"/>
          <w:szCs w:val="28"/>
        </w:rPr>
        <w:t>и</w:t>
      </w:r>
      <w:r w:rsidRPr="00545477">
        <w:rPr>
          <w:sz w:val="28"/>
          <w:szCs w:val="28"/>
        </w:rPr>
        <w:t>тельно некоторой тенденции, а для мультипликативных моделей рассеивание относительно тен</w:t>
      </w:r>
      <w:r>
        <w:rPr>
          <w:sz w:val="28"/>
          <w:szCs w:val="28"/>
        </w:rPr>
        <w:t>денци</w:t>
      </w:r>
      <w:r w:rsidR="00EA2313">
        <w:rPr>
          <w:sz w:val="28"/>
          <w:szCs w:val="28"/>
        </w:rPr>
        <w:t>и</w:t>
      </w:r>
      <w:r>
        <w:rPr>
          <w:sz w:val="28"/>
          <w:szCs w:val="28"/>
        </w:rPr>
        <w:t xml:space="preserve"> увеличивается во времени</w:t>
      </w:r>
      <w:r w:rsidRPr="00545477">
        <w:rPr>
          <w:sz w:val="28"/>
          <w:szCs w:val="28"/>
        </w:rPr>
        <w:t>.</w:t>
      </w:r>
    </w:p>
    <w:p w:rsidR="002B08EA" w:rsidRPr="005A59FB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545477">
        <w:rPr>
          <w:sz w:val="28"/>
          <w:szCs w:val="28"/>
        </w:rPr>
        <w:t>Для выделения отдельных компонент производится предварительная ст</w:t>
      </w:r>
      <w:r w:rsidRPr="00545477">
        <w:rPr>
          <w:sz w:val="28"/>
          <w:szCs w:val="28"/>
        </w:rPr>
        <w:t>а</w:t>
      </w:r>
      <w:r w:rsidRPr="00545477">
        <w:rPr>
          <w:sz w:val="28"/>
          <w:szCs w:val="28"/>
        </w:rPr>
        <w:t>тистическая обработка (сглаживание) исходного ряда методами простой скол</w:t>
      </w:r>
      <w:r w:rsidRPr="00545477">
        <w:rPr>
          <w:sz w:val="28"/>
          <w:szCs w:val="28"/>
        </w:rPr>
        <w:t>ь</w:t>
      </w:r>
      <w:r w:rsidRPr="00545477">
        <w:rPr>
          <w:sz w:val="28"/>
          <w:szCs w:val="28"/>
        </w:rPr>
        <w:t xml:space="preserve">зящей средней, взвешенной скользящей средней и </w:t>
      </w:r>
      <w:r>
        <w:rPr>
          <w:sz w:val="28"/>
          <w:szCs w:val="28"/>
        </w:rPr>
        <w:t>э</w:t>
      </w:r>
      <w:r w:rsidRPr="00545477">
        <w:rPr>
          <w:sz w:val="28"/>
          <w:szCs w:val="28"/>
        </w:rPr>
        <w:t>кспонен</w:t>
      </w:r>
      <w:r>
        <w:rPr>
          <w:sz w:val="28"/>
          <w:szCs w:val="28"/>
        </w:rPr>
        <w:t>ци</w:t>
      </w:r>
      <w:r w:rsidRPr="00545477">
        <w:rPr>
          <w:sz w:val="28"/>
          <w:szCs w:val="28"/>
        </w:rPr>
        <w:t>альной средней. При использовании метода взвешенной скользящей средней сглаженные знач</w:t>
      </w:r>
      <w:r w:rsidRPr="00545477">
        <w:rPr>
          <w:sz w:val="28"/>
          <w:szCs w:val="28"/>
        </w:rPr>
        <w:t>е</w:t>
      </w:r>
      <w:r w:rsidRPr="00545477">
        <w:rPr>
          <w:sz w:val="28"/>
          <w:szCs w:val="28"/>
        </w:rPr>
        <w:t>ния исходного ряд</w:t>
      </w:r>
      <w:r w:rsidR="00EA2313">
        <w:rPr>
          <w:sz w:val="28"/>
          <w:szCs w:val="28"/>
        </w:rPr>
        <w:t>а</w:t>
      </w:r>
      <w:r w:rsidRPr="00545477">
        <w:rPr>
          <w:sz w:val="28"/>
          <w:szCs w:val="28"/>
        </w:rPr>
        <w:t xml:space="preserve"> получаются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45477">
        <w:rPr>
          <w:sz w:val="28"/>
          <w:szCs w:val="28"/>
        </w:rPr>
        <w:t xml:space="preserve"> результате вычислений</w:t>
      </w:r>
      <w:proofErr w:type="gramStart"/>
      <w:r w:rsidRPr="00545477">
        <w:rPr>
          <w:sz w:val="28"/>
          <w:szCs w:val="28"/>
        </w:rPr>
        <w:t xml:space="preserve"> </w:t>
      </w:r>
      <w:bookmarkStart w:id="1" w:name="bookmark3"/>
      <w:r w:rsidRPr="00FA113A">
        <w:rPr>
          <w:position w:val="-16"/>
        </w:rPr>
        <w:object w:dxaOrig="340" w:dyaOrig="499">
          <v:shape id="_x0000_i1369" type="#_x0000_t75" style="width:18.25pt;height:25.8pt" o:ole="">
            <v:imagedata r:id="rId687" o:title=""/>
          </v:shape>
          <o:OLEObject Type="Embed" ProgID="Equation.DSMT4" ShapeID="_x0000_i1369" DrawAspect="Content" ObjectID="_1071367266" r:id="rId688"/>
        </w:object>
      </w:r>
      <w:proofErr w:type="gramEnd"/>
    </w:p>
    <w:bookmarkEnd w:id="1"/>
    <w:p w:rsidR="002B08EA" w:rsidRPr="00487CBE" w:rsidRDefault="002B08EA" w:rsidP="001D444C">
      <w:pPr>
        <w:pStyle w:val="a9"/>
        <w:tabs>
          <w:tab w:val="left" w:pos="4773"/>
        </w:tabs>
        <w:spacing w:after="0"/>
        <w:ind w:firstLine="709"/>
        <w:jc w:val="both"/>
      </w:pPr>
      <w:r w:rsidRPr="00FA113A">
        <w:rPr>
          <w:position w:val="-36"/>
        </w:rPr>
        <w:object w:dxaOrig="1880" w:dyaOrig="859">
          <v:shape id="_x0000_i1370" type="#_x0000_t75" style="width:93.5pt;height:41.9pt" o:ole="">
            <v:imagedata r:id="rId689" o:title=""/>
          </v:shape>
          <o:OLEObject Type="Embed" ProgID="Equation.DSMT4" ShapeID="_x0000_i1370" DrawAspect="Content" ObjectID="_1071367267" r:id="rId690"/>
        </w:object>
      </w:r>
      <w:r w:rsidRPr="00487CBE">
        <w:t>,</w:t>
      </w:r>
      <w:r>
        <w:t xml:space="preserve">   </w:t>
      </w:r>
      <w:r w:rsidRPr="00FA113A">
        <w:rPr>
          <w:position w:val="-10"/>
        </w:rPr>
        <w:object w:dxaOrig="2000" w:dyaOrig="340">
          <v:shape id="_x0000_i1371" type="#_x0000_t75" style="width:98.85pt;height:18.25pt" o:ole="">
            <v:imagedata r:id="rId691" o:title=""/>
          </v:shape>
          <o:OLEObject Type="Embed" ProgID="Equation.DSMT4" ShapeID="_x0000_i1371" DrawAspect="Content" ObjectID="_1071367268" r:id="rId692"/>
        </w:object>
      </w:r>
      <w:r w:rsidRPr="00487CBE">
        <w:t>,</w:t>
      </w:r>
    </w:p>
    <w:p w:rsidR="002B08EA" w:rsidRPr="006A085D" w:rsidRDefault="002B08EA" w:rsidP="001D444C">
      <w:pPr>
        <w:pStyle w:val="a9"/>
        <w:tabs>
          <w:tab w:val="left" w:pos="4773"/>
        </w:tabs>
        <w:spacing w:after="0"/>
        <w:ind w:firstLine="709"/>
        <w:jc w:val="both"/>
      </w:pPr>
      <w:r w:rsidRPr="00FA113A">
        <w:rPr>
          <w:position w:val="-36"/>
        </w:rPr>
        <w:object w:dxaOrig="1260" w:dyaOrig="859">
          <v:shape id="_x0000_i1372" type="#_x0000_t75" style="width:63.4pt;height:41.9pt" o:ole="">
            <v:imagedata r:id="rId693" o:title=""/>
          </v:shape>
          <o:OLEObject Type="Embed" ProgID="Equation.DSMT4" ShapeID="_x0000_i1372" DrawAspect="Content" ObjectID="_1071367269" r:id="rId694"/>
        </w:object>
      </w:r>
      <w:r w:rsidRPr="00263992">
        <w:t>.</w:t>
      </w:r>
    </w:p>
    <w:p w:rsidR="002B08EA" w:rsidRPr="00545477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545477">
        <w:rPr>
          <w:sz w:val="28"/>
          <w:szCs w:val="28"/>
        </w:rPr>
        <w:t>Полученная последовательность</w:t>
      </w:r>
      <w:r w:rsidRPr="00545477">
        <w:rPr>
          <w:sz w:val="28"/>
          <w:szCs w:val="28"/>
        </w:rPr>
        <w:tab/>
      </w:r>
      <w:r w:rsidRPr="00263992">
        <w:rPr>
          <w:sz w:val="28"/>
          <w:szCs w:val="28"/>
        </w:rPr>
        <w:t xml:space="preserve"> </w:t>
      </w:r>
      <w:r w:rsidRPr="00FA113A">
        <w:rPr>
          <w:position w:val="-16"/>
        </w:rPr>
        <w:object w:dxaOrig="1520" w:dyaOrig="499">
          <v:shape id="_x0000_i1373" type="#_x0000_t75" style="width:75.2pt;height:25.8pt" o:ole="">
            <v:imagedata r:id="rId695" o:title=""/>
          </v:shape>
          <o:OLEObject Type="Embed" ProgID="Equation.DSMT4" ShapeID="_x0000_i1373" DrawAspect="Content" ObjectID="_1071367270" r:id="rId696"/>
        </w:object>
      </w:r>
      <w:r w:rsidRPr="00545477">
        <w:rPr>
          <w:sz w:val="28"/>
          <w:szCs w:val="28"/>
        </w:rPr>
        <w:t xml:space="preserve"> называется скользя</w:t>
      </w:r>
      <w:r>
        <w:rPr>
          <w:sz w:val="28"/>
          <w:szCs w:val="28"/>
        </w:rPr>
        <w:t>щ</w:t>
      </w:r>
      <w:r w:rsidRPr="00545477">
        <w:rPr>
          <w:sz w:val="28"/>
          <w:szCs w:val="28"/>
        </w:rPr>
        <w:t xml:space="preserve">ей средней исходной последовательности </w:t>
      </w:r>
      <w:r w:rsidRPr="00FA113A">
        <w:rPr>
          <w:position w:val="-18"/>
        </w:rPr>
        <w:object w:dxaOrig="499" w:dyaOrig="499">
          <v:shape id="_x0000_i1374" type="#_x0000_t75" style="width:25.8pt;height:25.8pt" o:ole="">
            <v:imagedata r:id="rId697" o:title=""/>
          </v:shape>
          <o:OLEObject Type="Embed" ProgID="Equation.DSMT4" ShapeID="_x0000_i1374" DrawAspect="Content" ObjectID="_1071367271" r:id="rId698"/>
        </w:object>
      </w:r>
      <w:r>
        <w:t>.</w:t>
      </w:r>
      <w:r w:rsidRPr="00545477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545477">
        <w:rPr>
          <w:sz w:val="28"/>
          <w:szCs w:val="28"/>
        </w:rPr>
        <w:t>сл</w:t>
      </w:r>
      <w:r>
        <w:rPr>
          <w:sz w:val="28"/>
          <w:szCs w:val="28"/>
        </w:rPr>
        <w:t>и</w:t>
      </w:r>
      <w:r w:rsidRPr="00545477">
        <w:rPr>
          <w:sz w:val="28"/>
          <w:szCs w:val="28"/>
        </w:rPr>
        <w:t xml:space="preserve"> исходный ряд имеет случа</w:t>
      </w:r>
      <w:r w:rsidRPr="00545477">
        <w:rPr>
          <w:sz w:val="28"/>
          <w:szCs w:val="28"/>
        </w:rPr>
        <w:t>й</w:t>
      </w:r>
      <w:r w:rsidRPr="00545477">
        <w:rPr>
          <w:sz w:val="28"/>
          <w:szCs w:val="28"/>
        </w:rPr>
        <w:t>ную составляющую, то</w:t>
      </w:r>
    </w:p>
    <w:p w:rsidR="002B08EA" w:rsidRDefault="002B08EA" w:rsidP="001D444C">
      <w:pPr>
        <w:pStyle w:val="a9"/>
        <w:tabs>
          <w:tab w:val="left" w:pos="4773"/>
        </w:tabs>
        <w:spacing w:after="0"/>
        <w:ind w:firstLine="709"/>
        <w:jc w:val="both"/>
      </w:pPr>
      <w:r w:rsidRPr="00FA113A">
        <w:rPr>
          <w:position w:val="-36"/>
        </w:rPr>
        <w:object w:dxaOrig="3900" w:dyaOrig="859">
          <v:shape id="_x0000_i1375" type="#_x0000_t75" style="width:194.5pt;height:41.9pt" o:ole="">
            <v:imagedata r:id="rId699" o:title=""/>
          </v:shape>
          <o:OLEObject Type="Embed" ProgID="Equation.DSMT4" ShapeID="_x0000_i1375" DrawAspect="Content" ObjectID="_1071367272" r:id="rId700"/>
        </w:object>
      </w:r>
      <w:r>
        <w:t>.</w:t>
      </w:r>
    </w:p>
    <w:p w:rsidR="002B08EA" w:rsidRPr="00B45A56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B45A56">
        <w:rPr>
          <w:sz w:val="28"/>
          <w:szCs w:val="28"/>
        </w:rPr>
        <w:t>Предполагается, что</w:t>
      </w:r>
      <w:r>
        <w:rPr>
          <w:sz w:val="28"/>
          <w:szCs w:val="28"/>
        </w:rPr>
        <w:t xml:space="preserve"> </w:t>
      </w:r>
      <w:r w:rsidRPr="00FA113A">
        <w:rPr>
          <w:position w:val="-18"/>
        </w:rPr>
        <w:object w:dxaOrig="1140" w:dyaOrig="499">
          <v:shape id="_x0000_i1376" type="#_x0000_t75" style="width:56.95pt;height:25.8pt" o:ole="">
            <v:imagedata r:id="rId701" o:title=""/>
          </v:shape>
          <o:OLEObject Type="Embed" ProgID="Equation.DSMT4" ShapeID="_x0000_i1376" DrawAspect="Content" ObjectID="_1071367273" r:id="rId702"/>
        </w:object>
      </w:r>
      <w:r w:rsidRPr="00B45A56">
        <w:rPr>
          <w:sz w:val="28"/>
          <w:szCs w:val="28"/>
        </w:rPr>
        <w:t>,</w:t>
      </w:r>
      <w:r>
        <w:rPr>
          <w:sz w:val="28"/>
          <w:szCs w:val="28"/>
        </w:rPr>
        <w:t xml:space="preserve">   </w:t>
      </w:r>
      <w:r w:rsidRPr="00FA113A">
        <w:rPr>
          <w:position w:val="-18"/>
        </w:rPr>
        <w:object w:dxaOrig="1359" w:dyaOrig="520">
          <v:shape id="_x0000_i1377" type="#_x0000_t75" style="width:67.7pt;height:26.85pt" o:ole="">
            <v:imagedata r:id="rId703" o:title=""/>
          </v:shape>
          <o:OLEObject Type="Embed" ProgID="Equation.DSMT4" ShapeID="_x0000_i1377" DrawAspect="Content" ObjectID="_1071367274" r:id="rId704"/>
        </w:object>
      </w:r>
      <w:r>
        <w:t xml:space="preserve">,   </w:t>
      </w:r>
      <w:r w:rsidRPr="00FA113A">
        <w:rPr>
          <w:position w:val="-18"/>
        </w:rPr>
        <w:object w:dxaOrig="1420" w:dyaOrig="499">
          <v:shape id="_x0000_i1378" type="#_x0000_t75" style="width:1in;height:25.8pt" o:ole="">
            <v:imagedata r:id="rId705" o:title=""/>
          </v:shape>
          <o:OLEObject Type="Embed" ProgID="Equation.DSMT4" ShapeID="_x0000_i1378" DrawAspect="Content" ObjectID="_1071367275" r:id="rId706"/>
        </w:object>
      </w:r>
      <w:r>
        <w:t xml:space="preserve">,   </w:t>
      </w:r>
      <w:r w:rsidRPr="00FA113A">
        <w:rPr>
          <w:position w:val="-6"/>
        </w:rPr>
        <w:object w:dxaOrig="560" w:dyaOrig="260">
          <v:shape id="_x0000_i1379" type="#_x0000_t75" style="width:26.85pt;height:13.95pt" o:ole="">
            <v:imagedata r:id="rId707" o:title=""/>
          </v:shape>
          <o:OLEObject Type="Embed" ProgID="Equation.DSMT4" ShapeID="_x0000_i1379" DrawAspect="Content" ObjectID="_1071367276" r:id="rId708"/>
        </w:object>
      </w:r>
      <w:r>
        <w:t>.</w:t>
      </w:r>
    </w:p>
    <w:p w:rsidR="002B08EA" w:rsidRPr="00B45A56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B45A56">
        <w:rPr>
          <w:sz w:val="28"/>
          <w:szCs w:val="28"/>
        </w:rPr>
        <w:t xml:space="preserve">В силу </w:t>
      </w:r>
      <w:r>
        <w:rPr>
          <w:sz w:val="28"/>
          <w:szCs w:val="28"/>
        </w:rPr>
        <w:t>э</w:t>
      </w:r>
      <w:r w:rsidRPr="00B45A56">
        <w:rPr>
          <w:sz w:val="28"/>
          <w:szCs w:val="28"/>
        </w:rPr>
        <w:t xml:space="preserve">того величина </w:t>
      </w:r>
      <w:r w:rsidRPr="00FA113A">
        <w:rPr>
          <w:position w:val="-36"/>
        </w:rPr>
        <w:object w:dxaOrig="1640" w:dyaOrig="859">
          <v:shape id="_x0000_i1380" type="#_x0000_t75" style="width:80.6pt;height:41.9pt" o:ole="">
            <v:imagedata r:id="rId709" o:title=""/>
          </v:shape>
          <o:OLEObject Type="Embed" ProgID="Equation.DSMT4" ShapeID="_x0000_i1380" DrawAspect="Content" ObjectID="_1071367277" r:id="rId710"/>
        </w:object>
      </w:r>
      <w:r>
        <w:t xml:space="preserve"> </w:t>
      </w:r>
      <w:r w:rsidRPr="00B45A56">
        <w:rPr>
          <w:sz w:val="28"/>
          <w:szCs w:val="28"/>
        </w:rPr>
        <w:t xml:space="preserve">имеет дисперсию </w:t>
      </w:r>
      <w:r w:rsidRPr="00FA113A">
        <w:rPr>
          <w:position w:val="-36"/>
        </w:rPr>
        <w:object w:dxaOrig="1540" w:dyaOrig="859">
          <v:shape id="_x0000_i1381" type="#_x0000_t75" style="width:76.3pt;height:41.9pt" o:ole="">
            <v:imagedata r:id="rId711" o:title=""/>
          </v:shape>
          <o:OLEObject Type="Embed" ProgID="Equation.DSMT4" ShapeID="_x0000_i1381" DrawAspect="Content" ObjectID="_1071367278" r:id="rId712"/>
        </w:object>
      </w:r>
      <w:r>
        <w:t>.</w:t>
      </w:r>
      <w:r>
        <w:rPr>
          <w:sz w:val="28"/>
          <w:szCs w:val="28"/>
        </w:rPr>
        <w:t xml:space="preserve"> Веса</w:t>
      </w:r>
      <w:r w:rsidRPr="00B45A56">
        <w:rPr>
          <w:sz w:val="28"/>
          <w:szCs w:val="28"/>
        </w:rPr>
        <w:t xml:space="preserve"> выбира</w:t>
      </w:r>
      <w:r w:rsidR="00EA2313">
        <w:rPr>
          <w:sz w:val="28"/>
          <w:szCs w:val="28"/>
        </w:rPr>
        <w:t>ю</w:t>
      </w:r>
      <w:r w:rsidRPr="00B45A56">
        <w:rPr>
          <w:sz w:val="28"/>
          <w:szCs w:val="28"/>
        </w:rPr>
        <w:t>тся малыми, чтобы дисперсия</w:t>
      </w:r>
      <w:r>
        <w:rPr>
          <w:sz w:val="28"/>
          <w:szCs w:val="28"/>
        </w:rPr>
        <w:t xml:space="preserve"> </w:t>
      </w:r>
      <w:r w:rsidRPr="00FA113A">
        <w:rPr>
          <w:position w:val="-16"/>
        </w:rPr>
        <w:object w:dxaOrig="320" w:dyaOrig="499">
          <v:shape id="_x0000_i1382" type="#_x0000_t75" style="width:15.05pt;height:25.8pt" o:ole="">
            <v:imagedata r:id="rId713" o:title=""/>
          </v:shape>
          <o:OLEObject Type="Embed" ProgID="Equation.DSMT4" ShapeID="_x0000_i1382" DrawAspect="Content" ObjectID="_1071367279" r:id="rId714"/>
        </w:object>
      </w:r>
      <w:r w:rsidRPr="00B45A56">
        <w:rPr>
          <w:sz w:val="28"/>
          <w:szCs w:val="28"/>
        </w:rPr>
        <w:t>была значительно меньше, чем ди</w:t>
      </w:r>
      <w:r w:rsidRPr="00B45A56">
        <w:rPr>
          <w:sz w:val="28"/>
          <w:szCs w:val="28"/>
        </w:rPr>
        <w:t>с</w:t>
      </w:r>
      <w:r w:rsidRPr="00B45A56">
        <w:rPr>
          <w:sz w:val="28"/>
          <w:szCs w:val="28"/>
        </w:rPr>
        <w:t xml:space="preserve">персия </w:t>
      </w:r>
      <w:r w:rsidRPr="00FA113A">
        <w:rPr>
          <w:position w:val="-16"/>
        </w:rPr>
        <w:object w:dxaOrig="279" w:dyaOrig="420">
          <v:shape id="_x0000_i1383" type="#_x0000_t75" style="width:15.05pt;height:21.5pt" o:ole="">
            <v:imagedata r:id="rId715" o:title=""/>
          </v:shape>
          <o:OLEObject Type="Embed" ProgID="Equation.DSMT4" ShapeID="_x0000_i1383" DrawAspect="Content" ObjectID="_1071367280" r:id="rId716"/>
        </w:object>
      </w:r>
      <w:r w:rsidRPr="00B45A56">
        <w:rPr>
          <w:sz w:val="28"/>
          <w:szCs w:val="28"/>
        </w:rPr>
        <w:t xml:space="preserve">. В </w:t>
      </w:r>
      <w:r>
        <w:rPr>
          <w:sz w:val="28"/>
          <w:szCs w:val="28"/>
        </w:rPr>
        <w:t>[2]</w:t>
      </w:r>
      <w:r w:rsidR="00EA2313">
        <w:rPr>
          <w:sz w:val="28"/>
          <w:szCs w:val="28"/>
        </w:rPr>
        <w:t xml:space="preserve"> </w:t>
      </w:r>
      <w:r w:rsidRPr="00B45A56">
        <w:rPr>
          <w:sz w:val="28"/>
          <w:szCs w:val="28"/>
        </w:rPr>
        <w:t xml:space="preserve">приведены таблицы </w:t>
      </w:r>
      <w:r w:rsidRPr="00FA113A">
        <w:rPr>
          <w:position w:val="-16"/>
        </w:rPr>
        <w:object w:dxaOrig="340" w:dyaOrig="420">
          <v:shape id="_x0000_i1384" type="#_x0000_t75" style="width:18.25pt;height:21.5pt" o:ole="">
            <v:imagedata r:id="rId717" o:title=""/>
          </v:shape>
          <o:OLEObject Type="Embed" ProgID="Equation.DSMT4" ShapeID="_x0000_i1384" DrawAspect="Content" ObjectID="_1071367281" r:id="rId718"/>
        </w:object>
      </w:r>
      <w:r w:rsidRPr="00B45A56">
        <w:rPr>
          <w:sz w:val="28"/>
          <w:szCs w:val="28"/>
        </w:rPr>
        <w:t xml:space="preserve"> для </w:t>
      </w:r>
      <w:proofErr w:type="gramStart"/>
      <w:r w:rsidRPr="00B45A56">
        <w:rPr>
          <w:sz w:val="28"/>
          <w:szCs w:val="28"/>
        </w:rPr>
        <w:t>различных</w:t>
      </w:r>
      <w:proofErr w:type="gramEnd"/>
      <w:r w:rsidRPr="00B45A56">
        <w:rPr>
          <w:sz w:val="28"/>
          <w:szCs w:val="28"/>
        </w:rPr>
        <w:t xml:space="preserve"> </w:t>
      </w:r>
      <w:r w:rsidRPr="00FA113A">
        <w:rPr>
          <w:position w:val="-6"/>
        </w:rPr>
        <w:object w:dxaOrig="279" w:dyaOrig="240">
          <v:shape id="_x0000_i1385" type="#_x0000_t75" style="width:15.05pt;height:11.8pt" o:ole="">
            <v:imagedata r:id="rId719" o:title=""/>
          </v:shape>
          <o:OLEObject Type="Embed" ProgID="Equation.DSMT4" ShapeID="_x0000_i1385" DrawAspect="Content" ObjectID="_1071367282" r:id="rId720"/>
        </w:object>
      </w:r>
      <w:r w:rsidRPr="00B45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A113A">
        <w:rPr>
          <w:position w:val="-4"/>
        </w:rPr>
        <w:object w:dxaOrig="200" w:dyaOrig="220">
          <v:shape id="_x0000_i1386" type="#_x0000_t75" style="width:10.75pt;height:11.8pt" o:ole="">
            <v:imagedata r:id="rId721" o:title=""/>
          </v:shape>
          <o:OLEObject Type="Embed" ProgID="Equation.DSMT4" ShapeID="_x0000_i1386" DrawAspect="Content" ObjectID="_1071367283" r:id="rId722"/>
        </w:object>
      </w:r>
      <w:r w:rsidRPr="00B45A56">
        <w:rPr>
          <w:sz w:val="28"/>
          <w:szCs w:val="28"/>
        </w:rPr>
        <w:t xml:space="preserve"> (степень аппро</w:t>
      </w:r>
      <w:r w:rsidRPr="00B45A56">
        <w:rPr>
          <w:sz w:val="28"/>
          <w:szCs w:val="28"/>
        </w:rPr>
        <w:t>к</w:t>
      </w:r>
      <w:r w:rsidRPr="00B45A56">
        <w:rPr>
          <w:sz w:val="28"/>
          <w:szCs w:val="28"/>
        </w:rPr>
        <w:lastRenderedPageBreak/>
        <w:t>симирующего поли</w:t>
      </w:r>
      <w:r>
        <w:rPr>
          <w:sz w:val="28"/>
          <w:szCs w:val="28"/>
        </w:rPr>
        <w:t>нома</w:t>
      </w:r>
      <w:r w:rsidRPr="00B45A56">
        <w:rPr>
          <w:sz w:val="28"/>
          <w:szCs w:val="28"/>
        </w:rPr>
        <w:t>). В результате сглаживания исходного ряда скольз</w:t>
      </w:r>
      <w:r w:rsidRPr="00B45A56">
        <w:rPr>
          <w:sz w:val="28"/>
          <w:szCs w:val="28"/>
        </w:rPr>
        <w:t>я</w:t>
      </w:r>
      <w:r w:rsidRPr="00B45A56">
        <w:rPr>
          <w:sz w:val="28"/>
          <w:szCs w:val="28"/>
        </w:rPr>
        <w:t>щей средней возникают ошибки:</w:t>
      </w:r>
    </w:p>
    <w:p w:rsidR="002B08EA" w:rsidRPr="00B45A56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Pr="00B45A56">
        <w:rPr>
          <w:sz w:val="28"/>
          <w:szCs w:val="28"/>
        </w:rPr>
        <w:t>истематическая ошибка, выраженная соотношением</w:t>
      </w:r>
    </w:p>
    <w:p w:rsidR="002B08EA" w:rsidRDefault="002B08EA" w:rsidP="00006F62">
      <w:pPr>
        <w:pStyle w:val="a9"/>
        <w:tabs>
          <w:tab w:val="left" w:pos="4773"/>
        </w:tabs>
        <w:spacing w:after="0"/>
        <w:jc w:val="center"/>
        <w:rPr>
          <w:i/>
          <w:sz w:val="28"/>
          <w:szCs w:val="28"/>
        </w:rPr>
      </w:pPr>
      <w:r w:rsidRPr="00FA113A">
        <w:rPr>
          <w:position w:val="-36"/>
        </w:rPr>
        <w:object w:dxaOrig="3920" w:dyaOrig="859">
          <v:shape id="_x0000_i1387" type="#_x0000_t75" style="width:193.45pt;height:41.9pt" o:ole="">
            <v:imagedata r:id="rId723" o:title=""/>
          </v:shape>
          <o:OLEObject Type="Embed" ProgID="Equation.DSMT4" ShapeID="_x0000_i1387" DrawAspect="Content" ObjectID="_1071367284" r:id="rId724"/>
        </w:object>
      </w:r>
      <w:r>
        <w:rPr>
          <w:sz w:val="28"/>
          <w:szCs w:val="28"/>
        </w:rPr>
        <w:t>;</w:t>
      </w:r>
    </w:p>
    <w:p w:rsidR="002B08EA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Pr="00B45A56">
        <w:rPr>
          <w:sz w:val="28"/>
          <w:szCs w:val="28"/>
        </w:rPr>
        <w:t>лучайная ошибка, оцениваемая дисперсией величины</w:t>
      </w:r>
    </w:p>
    <w:p w:rsidR="002B08EA" w:rsidRPr="00B45A56" w:rsidRDefault="002B08EA" w:rsidP="00006F62">
      <w:pPr>
        <w:pStyle w:val="a9"/>
        <w:tabs>
          <w:tab w:val="left" w:pos="4773"/>
        </w:tabs>
        <w:spacing w:after="0"/>
        <w:jc w:val="center"/>
        <w:rPr>
          <w:i/>
          <w:sz w:val="28"/>
          <w:szCs w:val="28"/>
        </w:rPr>
      </w:pPr>
      <w:r w:rsidRPr="00FA113A">
        <w:rPr>
          <w:position w:val="-36"/>
        </w:rPr>
        <w:object w:dxaOrig="1820" w:dyaOrig="859">
          <v:shape id="_x0000_i1388" type="#_x0000_t75" style="width:90.25pt;height:41.9pt" o:ole="">
            <v:imagedata r:id="rId725" o:title=""/>
          </v:shape>
          <o:OLEObject Type="Embed" ProgID="Equation.DSMT4" ShapeID="_x0000_i1388" DrawAspect="Content" ObjectID="_1071367285" r:id="rId726"/>
        </w:object>
      </w:r>
      <w:r>
        <w:t>.</w:t>
      </w:r>
    </w:p>
    <w:p w:rsidR="002B08EA" w:rsidRPr="00B45A56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B45A56">
        <w:rPr>
          <w:sz w:val="28"/>
          <w:szCs w:val="28"/>
        </w:rPr>
        <w:t xml:space="preserve">Если сглаживающая формула основывается на полиноме степени </w:t>
      </w:r>
      <w:r w:rsidRPr="00FA113A">
        <w:rPr>
          <w:position w:val="-4"/>
        </w:rPr>
        <w:object w:dxaOrig="200" w:dyaOrig="220">
          <v:shape id="_x0000_i1389" type="#_x0000_t75" style="width:10.75pt;height:11.8pt" o:ole="">
            <v:imagedata r:id="rId721" o:title=""/>
          </v:shape>
          <o:OLEObject Type="Embed" ProgID="Equation.DSMT4" ShapeID="_x0000_i1389" DrawAspect="Content" ObjectID="_1071367286" r:id="rId727"/>
        </w:object>
      </w:r>
      <w:r w:rsidRPr="00B45A56">
        <w:rPr>
          <w:sz w:val="28"/>
          <w:szCs w:val="28"/>
        </w:rPr>
        <w:t xml:space="preserve"> и тренд является полиномом той же (или меньшей) степени, то систематическая ошибка равна нулю, в противном случае она отличается от нуля. При фиксир</w:t>
      </w:r>
      <w:r w:rsidRPr="00B45A56">
        <w:rPr>
          <w:sz w:val="28"/>
          <w:szCs w:val="28"/>
        </w:rPr>
        <w:t>о</w:t>
      </w:r>
      <w:r w:rsidRPr="00B45A56">
        <w:rPr>
          <w:sz w:val="28"/>
          <w:szCs w:val="28"/>
        </w:rPr>
        <w:t xml:space="preserve">ванном значении </w:t>
      </w:r>
      <w:r w:rsidRPr="00FA113A">
        <w:rPr>
          <w:position w:val="-4"/>
        </w:rPr>
        <w:object w:dxaOrig="200" w:dyaOrig="220">
          <v:shape id="_x0000_i1390" type="#_x0000_t75" style="width:10.75pt;height:11.8pt" o:ole="">
            <v:imagedata r:id="rId721" o:title=""/>
          </v:shape>
          <o:OLEObject Type="Embed" ProgID="Equation.DSMT4" ShapeID="_x0000_i1390" DrawAspect="Content" ObjectID="_1071367287" r:id="rId728"/>
        </w:object>
      </w:r>
      <w:r w:rsidRPr="00B45A56">
        <w:rPr>
          <w:sz w:val="28"/>
          <w:szCs w:val="28"/>
        </w:rPr>
        <w:t xml:space="preserve"> систематическая ошибк</w:t>
      </w:r>
      <w:r w:rsidR="009A4A78">
        <w:rPr>
          <w:sz w:val="28"/>
          <w:szCs w:val="28"/>
        </w:rPr>
        <w:t>а</w:t>
      </w:r>
      <w:r w:rsidRPr="00B45A56">
        <w:rPr>
          <w:sz w:val="28"/>
          <w:szCs w:val="28"/>
        </w:rPr>
        <w:t xml:space="preserve"> с увеличением </w:t>
      </w:r>
      <w:r w:rsidRPr="00FA113A">
        <w:rPr>
          <w:position w:val="-6"/>
        </w:rPr>
        <w:object w:dxaOrig="279" w:dyaOrig="240">
          <v:shape id="_x0000_i1391" type="#_x0000_t75" style="width:15.05pt;height:11.8pt" o:ole="">
            <v:imagedata r:id="rId719" o:title=""/>
          </v:shape>
          <o:OLEObject Type="Embed" ProgID="Equation.DSMT4" ShapeID="_x0000_i1391" DrawAspect="Content" ObjectID="_1071367288" r:id="rId729"/>
        </w:object>
      </w:r>
      <w:r w:rsidRPr="00B45A56">
        <w:rPr>
          <w:sz w:val="28"/>
          <w:szCs w:val="28"/>
        </w:rPr>
        <w:t xml:space="preserve"> в большинстве случаев возрастает, а дисперсия </w:t>
      </w:r>
      <w:r w:rsidRPr="00FA113A">
        <w:rPr>
          <w:position w:val="-16"/>
        </w:rPr>
        <w:object w:dxaOrig="279" w:dyaOrig="420">
          <v:shape id="_x0000_i1392" type="#_x0000_t75" style="width:15.05pt;height:21.5pt" o:ole="">
            <v:imagedata r:id="rId715" o:title=""/>
          </v:shape>
          <o:OLEObject Type="Embed" ProgID="Equation.DSMT4" ShapeID="_x0000_i1392" DrawAspect="Content" ObjectID="_1071367289" r:id="rId730"/>
        </w:object>
      </w:r>
      <w:r w:rsidRPr="00B45A56">
        <w:rPr>
          <w:sz w:val="28"/>
          <w:szCs w:val="28"/>
        </w:rPr>
        <w:t xml:space="preserve"> убывает </w:t>
      </w:r>
      <w:r>
        <w:rPr>
          <w:sz w:val="28"/>
          <w:szCs w:val="28"/>
        </w:rPr>
        <w:t>[</w:t>
      </w:r>
      <w:r w:rsidRPr="00597F70">
        <w:rPr>
          <w:sz w:val="28"/>
          <w:szCs w:val="28"/>
        </w:rPr>
        <w:t>1</w:t>
      </w:r>
      <w:r w:rsidRPr="00B45A56">
        <w:rPr>
          <w:sz w:val="28"/>
          <w:szCs w:val="28"/>
        </w:rPr>
        <w:t>] . В то же время при фиксир</w:t>
      </w:r>
      <w:r w:rsidRPr="00B45A56">
        <w:rPr>
          <w:sz w:val="28"/>
          <w:szCs w:val="28"/>
        </w:rPr>
        <w:t>о</w:t>
      </w:r>
      <w:r w:rsidRPr="00B45A56">
        <w:rPr>
          <w:sz w:val="28"/>
          <w:szCs w:val="28"/>
        </w:rPr>
        <w:t xml:space="preserve">ванном </w:t>
      </w:r>
      <w:r w:rsidRPr="00FA113A">
        <w:rPr>
          <w:position w:val="-6"/>
        </w:rPr>
        <w:object w:dxaOrig="279" w:dyaOrig="240">
          <v:shape id="_x0000_i1393" type="#_x0000_t75" style="width:15.05pt;height:11.8pt" o:ole="">
            <v:imagedata r:id="rId719" o:title=""/>
          </v:shape>
          <o:OLEObject Type="Embed" ProgID="Equation.DSMT4" ShapeID="_x0000_i1393" DrawAspect="Content" ObjectID="_1071367290" r:id="rId731"/>
        </w:object>
      </w:r>
      <w:r w:rsidRPr="00B45A56">
        <w:rPr>
          <w:sz w:val="28"/>
          <w:szCs w:val="28"/>
        </w:rPr>
        <w:t xml:space="preserve"> систематическая ошибка с увеличением </w:t>
      </w:r>
      <w:r w:rsidRPr="00FA113A">
        <w:rPr>
          <w:position w:val="-4"/>
        </w:rPr>
        <w:object w:dxaOrig="200" w:dyaOrig="220">
          <v:shape id="_x0000_i1394" type="#_x0000_t75" style="width:10.75pt;height:11.8pt" o:ole="">
            <v:imagedata r:id="rId721" o:title=""/>
          </v:shape>
          <o:OLEObject Type="Embed" ProgID="Equation.DSMT4" ShapeID="_x0000_i1394" DrawAspect="Content" ObjectID="_1071367291" r:id="rId732"/>
        </w:object>
      </w:r>
      <w:r w:rsidRPr="00B45A56">
        <w:rPr>
          <w:sz w:val="28"/>
          <w:szCs w:val="28"/>
        </w:rPr>
        <w:t xml:space="preserve"> убывает, а дисперсия в</w:t>
      </w:r>
      <w:r w:rsidRPr="00B45A56">
        <w:rPr>
          <w:sz w:val="28"/>
          <w:szCs w:val="28"/>
        </w:rPr>
        <w:t>е</w:t>
      </w:r>
      <w:r w:rsidRPr="00B45A56">
        <w:rPr>
          <w:sz w:val="28"/>
          <w:szCs w:val="28"/>
        </w:rPr>
        <w:t>личины</w:t>
      </w:r>
      <w:r>
        <w:rPr>
          <w:sz w:val="28"/>
          <w:szCs w:val="28"/>
        </w:rPr>
        <w:t xml:space="preserve"> </w:t>
      </w:r>
      <w:r w:rsidRPr="00FA113A">
        <w:rPr>
          <w:position w:val="-16"/>
        </w:rPr>
        <w:object w:dxaOrig="279" w:dyaOrig="420">
          <v:shape id="_x0000_i1395" type="#_x0000_t75" style="width:15.05pt;height:21.5pt" o:ole="">
            <v:imagedata r:id="rId715" o:title=""/>
          </v:shape>
          <o:OLEObject Type="Embed" ProgID="Equation.DSMT4" ShapeID="_x0000_i1395" DrawAspect="Content" ObjectID="_1071367292" r:id="rId733"/>
        </w:object>
      </w:r>
      <w:r>
        <w:rPr>
          <w:position w:val="-16"/>
        </w:rPr>
        <w:t xml:space="preserve"> </w:t>
      </w:r>
      <w:r w:rsidRPr="00B45A56">
        <w:rPr>
          <w:sz w:val="28"/>
          <w:szCs w:val="28"/>
        </w:rPr>
        <w:t xml:space="preserve">возрастает. Задача выбора значений </w:t>
      </w:r>
      <w:r w:rsidRPr="00FA113A">
        <w:rPr>
          <w:position w:val="-6"/>
        </w:rPr>
        <w:object w:dxaOrig="279" w:dyaOrig="240">
          <v:shape id="_x0000_i1396" type="#_x0000_t75" style="width:15.05pt;height:11.8pt" o:ole="">
            <v:imagedata r:id="rId719" o:title=""/>
          </v:shape>
          <o:OLEObject Type="Embed" ProgID="Equation.DSMT4" ShapeID="_x0000_i1396" DrawAspect="Content" ObjectID="_1071367293" r:id="rId734"/>
        </w:object>
      </w:r>
      <w:r w:rsidRPr="00B45A56">
        <w:rPr>
          <w:sz w:val="28"/>
          <w:szCs w:val="28"/>
        </w:rPr>
        <w:t xml:space="preserve"> и </w:t>
      </w:r>
      <w:r w:rsidRPr="00FA113A">
        <w:rPr>
          <w:position w:val="-4"/>
        </w:rPr>
        <w:object w:dxaOrig="200" w:dyaOrig="220">
          <v:shape id="_x0000_i1397" type="#_x0000_t75" style="width:10.75pt;height:11.8pt" o:ole="">
            <v:imagedata r:id="rId721" o:title=""/>
          </v:shape>
          <o:OLEObject Type="Embed" ProgID="Equation.DSMT4" ShapeID="_x0000_i1397" DrawAspect="Content" ObjectID="_1071367294" r:id="rId735"/>
        </w:object>
      </w:r>
      <w:r w:rsidRPr="00B45A56">
        <w:rPr>
          <w:sz w:val="28"/>
          <w:szCs w:val="28"/>
        </w:rPr>
        <w:t xml:space="preserve"> является статистической задачей </w:t>
      </w:r>
      <w:proofErr w:type="gramStart"/>
      <w:r w:rsidRPr="00B45A56">
        <w:rPr>
          <w:sz w:val="28"/>
          <w:szCs w:val="28"/>
        </w:rPr>
        <w:t>с</w:t>
      </w:r>
      <w:proofErr w:type="gramEnd"/>
      <w:r w:rsidRPr="00B45A56">
        <w:rPr>
          <w:sz w:val="28"/>
          <w:szCs w:val="28"/>
        </w:rPr>
        <w:t xml:space="preserve"> многими решениями.</w:t>
      </w:r>
    </w:p>
    <w:p w:rsidR="002B08EA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i/>
          <w:sz w:val="28"/>
          <w:szCs w:val="28"/>
        </w:rPr>
      </w:pPr>
      <w:r w:rsidRPr="00B45A56">
        <w:rPr>
          <w:sz w:val="28"/>
          <w:szCs w:val="28"/>
        </w:rPr>
        <w:t xml:space="preserve">Если известны дисперсия величины </w:t>
      </w:r>
      <w:r w:rsidRPr="00FA113A">
        <w:rPr>
          <w:position w:val="-16"/>
        </w:rPr>
        <w:object w:dxaOrig="279" w:dyaOrig="420">
          <v:shape id="_x0000_i1398" type="#_x0000_t75" style="width:15.05pt;height:21.5pt" o:ole="">
            <v:imagedata r:id="rId715" o:title=""/>
          </v:shape>
          <o:OLEObject Type="Embed" ProgID="Equation.DSMT4" ShapeID="_x0000_i1398" DrawAspect="Content" ObjectID="_1071367295" r:id="rId736"/>
        </w:object>
      </w:r>
      <w:r w:rsidRPr="00B45A56">
        <w:rPr>
          <w:sz w:val="28"/>
          <w:szCs w:val="28"/>
        </w:rPr>
        <w:t xml:space="preserve"> и средние квадраты систематич</w:t>
      </w:r>
      <w:r w:rsidRPr="00B45A56">
        <w:rPr>
          <w:sz w:val="28"/>
          <w:szCs w:val="28"/>
        </w:rPr>
        <w:t>е</w:t>
      </w:r>
      <w:r w:rsidRPr="00B45A56">
        <w:rPr>
          <w:sz w:val="28"/>
          <w:szCs w:val="28"/>
        </w:rPr>
        <w:t>ской ошибки для каждой</w:t>
      </w:r>
      <w:r>
        <w:rPr>
          <w:sz w:val="28"/>
          <w:szCs w:val="28"/>
        </w:rPr>
        <w:t xml:space="preserve"> </w:t>
      </w:r>
      <w:r w:rsidRPr="00B45A56">
        <w:rPr>
          <w:sz w:val="28"/>
          <w:szCs w:val="28"/>
        </w:rPr>
        <w:t xml:space="preserve">комбинации </w:t>
      </w:r>
      <w:r w:rsidRPr="00FA113A">
        <w:rPr>
          <w:position w:val="-4"/>
        </w:rPr>
        <w:object w:dxaOrig="200" w:dyaOrig="220">
          <v:shape id="_x0000_i1399" type="#_x0000_t75" style="width:10.75pt;height:11.8pt" o:ole="">
            <v:imagedata r:id="rId721" o:title=""/>
          </v:shape>
          <o:OLEObject Type="Embed" ProgID="Equation.DSMT4" ShapeID="_x0000_i1399" DrawAspect="Content" ObjectID="_1071367296" r:id="rId737"/>
        </w:object>
      </w:r>
      <w:r w:rsidRPr="00B45A56">
        <w:rPr>
          <w:sz w:val="28"/>
          <w:szCs w:val="28"/>
        </w:rPr>
        <w:t xml:space="preserve"> и </w:t>
      </w:r>
      <w:r w:rsidRPr="00FA113A">
        <w:rPr>
          <w:position w:val="-6"/>
        </w:rPr>
        <w:object w:dxaOrig="279" w:dyaOrig="240">
          <v:shape id="_x0000_i1400" type="#_x0000_t75" style="width:15.05pt;height:11.8pt" o:ole="">
            <v:imagedata r:id="rId719" o:title=""/>
          </v:shape>
          <o:OLEObject Type="Embed" ProgID="Equation.DSMT4" ShapeID="_x0000_i1400" DrawAspect="Content" ObjectID="_1071367297" r:id="rId738"/>
        </w:object>
      </w:r>
      <w:r w:rsidRPr="00B45A56">
        <w:rPr>
          <w:sz w:val="28"/>
          <w:szCs w:val="28"/>
        </w:rPr>
        <w:t xml:space="preserve">, то можно выбрать комбинацию </w:t>
      </w:r>
      <w:r w:rsidRPr="00FA113A">
        <w:rPr>
          <w:position w:val="-4"/>
        </w:rPr>
        <w:object w:dxaOrig="200" w:dyaOrig="220">
          <v:shape id="_x0000_i1401" type="#_x0000_t75" style="width:10.75pt;height:11.8pt" o:ole="">
            <v:imagedata r:id="rId721" o:title=""/>
          </v:shape>
          <o:OLEObject Type="Embed" ProgID="Equation.DSMT4" ShapeID="_x0000_i1401" DrawAspect="Content" ObjectID="_1071367298" r:id="rId739"/>
        </w:object>
      </w:r>
      <w:r w:rsidRPr="00B45A56">
        <w:rPr>
          <w:sz w:val="28"/>
          <w:szCs w:val="28"/>
        </w:rPr>
        <w:t xml:space="preserve"> и </w:t>
      </w:r>
      <w:r w:rsidRPr="00FA113A">
        <w:rPr>
          <w:position w:val="-6"/>
        </w:rPr>
        <w:object w:dxaOrig="279" w:dyaOrig="240">
          <v:shape id="_x0000_i1402" type="#_x0000_t75" style="width:15.05pt;height:11.8pt" o:ole="">
            <v:imagedata r:id="rId719" o:title=""/>
          </v:shape>
          <o:OLEObject Type="Embed" ProgID="Equation.DSMT4" ShapeID="_x0000_i1402" DrawAspect="Content" ObjectID="_1071367299" r:id="rId740"/>
        </w:object>
      </w:r>
      <w:r w:rsidRPr="00B45A56">
        <w:rPr>
          <w:sz w:val="28"/>
          <w:szCs w:val="28"/>
        </w:rPr>
        <w:t>, минимизирующую среднеквадратическую ошибку. В действительности в начале исследования эти величины не известны, а строить алгоритм на посл</w:t>
      </w:r>
      <w:r w:rsidRPr="00B45A56">
        <w:rPr>
          <w:sz w:val="28"/>
          <w:szCs w:val="28"/>
        </w:rPr>
        <w:t>е</w:t>
      </w:r>
      <w:r w:rsidRPr="00B45A56">
        <w:rPr>
          <w:sz w:val="28"/>
          <w:szCs w:val="28"/>
        </w:rPr>
        <w:t>довательном выборе решений нецелесообразно. Наиболее целесообразный по</w:t>
      </w:r>
      <w:r w:rsidRPr="00B45A56">
        <w:rPr>
          <w:sz w:val="28"/>
          <w:szCs w:val="28"/>
        </w:rPr>
        <w:t>д</w:t>
      </w:r>
      <w:r w:rsidRPr="00B45A56">
        <w:rPr>
          <w:sz w:val="28"/>
          <w:szCs w:val="28"/>
        </w:rPr>
        <w:t xml:space="preserve">ход заключается </w:t>
      </w:r>
      <w:r>
        <w:rPr>
          <w:sz w:val="28"/>
          <w:szCs w:val="28"/>
        </w:rPr>
        <w:t>в</w:t>
      </w:r>
      <w:r w:rsidRPr="00B45A56">
        <w:rPr>
          <w:sz w:val="28"/>
          <w:szCs w:val="28"/>
        </w:rPr>
        <w:t xml:space="preserve"> определении наименьшего </w:t>
      </w:r>
      <w:r w:rsidRPr="00FA113A">
        <w:rPr>
          <w:position w:val="-4"/>
        </w:rPr>
        <w:object w:dxaOrig="200" w:dyaOrig="220">
          <v:shape id="_x0000_i1403" type="#_x0000_t75" style="width:10.75pt;height:11.8pt" o:ole="">
            <v:imagedata r:id="rId721" o:title=""/>
          </v:shape>
          <o:OLEObject Type="Embed" ProgID="Equation.DSMT4" ShapeID="_x0000_i1403" DrawAspect="Content" ObjectID="_1071367300" r:id="rId741"/>
        </w:object>
      </w:r>
      <w:r w:rsidRPr="00B45A56">
        <w:rPr>
          <w:sz w:val="28"/>
          <w:szCs w:val="28"/>
        </w:rPr>
        <w:t xml:space="preserve">, при котором средний квадрат смещения близок или равен нулю, когда </w:t>
      </w:r>
      <w:r w:rsidRPr="00FA113A">
        <w:rPr>
          <w:position w:val="-6"/>
        </w:rPr>
        <w:object w:dxaOrig="279" w:dyaOrig="240">
          <v:shape id="_x0000_i1404" type="#_x0000_t75" style="width:15.05pt;height:11.8pt" o:ole="">
            <v:imagedata r:id="rId719" o:title=""/>
          </v:shape>
          <o:OLEObject Type="Embed" ProgID="Equation.DSMT4" ShapeID="_x0000_i1404" DrawAspect="Content" ObjectID="_1071367301" r:id="rId742"/>
        </w:object>
      </w:r>
      <w:r>
        <w:rPr>
          <w:position w:val="-6"/>
        </w:rPr>
        <w:t xml:space="preserve"> </w:t>
      </w:r>
      <w:r w:rsidRPr="00B45A56">
        <w:rPr>
          <w:sz w:val="28"/>
          <w:szCs w:val="28"/>
        </w:rPr>
        <w:t xml:space="preserve">фиксировано или является заданной функцией </w:t>
      </w:r>
      <w:r w:rsidRPr="00FA113A">
        <w:rPr>
          <w:position w:val="-4"/>
        </w:rPr>
        <w:object w:dxaOrig="200" w:dyaOrig="220">
          <v:shape id="_x0000_i1405" type="#_x0000_t75" style="width:10.75pt;height:11.8pt" o:ole="">
            <v:imagedata r:id="rId721" o:title=""/>
          </v:shape>
          <o:OLEObject Type="Embed" ProgID="Equation.DSMT4" ShapeID="_x0000_i1405" DrawAspect="Content" ObjectID="_1071367302" r:id="rId743"/>
        </w:object>
      </w:r>
      <w:r w:rsidRPr="00B45A56">
        <w:rPr>
          <w:sz w:val="28"/>
          <w:szCs w:val="28"/>
        </w:rPr>
        <w:t xml:space="preserve">, например </w:t>
      </w:r>
      <w:r w:rsidRPr="00B60D84">
        <w:rPr>
          <w:position w:val="-6"/>
        </w:rPr>
        <w:object w:dxaOrig="1020" w:dyaOrig="300">
          <v:shape id="_x0000_i1406" type="#_x0000_t75" style="width:50.5pt;height:15.05pt" o:ole="">
            <v:imagedata r:id="rId744" o:title=""/>
          </v:shape>
          <o:OLEObject Type="Embed" ProgID="Equation.DSMT4" ShapeID="_x0000_i1406" DrawAspect="Content" ObjectID="_1071367303" r:id="rId745"/>
        </w:object>
      </w:r>
      <w:r w:rsidR="009A4A78">
        <w:rPr>
          <w:position w:val="-6"/>
        </w:rPr>
        <w:t>,</w:t>
      </w:r>
      <w:r w:rsidRPr="00B45A56">
        <w:rPr>
          <w:sz w:val="28"/>
          <w:szCs w:val="28"/>
        </w:rPr>
        <w:t xml:space="preserve"> для этого применяется метод последовател</w:t>
      </w:r>
      <w:r w:rsidRPr="00B45A56">
        <w:rPr>
          <w:sz w:val="28"/>
          <w:szCs w:val="28"/>
        </w:rPr>
        <w:t>ь</w:t>
      </w:r>
      <w:r w:rsidRPr="00B45A56">
        <w:rPr>
          <w:sz w:val="28"/>
          <w:szCs w:val="28"/>
        </w:rPr>
        <w:t>ных разностей с вычислением величины</w:t>
      </w:r>
    </w:p>
    <w:p w:rsidR="002B08EA" w:rsidRDefault="002B08EA" w:rsidP="00006F62">
      <w:pPr>
        <w:pStyle w:val="a9"/>
        <w:tabs>
          <w:tab w:val="left" w:pos="4773"/>
        </w:tabs>
        <w:spacing w:after="0"/>
        <w:jc w:val="right"/>
      </w:pPr>
      <w:r w:rsidRPr="00B60D84">
        <w:rPr>
          <w:position w:val="-76"/>
        </w:rPr>
        <w:object w:dxaOrig="1700" w:dyaOrig="1300">
          <v:shape id="_x0000_i1407" type="#_x0000_t75" style="width:83.8pt;height:65.55pt" o:ole="">
            <v:imagedata r:id="rId746" o:title=""/>
          </v:shape>
          <o:OLEObject Type="Embed" ProgID="Equation.DSMT4" ShapeID="_x0000_i1407" DrawAspect="Content" ObjectID="_1071367304" r:id="rId747"/>
        </w:object>
      </w:r>
      <w:r>
        <w:t>,</w:t>
      </w:r>
      <w:r>
        <w:tab/>
      </w:r>
      <w:r>
        <w:tab/>
      </w:r>
      <w:r>
        <w:tab/>
      </w:r>
      <w:r w:rsidRPr="003902D5"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.7</w:t>
      </w:r>
      <w:r w:rsidRPr="003902D5">
        <w:t>)</w:t>
      </w:r>
    </w:p>
    <w:p w:rsidR="002B08EA" w:rsidRDefault="002B08EA" w:rsidP="009A4A78">
      <w:pPr>
        <w:pStyle w:val="a9"/>
        <w:tabs>
          <w:tab w:val="left" w:pos="4773"/>
        </w:tabs>
        <w:spacing w:after="0"/>
        <w:jc w:val="both"/>
        <w:rPr>
          <w:i/>
          <w:sz w:val="28"/>
          <w:szCs w:val="28"/>
        </w:rPr>
      </w:pPr>
      <w:r w:rsidRPr="00251F2D">
        <w:rPr>
          <w:sz w:val="28"/>
          <w:szCs w:val="28"/>
        </w:rPr>
        <w:t xml:space="preserve">где </w:t>
      </w:r>
      <w:r w:rsidRPr="00B60D84">
        <w:rPr>
          <w:position w:val="-16"/>
        </w:rPr>
        <w:object w:dxaOrig="560" w:dyaOrig="499">
          <v:shape id="_x0000_i1408" type="#_x0000_t75" style="width:26.85pt;height:25.8pt" o:ole="">
            <v:imagedata r:id="rId748" o:title=""/>
          </v:shape>
          <o:OLEObject Type="Embed" ProgID="Equation.DSMT4" ShapeID="_x0000_i1408" DrawAspect="Content" ObjectID="_1071367305" r:id="rId749"/>
        </w:object>
      </w:r>
      <w:r>
        <w:t xml:space="preserve">- </w:t>
      </w:r>
      <w:r w:rsidRPr="00251F2D">
        <w:rPr>
          <w:sz w:val="28"/>
          <w:szCs w:val="28"/>
        </w:rPr>
        <w:t>разности п</w:t>
      </w:r>
      <w:r w:rsidRPr="00B45A56">
        <w:rPr>
          <w:sz w:val="28"/>
          <w:szCs w:val="28"/>
        </w:rPr>
        <w:t>орядка</w:t>
      </w:r>
      <w:r>
        <w:rPr>
          <w:sz w:val="28"/>
          <w:szCs w:val="28"/>
        </w:rPr>
        <w:t xml:space="preserve"> </w:t>
      </w:r>
      <w:r w:rsidRPr="00FA113A">
        <w:rPr>
          <w:position w:val="-4"/>
        </w:rPr>
        <w:object w:dxaOrig="200" w:dyaOrig="220">
          <v:shape id="_x0000_i1409" type="#_x0000_t75" style="width:10.75pt;height:11.8pt" o:ole="">
            <v:imagedata r:id="rId721" o:title=""/>
          </v:shape>
          <o:OLEObject Type="Embed" ProgID="Equation.DSMT4" ShapeID="_x0000_i1409" DrawAspect="Content" ObjectID="_1071367306" r:id="rId750"/>
        </w:object>
      </w:r>
      <w:r>
        <w:rPr>
          <w:sz w:val="28"/>
          <w:szCs w:val="28"/>
        </w:rPr>
        <w:t xml:space="preserve">, </w:t>
      </w:r>
      <w:r w:rsidRPr="00B45A56">
        <w:rPr>
          <w:sz w:val="28"/>
          <w:szCs w:val="28"/>
        </w:rPr>
        <w:t>определяемые как</w:t>
      </w:r>
    </w:p>
    <w:p w:rsidR="002B08EA" w:rsidRDefault="002B08EA" w:rsidP="00006F62">
      <w:pPr>
        <w:pStyle w:val="a9"/>
        <w:tabs>
          <w:tab w:val="left" w:pos="4773"/>
        </w:tabs>
        <w:spacing w:after="0"/>
        <w:jc w:val="center"/>
        <w:rPr>
          <w:i/>
          <w:sz w:val="28"/>
          <w:szCs w:val="28"/>
        </w:rPr>
      </w:pPr>
      <w:r w:rsidRPr="00B60D84">
        <w:rPr>
          <w:position w:val="-40"/>
        </w:rPr>
        <w:object w:dxaOrig="3019" w:dyaOrig="980">
          <v:shape id="_x0000_i1410" type="#_x0000_t75" style="width:150.45pt;height:49.45pt" o:ole="">
            <v:imagedata r:id="rId751" o:title=""/>
          </v:shape>
          <o:OLEObject Type="Embed" ProgID="Equation.DSMT4" ShapeID="_x0000_i1410" DrawAspect="Content" ObjectID="_1071367307" r:id="rId752"/>
        </w:object>
      </w:r>
      <w:r>
        <w:t xml:space="preserve">,   </w:t>
      </w:r>
      <w:r w:rsidRPr="00B60D84">
        <w:rPr>
          <w:position w:val="-10"/>
        </w:rPr>
        <w:object w:dxaOrig="1460" w:dyaOrig="340">
          <v:shape id="_x0000_i1411" type="#_x0000_t75" style="width:1in;height:18.25pt" o:ole="">
            <v:imagedata r:id="rId753" o:title=""/>
          </v:shape>
          <o:OLEObject Type="Embed" ProgID="Equation.DSMT4" ShapeID="_x0000_i1411" DrawAspect="Content" ObjectID="_1071367308" r:id="rId754"/>
        </w:object>
      </w:r>
      <w:r>
        <w:t>,</w:t>
      </w:r>
    </w:p>
    <w:p w:rsidR="002B08EA" w:rsidRPr="009A4A78" w:rsidRDefault="002B08EA" w:rsidP="001D444C">
      <w:pPr>
        <w:pStyle w:val="151"/>
        <w:shd w:val="clear" w:color="auto" w:fill="auto"/>
        <w:tabs>
          <w:tab w:val="left" w:pos="3785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0"/>
          <w:sz w:val="28"/>
          <w:szCs w:val="28"/>
        </w:rPr>
      </w:pP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Если исходный ряд содержит полином порядка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260" w:dyaOrig="300">
          <v:shape id="_x0000_i1412" type="#_x0000_t75" style="width:13.95pt;height:15.05pt" o:ole="">
            <v:imagedata r:id="rId755" o:title=""/>
          </v:shape>
          <o:OLEObject Type="Embed" ProgID="Equation.DSMT4" ShapeID="_x0000_i1412" DrawAspect="Content" ObjectID="_1071367309" r:id="rId756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(или локально пре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д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ставляется рядом полиномов) с наложенным на него случайным элементом, то переход к разности порядка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600" w:dyaOrig="360">
          <v:shape id="_x0000_i1413" type="#_x0000_t75" style="width:30.1pt;height:18.25pt" o:ole="">
            <v:imagedata r:id="rId757" o:title=""/>
          </v:shape>
          <o:OLEObject Type="Embed" ProgID="Equation.DSMT4" ShapeID="_x0000_i1413" DrawAspect="Content" ObjectID="_1071367310" r:id="rId758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исключает его из значений исходного ряда и оставляет элементы, связанные со случайной компонентой. </w:t>
      </w:r>
      <w:proofErr w:type="gramStart"/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Из формулы (5.7) следует, что математическое ожидание величины </w:t>
      </w:r>
      <w:r w:rsidRPr="009A4A78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300" w:dyaOrig="420">
          <v:shape id="_x0000_i1414" type="#_x0000_t75" style="width:15.05pt;height:21.5pt" o:ole="">
            <v:imagedata r:id="rId759" o:title=""/>
          </v:shape>
          <o:OLEObject Type="Embed" ProgID="Equation.DSMT4" ShapeID="_x0000_i1414" DrawAspect="Content" ObjectID="_1071367311" r:id="rId760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зависит от суммы </w:t>
      </w:r>
      <w:r w:rsidRPr="009A4A78">
        <w:rPr>
          <w:rFonts w:ascii="Times New Roman" w:hAnsi="Times New Roman" w:cs="Times New Roman"/>
          <w:spacing w:val="0"/>
          <w:position w:val="-40"/>
          <w:sz w:val="28"/>
          <w:szCs w:val="28"/>
        </w:rPr>
        <w:object w:dxaOrig="1640" w:dyaOrig="980">
          <v:shape id="_x0000_i1415" type="#_x0000_t75" style="width:80.6pt;height:49.45pt" o:ole="">
            <v:imagedata r:id="rId761" o:title=""/>
          </v:shape>
          <o:OLEObject Type="Embed" ProgID="Equation.DSMT4" ShapeID="_x0000_i1415" DrawAspect="Content" ObjectID="_1071367312" r:id="rId762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. Эта сумма равна нулю, если полином </w:t>
      </w:r>
      <w:r w:rsidRPr="009A4A78">
        <w:rPr>
          <w:rFonts w:ascii="Times New Roman" w:hAnsi="Times New Roman" w:cs="Times New Roman"/>
          <w:spacing w:val="0"/>
          <w:position w:val="-14"/>
          <w:sz w:val="28"/>
          <w:szCs w:val="28"/>
        </w:rPr>
        <w:object w:dxaOrig="660" w:dyaOrig="420">
          <v:shape id="_x0000_i1416" type="#_x0000_t75" style="width:33.3pt;height:21.5pt" o:ole="">
            <v:imagedata r:id="rId763" o:title=""/>
          </v:shape>
          <o:OLEObject Type="Embed" ProgID="Equation.DSMT4" ShapeID="_x0000_i1416" DrawAspect="Content" ObjectID="_1071367313" r:id="rId764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имеет степень, мен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ь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шую </w:t>
      </w:r>
      <w:r w:rsidRPr="009A4A78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200" w:dyaOrig="220">
          <v:shape id="_x0000_i1417" type="#_x0000_t75" style="width:10.75pt;height:11.8pt" o:ole="">
            <v:imagedata r:id="rId765" o:title=""/>
          </v:shape>
          <o:OLEObject Type="Embed" ProgID="Equation.DSMT4" ShapeID="_x0000_i1417" DrawAspect="Content" ObjectID="_1071367314" r:id="rId766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, и приближается к нулю, если функция </w:t>
      </w:r>
      <w:r w:rsidRPr="009A4A78">
        <w:rPr>
          <w:rFonts w:ascii="Times New Roman" w:hAnsi="Times New Roman" w:cs="Times New Roman"/>
          <w:spacing w:val="0"/>
          <w:position w:val="-14"/>
          <w:sz w:val="28"/>
          <w:szCs w:val="28"/>
        </w:rPr>
        <w:object w:dxaOrig="660" w:dyaOrig="420">
          <v:shape id="_x0000_i1418" type="#_x0000_t75" style="width:33.3pt;height:21.5pt" o:ole="">
            <v:imagedata r:id="rId763" o:title=""/>
          </v:shape>
          <o:OLEObject Type="Embed" ProgID="Equation.DSMT4" ShapeID="_x0000_i1418" DrawAspect="Content" ObjectID="_1071367315" r:id="rId767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близка к полиному степени </w:t>
      </w:r>
      <w:r w:rsidRPr="009A4A78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200" w:dyaOrig="220">
          <v:shape id="_x0000_i1419" type="#_x0000_t75" style="width:10.75pt;height:11.8pt" o:ole="">
            <v:imagedata r:id="rId721" o:title=""/>
          </v:shape>
          <o:OLEObject Type="Embed" ProgID="Equation.DSMT4" ShapeID="_x0000_i1419" DrawAspect="Content" ObjectID="_1071367316" r:id="rId768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. Использование величины </w:t>
      </w:r>
      <w:r w:rsidRPr="009A4A78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300" w:dyaOrig="420">
          <v:shape id="_x0000_i1420" type="#_x0000_t75" style="width:15.05pt;height:21.5pt" o:ole="">
            <v:imagedata r:id="rId759" o:title=""/>
          </v:shape>
          <o:OLEObject Type="Embed" ProgID="Equation.DSMT4" ShapeID="_x0000_i1420" DrawAspect="Content" ObjectID="_1071367317" r:id="rId769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для определения степени аппроксимирующего полинома скользящей средней заключается в проверке гипотезы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300" w:dyaOrig="460">
          <v:shape id="_x0000_i1421" type="#_x0000_t75" style="width:65.55pt;height:23.65pt" o:ole="">
            <v:imagedata r:id="rId770" o:title=""/>
          </v:shape>
          <o:OLEObject Type="Embed" ProgID="Equation.DSMT4" ShapeID="_x0000_i1421" DrawAspect="Content" ObjectID="_1071367318" r:id="rId771"/>
        </w:objec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>,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а затем гипотезы</w: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520" w:dyaOrig="460">
          <v:shape id="_x0000_i1422" type="#_x0000_t75" style="width:75.2pt;height:23.65pt" o:ole="">
            <v:imagedata r:id="rId772" o:title=""/>
          </v:shape>
          <o:OLEObject Type="Embed" ProgID="Equation.DSMT4" ShapeID="_x0000_i1422" DrawAspect="Content" ObjectID="_1071367319" r:id="rId773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в предположении, что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320" w:dyaOrig="460">
          <v:shape id="_x0000_i1423" type="#_x0000_t75" style="width:65.55pt;height:23.65pt" o:ole="">
            <v:imagedata r:id="rId774" o:title=""/>
          </v:shape>
          <o:OLEObject Type="Embed" ProgID="Equation.DSMT4" ShapeID="_x0000_i1423" DrawAspect="Content" ObjectID="_1071367320" r:id="rId775"/>
        </w:objec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820" w:dyaOrig="360">
          <v:shape id="_x0000_i1424" type="#_x0000_t75" style="width:40.85pt;height:18.25pt" o:ole="">
            <v:imagedata r:id="rId776" o:title=""/>
          </v:shape>
          <o:OLEObject Type="Embed" ProgID="Equation.DSMT4" ShapeID="_x0000_i1424" DrawAspect="Content" ObjectID="_1071367321" r:id="rId777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. Эта г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и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потеза отвергается, если </w:t>
      </w:r>
      <w:r w:rsidRPr="009A4A78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300" w:dyaOrig="420">
          <v:shape id="_x0000_i1425" type="#_x0000_t75" style="width:15.05pt;height:21.5pt" o:ole="">
            <v:imagedata r:id="rId759" o:title=""/>
          </v:shape>
          <o:OLEObject Type="Embed" ProgID="Equation.DSMT4" ShapeID="_x0000_i1425" DrawAspect="Content" ObjectID="_1071367322" r:id="rId778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будет намного больше </w:t>
      </w:r>
      <w:r w:rsidRPr="009A4A78">
        <w:rPr>
          <w:rFonts w:ascii="Times New Roman" w:hAnsi="Times New Roman" w:cs="Times New Roman"/>
          <w:spacing w:val="0"/>
          <w:position w:val="-20"/>
          <w:sz w:val="28"/>
          <w:szCs w:val="28"/>
        </w:rPr>
        <w:object w:dxaOrig="320" w:dyaOrig="460">
          <v:shape id="_x0000_i1426" type="#_x0000_t75" style="width:15.05pt;height:23.65pt" o:ole="">
            <v:imagedata r:id="rId779" o:title=""/>
          </v:shape>
          <o:OLEObject Type="Embed" ProgID="Equation.DSMT4" ShapeID="_x0000_i1426" DrawAspect="Content" ObjectID="_1071367323" r:id="rId780"/>
        </w:object>
      </w:r>
      <w:r w:rsidR="009A4A78" w:rsidRPr="009A4A78">
        <w:rPr>
          <w:rFonts w:ascii="Times New Roman" w:hAnsi="Times New Roman" w:cs="Times New Roman"/>
          <w:spacing w:val="0"/>
          <w:position w:val="-20"/>
          <w:sz w:val="28"/>
          <w:szCs w:val="28"/>
        </w:rPr>
        <w:t>.</w: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9A4A78"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  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Для этой процедуры используется</w:t>
      </w:r>
      <w:proofErr w:type="gramEnd"/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статистика</w:t>
      </w:r>
    </w:p>
    <w:p w:rsidR="002B08EA" w:rsidRPr="009A4A78" w:rsidRDefault="002B08EA" w:rsidP="00006F62">
      <w:pPr>
        <w:pStyle w:val="151"/>
        <w:shd w:val="clear" w:color="auto" w:fill="auto"/>
        <w:tabs>
          <w:tab w:val="left" w:pos="3785"/>
        </w:tabs>
        <w:spacing w:after="0" w:line="240" w:lineRule="auto"/>
        <w:ind w:firstLine="0"/>
        <w:jc w:val="right"/>
        <w:rPr>
          <w:rFonts w:ascii="Times New Roman" w:hAnsi="Times New Roman" w:cs="Times New Roman"/>
          <w:iCs/>
          <w:spacing w:val="0"/>
          <w:sz w:val="28"/>
          <w:szCs w:val="28"/>
        </w:rPr>
      </w:pPr>
      <w:r w:rsidRPr="009A4A78">
        <w:rPr>
          <w:rFonts w:ascii="Times New Roman" w:hAnsi="Times New Roman" w:cs="Times New Roman"/>
          <w:spacing w:val="0"/>
          <w:position w:val="-42"/>
          <w:sz w:val="28"/>
          <w:szCs w:val="28"/>
        </w:rPr>
        <w:object w:dxaOrig="1719" w:dyaOrig="940">
          <v:shape id="_x0000_i1427" type="#_x0000_t75" style="width:85.95pt;height:46.2pt" o:ole="">
            <v:imagedata r:id="rId781" o:title=""/>
          </v:shape>
          <o:OLEObject Type="Embed" ProgID="Equation.DSMT4" ShapeID="_x0000_i1427" DrawAspect="Content" ObjectID="_1071367324" r:id="rId782"/>
        </w:objec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>.</w: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ab/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ab/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ab/>
        <w:t>(5.8)</w:t>
      </w:r>
    </w:p>
    <w:p w:rsidR="002B08EA" w:rsidRPr="009A4A78" w:rsidRDefault="002B08EA" w:rsidP="00B15AD5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Если указанная гипотеза верна, то математическое ожидание числителя </w:t>
      </w:r>
      <w:r w:rsidRPr="009A4A78">
        <w:rPr>
          <w:rFonts w:ascii="Times New Roman" w:hAnsi="Times New Roman" w:cs="Times New Roman"/>
          <w:spacing w:val="0"/>
          <w:position w:val="-22"/>
          <w:sz w:val="28"/>
          <w:szCs w:val="28"/>
        </w:rPr>
        <w:object w:dxaOrig="1880" w:dyaOrig="580">
          <v:shape id="_x0000_i1428" type="#_x0000_t75" style="width:93.5pt;height:30.1pt" o:ole="">
            <v:imagedata r:id="rId783" o:title=""/>
          </v:shape>
          <o:OLEObject Type="Embed" ProgID="Equation.DSMT4" ShapeID="_x0000_i1428" DrawAspect="Content" ObjectID="_1071367325" r:id="rId784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анализируемого критерия (</w: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>5.8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) равно нулю. В противном сл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у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чае оно положительно. Практическое использование данной статистики связано с определенными трудностями, заключающимися в том, что предельная вер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о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ятность гипотезы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320" w:dyaOrig="460">
          <v:shape id="_x0000_i1429" type="#_x0000_t75" style="width:65.55pt;height:23.65pt" o:ole="">
            <v:imagedata r:id="rId774" o:title=""/>
          </v:shape>
          <o:OLEObject Type="Embed" ProgID="Equation.DSMT4" ShapeID="_x0000_i1429" DrawAspect="Content" ObjectID="_1071367326" r:id="rId785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, а затем гипотезы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520" w:dyaOrig="460">
          <v:shape id="_x0000_i1430" type="#_x0000_t75" style="width:75.2pt;height:23.65pt" o:ole="">
            <v:imagedata r:id="rId786" o:title=""/>
          </v:shape>
          <o:OLEObject Type="Embed" ProgID="Equation.DSMT4" ShapeID="_x0000_i1430" DrawAspect="Content" ObjectID="_1071367327" r:id="rId787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описыва</w:t>
      </w:r>
      <w:r w:rsidR="009A4A78" w:rsidRPr="009A4A78">
        <w:rPr>
          <w:rFonts w:ascii="Times New Roman" w:hAnsi="Times New Roman" w:cs="Times New Roman"/>
          <w:iCs/>
          <w:spacing w:val="0"/>
          <w:sz w:val="28"/>
          <w:szCs w:val="28"/>
        </w:rPr>
        <w:t>е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тся дв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у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мерным нормальным распределением. Предельная вероятность для </w:t>
      </w:r>
      <w:r w:rsidRPr="009A4A78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200" w:dyaOrig="220">
          <v:shape id="_x0000_i1431" type="#_x0000_t75" style="width:10.75pt;height:11.8pt" o:ole="">
            <v:imagedata r:id="rId788" o:title=""/>
          </v:shape>
          <o:OLEObject Type="Embed" ProgID="Equation.DSMT4" ShapeID="_x0000_i1431" DrawAspect="Content" ObjectID="_1071367328" r:id="rId789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решений требует привлечения </w:t>
      </w:r>
      <w:r w:rsidRPr="009A4A78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200" w:dyaOrig="220">
          <v:shape id="_x0000_i1432" type="#_x0000_t75" style="width:10.75pt;height:11.8pt" o:ole="">
            <v:imagedata r:id="rId790" o:title=""/>
          </v:shape>
          <o:OLEObject Type="Embed" ProgID="Equation.DSMT4" ShapeID="_x0000_i1432" DrawAspect="Content" ObjectID="_1071367329" r:id="rId791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- мерного нормального распределения. На практике о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б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ходят эти трудности, производя проверку по каждому критерию в отдельности. При этом процедура определения степени полинома сводится к следующим операциям: применяя оператор вычисления разностей к исходному ряду</w:t>
      </w:r>
      <w:r w:rsidRPr="009A4A78">
        <w:rPr>
          <w:rFonts w:ascii="Times New Roman" w:hAnsi="Times New Roman" w:cs="Times New Roman"/>
          <w:i/>
          <w:spacing w:val="0"/>
          <w:sz w:val="28"/>
          <w:szCs w:val="28"/>
        </w:rPr>
        <w:t xml:space="preserve"> </w:t>
      </w:r>
      <w:r w:rsidRPr="009A4A78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120" w:dyaOrig="440">
          <v:shape id="_x0000_i1433" type="#_x0000_t75" style="width:55.9pt;height:22.55pt" o:ole="">
            <v:imagedata r:id="rId517" o:title=""/>
          </v:shape>
          <o:OLEObject Type="Embed" ProgID="Equation.DSMT4" ShapeID="_x0000_i1433" DrawAspect="Content" ObjectID="_1071367330" r:id="rId792"/>
        </w:object>
      </w:r>
      <w:r w:rsidRPr="009A4A78">
        <w:rPr>
          <w:rFonts w:ascii="Times New Roman" w:hAnsi="Times New Roman" w:cs="Times New Roman"/>
          <w:i/>
          <w:spacing w:val="0"/>
          <w:sz w:val="28"/>
          <w:szCs w:val="28"/>
        </w:rPr>
        <w:t xml:space="preserve">, 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получаем последовательность </w:t>
      </w:r>
      <w:r w:rsidRPr="009A4A78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700" w:dyaOrig="499">
          <v:shape id="_x0000_i1434" type="#_x0000_t75" style="width:34.4pt;height:25.8pt" o:ole="">
            <v:imagedata r:id="rId793" o:title=""/>
          </v:shape>
          <o:OLEObject Type="Embed" ProgID="Equation.DSMT4" ShapeID="_x0000_i1434" DrawAspect="Content" ObjectID="_1071367331" r:id="rId794"/>
        </w:objec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и вычисляем </w:t>
      </w:r>
      <w:r w:rsidRPr="009A4A78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279" w:dyaOrig="420">
          <v:shape id="_x0000_i1435" type="#_x0000_t75" style="width:15.05pt;height:21.5pt" o:ole="">
            <v:imagedata r:id="rId795" o:title=""/>
          </v:shape>
          <o:OLEObject Type="Embed" ProgID="Equation.DSMT4" ShapeID="_x0000_i1435" DrawAspect="Content" ObjectID="_1071367332" r:id="rId796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; затем, прим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е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няя разностный оператор к </w:t>
      </w:r>
      <w:r w:rsidRPr="009A4A78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700" w:dyaOrig="499">
          <v:shape id="_x0000_i1436" type="#_x0000_t75" style="width:34.4pt;height:25.8pt" o:ole="">
            <v:imagedata r:id="rId793" o:title=""/>
          </v:shape>
          <o:OLEObject Type="Embed" ProgID="Equation.DSMT4" ShapeID="_x0000_i1436" DrawAspect="Content" ObjectID="_1071367333" r:id="rId797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, получаем последовательности  </w:t>
      </w:r>
      <w:r w:rsidRPr="009A4A78">
        <w:rPr>
          <w:rFonts w:ascii="Times New Roman" w:hAnsi="Times New Roman" w:cs="Times New Roman"/>
          <w:spacing w:val="0"/>
          <w:position w:val="-22"/>
          <w:sz w:val="28"/>
          <w:szCs w:val="28"/>
        </w:rPr>
        <w:object w:dxaOrig="800" w:dyaOrig="580">
          <v:shape id="_x0000_i1437" type="#_x0000_t75" style="width:40.85pt;height:30.1pt" o:ole="">
            <v:imagedata r:id="rId798" o:title=""/>
          </v:shape>
          <o:OLEObject Type="Embed" ProgID="Equation.DSMT4" ShapeID="_x0000_i1437" DrawAspect="Content" ObjectID="_1071367334" r:id="rId799"/>
        </w:object>
      </w:r>
      <w:proofErr w:type="gramStart"/>
      <w:r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B57CD2">
        <w:rPr>
          <w:rFonts w:ascii="Times New Roman" w:hAnsi="Times New Roman" w:cs="Times New Roman"/>
          <w:spacing w:val="0"/>
          <w:sz w:val="28"/>
          <w:szCs w:val="28"/>
        </w:rPr>
        <w:t>,</w:t>
      </w:r>
      <w:proofErr w:type="gramEnd"/>
      <w:r w:rsidR="00B57CD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в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ы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числяем </w:t>
      </w:r>
      <w:r w:rsidRPr="009A4A78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320" w:dyaOrig="420">
          <v:shape id="_x0000_i1438" type="#_x0000_t75" style="width:15.05pt;height:21.5pt" o:ole="">
            <v:imagedata r:id="rId800" o:title=""/>
          </v:shape>
          <o:OLEObject Type="Embed" ProgID="Equation.DSMT4" ShapeID="_x0000_i1438" DrawAspect="Content" ObjectID="_1071367335" r:id="rId801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и т.д., получая последовательности </w:t>
      </w:r>
      <w:r w:rsidRPr="009A4A78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1280" w:dyaOrig="420">
          <v:shape id="_x0000_i1439" type="#_x0000_t75" style="width:63.4pt;height:21.5pt" o:ole="">
            <v:imagedata r:id="rId802" o:title=""/>
          </v:shape>
          <o:OLEObject Type="Embed" ProgID="Equation.DSMT4" ShapeID="_x0000_i1439" DrawAspect="Content" ObjectID="_1071367336" r:id="rId803"/>
        </w:objec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>;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поскольку величины определяются одна из другой, то каждая из них сравнивается с предыдущей до обнаружения момента, когда эта величина становится постоянной. Значение величины </w:t>
      </w:r>
      <w:r w:rsidRPr="009A4A78">
        <w:rPr>
          <w:rFonts w:ascii="Times New Roman" w:eastAsia="Times New Roman" w:hAnsi="Times New Roman" w:cs="Times New Roman"/>
          <w:iCs/>
          <w:spacing w:val="0"/>
          <w:sz w:val="28"/>
          <w:szCs w:val="28"/>
        </w:rPr>
        <w:object w:dxaOrig="200" w:dyaOrig="220">
          <v:shape id="_x0000_i1440" type="#_x0000_t75" style="width:10.75pt;height:11.8pt" o:ole="">
            <v:imagedata r:id="rId788" o:title=""/>
          </v:shape>
          <o:OLEObject Type="Embed" ProgID="Equation.DSMT4" ShapeID="_x0000_i1440" DrawAspect="Content" ObjectID="_1071367337" r:id="rId804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, после которого </w:t>
      </w:r>
      <w:r w:rsidRPr="009A4A78">
        <w:rPr>
          <w:rFonts w:ascii="Times New Roman" w:eastAsia="Times New Roman" w:hAnsi="Times New Roman" w:cs="Times New Roman"/>
          <w:iCs/>
          <w:spacing w:val="0"/>
          <w:sz w:val="28"/>
          <w:szCs w:val="28"/>
        </w:rPr>
        <w:object w:dxaOrig="300" w:dyaOrig="420">
          <v:shape id="_x0000_i1441" type="#_x0000_t75" style="width:15.05pt;height:21.5pt" o:ole="">
            <v:imagedata r:id="rId805" o:title=""/>
          </v:shape>
          <o:OLEObject Type="Embed" ProgID="Equation.DSMT4" ShapeID="_x0000_i1441" DrawAspect="Content" ObjectID="_1071367338" r:id="rId806"/>
        </w:objec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 xml:space="preserve"> становится постоянной, принимается за степень полинома скользящей</w:t>
      </w:r>
      <w:r w:rsidRPr="009A4A78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9A4A78">
        <w:rPr>
          <w:rFonts w:ascii="Times New Roman" w:hAnsi="Times New Roman" w:cs="Times New Roman"/>
          <w:iCs/>
          <w:spacing w:val="0"/>
          <w:sz w:val="28"/>
          <w:szCs w:val="28"/>
        </w:rPr>
        <w:t>средней.</w:t>
      </w:r>
    </w:p>
    <w:p w:rsidR="002B08EA" w:rsidRPr="004B131B" w:rsidRDefault="002B08EA" w:rsidP="001D444C">
      <w:pPr>
        <w:pStyle w:val="a9"/>
        <w:tabs>
          <w:tab w:val="left" w:pos="1834"/>
        </w:tabs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>Перед выравнивани</w:t>
      </w:r>
      <w:r w:rsidR="009A4A78">
        <w:rPr>
          <w:sz w:val="28"/>
          <w:szCs w:val="28"/>
        </w:rPr>
        <w:t>е</w:t>
      </w:r>
      <w:r w:rsidRPr="004B131B">
        <w:rPr>
          <w:sz w:val="28"/>
          <w:szCs w:val="28"/>
        </w:rPr>
        <w:t>м сглаженных значений теоретической кривой нео</w:t>
      </w:r>
      <w:r w:rsidRPr="004B131B">
        <w:rPr>
          <w:sz w:val="28"/>
          <w:szCs w:val="28"/>
        </w:rPr>
        <w:t>б</w:t>
      </w:r>
      <w:r w:rsidRPr="004B131B">
        <w:rPr>
          <w:sz w:val="28"/>
          <w:szCs w:val="28"/>
        </w:rPr>
        <w:t>ходимо дополнить н</w:t>
      </w:r>
      <w:r>
        <w:rPr>
          <w:sz w:val="28"/>
          <w:szCs w:val="28"/>
        </w:rPr>
        <w:t>а</w:t>
      </w:r>
      <w:r w:rsidRPr="004B131B">
        <w:rPr>
          <w:sz w:val="28"/>
          <w:szCs w:val="28"/>
        </w:rPr>
        <w:t xml:space="preserve"> обоих концах значения сглаженного ряда </w:t>
      </w:r>
      <w:r w:rsidRPr="00FC789B">
        <w:rPr>
          <w:position w:val="-20"/>
        </w:rPr>
        <w:object w:dxaOrig="3100" w:dyaOrig="460">
          <v:shape id="_x0000_i1442" type="#_x0000_t75" style="width:155.8pt;height:23.65pt" o:ole="">
            <v:imagedata r:id="rId807" o:title=""/>
          </v:shape>
          <o:OLEObject Type="Embed" ProgID="Equation.DSMT4" ShapeID="_x0000_i1442" DrawAspect="Content" ObjectID="_1071367339" r:id="rId808"/>
        </w:object>
      </w:r>
      <w:r>
        <w:t xml:space="preserve"> </w:t>
      </w:r>
      <w:r w:rsidRPr="004B131B">
        <w:rPr>
          <w:sz w:val="28"/>
          <w:szCs w:val="28"/>
        </w:rPr>
        <w:t>значениями, которые теряются при</w:t>
      </w:r>
      <w:r>
        <w:rPr>
          <w:sz w:val="28"/>
          <w:szCs w:val="28"/>
        </w:rPr>
        <w:t xml:space="preserve"> </w:t>
      </w:r>
      <w:r w:rsidRPr="004B131B">
        <w:rPr>
          <w:sz w:val="28"/>
          <w:szCs w:val="28"/>
        </w:rPr>
        <w:t>сглаживании и</w:t>
      </w:r>
      <w:r w:rsidRPr="004B131B">
        <w:rPr>
          <w:sz w:val="28"/>
          <w:szCs w:val="28"/>
        </w:rPr>
        <w:t>с</w:t>
      </w:r>
      <w:r w:rsidRPr="004B131B">
        <w:rPr>
          <w:sz w:val="28"/>
          <w:szCs w:val="28"/>
        </w:rPr>
        <w:t xml:space="preserve">ходного ряда </w:t>
      </w:r>
      <w:r w:rsidRPr="00D13D5E">
        <w:rPr>
          <w:position w:val="-12"/>
        </w:rPr>
        <w:object w:dxaOrig="1120" w:dyaOrig="440">
          <v:shape id="_x0000_i1443" type="#_x0000_t75" style="width:55.9pt;height:22.55pt" o:ole="">
            <v:imagedata r:id="rId517" o:title=""/>
          </v:shape>
          <o:OLEObject Type="Embed" ProgID="Equation.DSMT4" ShapeID="_x0000_i1443" DrawAspect="Content" ObjectID="_1071367340" r:id="rId809"/>
        </w:object>
      </w:r>
      <w:r w:rsidRPr="004B131B">
        <w:rPr>
          <w:sz w:val="28"/>
          <w:szCs w:val="28"/>
        </w:rPr>
        <w:t>скользящей средней. С учетом этого сглаженные знач</w:t>
      </w:r>
      <w:r w:rsidRPr="004B131B">
        <w:rPr>
          <w:sz w:val="28"/>
          <w:szCs w:val="28"/>
        </w:rPr>
        <w:t>е</w:t>
      </w:r>
      <w:r w:rsidRPr="004B131B">
        <w:rPr>
          <w:sz w:val="28"/>
          <w:szCs w:val="28"/>
        </w:rPr>
        <w:t>ния ряда могут быть получены в результате следующих вычислений</w:t>
      </w:r>
    </w:p>
    <w:p w:rsidR="002B08EA" w:rsidRDefault="002B08EA" w:rsidP="00285381">
      <w:pPr>
        <w:pStyle w:val="a9"/>
        <w:spacing w:after="0"/>
        <w:jc w:val="right"/>
        <w:rPr>
          <w:i/>
        </w:rPr>
      </w:pPr>
      <w:r w:rsidRPr="00FC789B">
        <w:rPr>
          <w:position w:val="-36"/>
        </w:rPr>
        <w:object w:dxaOrig="2600" w:dyaOrig="859">
          <v:shape id="_x0000_i1444" type="#_x0000_t75" style="width:128.95pt;height:41.9pt" o:ole="">
            <v:imagedata r:id="rId810" o:title=""/>
          </v:shape>
          <o:OLEObject Type="Embed" ProgID="Equation.DSMT4" ShapeID="_x0000_i1444" DrawAspect="Content" ObjectID="_1071367341" r:id="rId811"/>
        </w:object>
      </w:r>
      <w:r>
        <w:t xml:space="preserve">,   </w:t>
      </w:r>
      <w:r w:rsidRPr="00FC789B">
        <w:rPr>
          <w:position w:val="-20"/>
        </w:rPr>
        <w:object w:dxaOrig="3100" w:dyaOrig="460">
          <v:shape id="_x0000_i1445" type="#_x0000_t75" style="width:155.8pt;height:23.65pt" o:ole="">
            <v:imagedata r:id="rId812" o:title=""/>
          </v:shape>
          <o:OLEObject Type="Embed" ProgID="Equation.DSMT4" ShapeID="_x0000_i1445" DrawAspect="Content" ObjectID="_1071367342" r:id="rId813"/>
        </w:object>
      </w:r>
      <w:r>
        <w:t>,</w:t>
      </w:r>
      <w:r>
        <w:tab/>
      </w:r>
      <w:r>
        <w:tab/>
      </w:r>
      <w:r w:rsidRPr="009E6FA4"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.9</w:t>
      </w:r>
      <w:r w:rsidRPr="009E6FA4">
        <w:t>)</w:t>
      </w:r>
    </w:p>
    <w:p w:rsidR="002B08EA" w:rsidRDefault="002B08EA" w:rsidP="00285381">
      <w:pPr>
        <w:pStyle w:val="a9"/>
        <w:spacing w:after="0"/>
        <w:jc w:val="right"/>
        <w:rPr>
          <w:i/>
        </w:rPr>
      </w:pPr>
      <w:r w:rsidRPr="00FC789B">
        <w:rPr>
          <w:position w:val="-36"/>
        </w:rPr>
        <w:object w:dxaOrig="2520" w:dyaOrig="859">
          <v:shape id="_x0000_i1446" type="#_x0000_t75" style="width:125.75pt;height:41.9pt" o:ole="">
            <v:imagedata r:id="rId814" o:title=""/>
          </v:shape>
          <o:OLEObject Type="Embed" ProgID="Equation.DSMT4" ShapeID="_x0000_i1446" DrawAspect="Content" ObjectID="_1071367343" r:id="rId815"/>
        </w:object>
      </w:r>
      <w:r>
        <w:t xml:space="preserve">,   </w:t>
      </w:r>
      <w:r w:rsidRPr="00D13D5E">
        <w:rPr>
          <w:position w:val="-12"/>
        </w:rPr>
        <w:object w:dxaOrig="1120" w:dyaOrig="440">
          <v:shape id="_x0000_i1447" type="#_x0000_t75" style="width:55.9pt;height:22.55pt" o:ole="">
            <v:imagedata r:id="rId517" o:title=""/>
          </v:shape>
          <o:OLEObject Type="Embed" ProgID="Equation.DSMT4" ShapeID="_x0000_i1447" DrawAspect="Content" ObjectID="_1071367344" r:id="rId816"/>
        </w:object>
      </w:r>
      <w:r>
        <w:rPr>
          <w:position w:val="-12"/>
        </w:rPr>
        <w:t>,</w:t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 w:rsidRPr="009E6FA4">
        <w:t>(</w:t>
      </w:r>
      <w:r>
        <w:rPr>
          <w:sz w:val="28"/>
          <w:szCs w:val="28"/>
        </w:rPr>
        <w:t>5</w:t>
      </w:r>
      <w:r w:rsidRPr="001272AA">
        <w:rPr>
          <w:sz w:val="28"/>
          <w:szCs w:val="28"/>
        </w:rPr>
        <w:t>.10</w:t>
      </w:r>
      <w:r w:rsidRPr="009E6FA4">
        <w:t>)</w:t>
      </w:r>
    </w:p>
    <w:p w:rsidR="002B08EA" w:rsidRPr="009E6FA4" w:rsidRDefault="002B08EA" w:rsidP="00285381">
      <w:pPr>
        <w:pStyle w:val="a9"/>
        <w:spacing w:after="0"/>
        <w:jc w:val="right"/>
        <w:rPr>
          <w:i/>
          <w:sz w:val="28"/>
          <w:szCs w:val="28"/>
        </w:rPr>
      </w:pPr>
      <w:r w:rsidRPr="00FC789B">
        <w:rPr>
          <w:position w:val="-36"/>
        </w:rPr>
        <w:object w:dxaOrig="2720" w:dyaOrig="859">
          <v:shape id="_x0000_i1448" type="#_x0000_t75" style="width:135.4pt;height:41.9pt" o:ole="">
            <v:imagedata r:id="rId817" o:title=""/>
          </v:shape>
          <o:OLEObject Type="Embed" ProgID="Equation.DSMT4" ShapeID="_x0000_i1448" DrawAspect="Content" ObjectID="_1071367345" r:id="rId818"/>
        </w:object>
      </w:r>
      <w:r>
        <w:t xml:space="preserve">,   </w:t>
      </w:r>
      <w:r w:rsidRPr="00FC789B">
        <w:rPr>
          <w:position w:val="-10"/>
        </w:rPr>
        <w:object w:dxaOrig="1980" w:dyaOrig="340">
          <v:shape id="_x0000_i1449" type="#_x0000_t75" style="width:98.85pt;height:18.25pt" o:ole="">
            <v:imagedata r:id="rId819" o:title=""/>
          </v:shape>
          <o:OLEObject Type="Embed" ProgID="Equation.DSMT4" ShapeID="_x0000_i1449" DrawAspect="Content" ObjectID="_1071367346" r:id="rId820"/>
        </w:object>
      </w:r>
      <w:r>
        <w:t>.</w:t>
      </w:r>
      <w:r>
        <w:tab/>
      </w:r>
      <w:r>
        <w:tab/>
      </w:r>
      <w:r w:rsidR="00285381">
        <w:tab/>
      </w:r>
      <w:r w:rsidRPr="00876AF9">
        <w:rPr>
          <w:rStyle w:val="2MSMincho"/>
          <w:sz w:val="28"/>
          <w:szCs w:val="28"/>
          <w:lang w:val="ru-RU"/>
        </w:rPr>
        <w:t>(</w:t>
      </w:r>
      <w:r>
        <w:rPr>
          <w:rStyle w:val="2MSMincho"/>
          <w:rFonts w:ascii="Times New Roman" w:hAnsi="Times New Roman" w:cs="Times New Roman"/>
          <w:i w:val="0"/>
          <w:sz w:val="28"/>
          <w:szCs w:val="28"/>
          <w:lang w:val="ru-RU"/>
        </w:rPr>
        <w:t>5</w:t>
      </w:r>
      <w:r w:rsidRPr="001272AA">
        <w:rPr>
          <w:rStyle w:val="2MSMincho"/>
          <w:rFonts w:ascii="Times New Roman" w:hAnsi="Times New Roman" w:cs="Times New Roman"/>
          <w:i w:val="0"/>
          <w:sz w:val="28"/>
          <w:szCs w:val="28"/>
          <w:lang w:val="ru-RU"/>
        </w:rPr>
        <w:t>.11</w:t>
      </w:r>
      <w:r w:rsidRPr="00876AF9">
        <w:rPr>
          <w:rStyle w:val="2MSMincho"/>
          <w:sz w:val="28"/>
          <w:szCs w:val="28"/>
          <w:lang w:val="ru-RU"/>
        </w:rPr>
        <w:t>)</w:t>
      </w:r>
    </w:p>
    <w:p w:rsidR="002B08EA" w:rsidRPr="004B131B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>Анализ показал, что на практике величину</w:t>
      </w:r>
      <w:r w:rsidRPr="00FC789B">
        <w:rPr>
          <w:position w:val="-6"/>
        </w:rPr>
        <w:object w:dxaOrig="279" w:dyaOrig="240">
          <v:shape id="_x0000_i1450" type="#_x0000_t75" style="width:15.05pt;height:11.8pt" o:ole="">
            <v:imagedata r:id="rId821" o:title=""/>
          </v:shape>
          <o:OLEObject Type="Embed" ProgID="Equation.DSMT4" ShapeID="_x0000_i1450" DrawAspect="Content" ObjectID="_1071367347" r:id="rId822"/>
        </w:object>
      </w:r>
      <w:r w:rsidRPr="004B131B">
        <w:rPr>
          <w:sz w:val="28"/>
          <w:szCs w:val="28"/>
        </w:rPr>
        <w:t xml:space="preserve"> можно принять равной трем</w:t>
      </w:r>
      <w:r w:rsidRPr="00FC789B">
        <w:rPr>
          <w:position w:val="-4"/>
        </w:rPr>
        <w:object w:dxaOrig="200" w:dyaOrig="220">
          <v:shape id="_x0000_i1451" type="#_x0000_t75" style="width:10.75pt;height:11.8pt" o:ole="">
            <v:imagedata r:id="rId823" o:title=""/>
          </v:shape>
          <o:OLEObject Type="Embed" ProgID="Equation.DSMT4" ShapeID="_x0000_i1451" DrawAspect="Content" ObjectID="_1071367348" r:id="rId824"/>
        </w:object>
      </w:r>
      <w:r w:rsidRPr="004B131B">
        <w:rPr>
          <w:sz w:val="28"/>
          <w:szCs w:val="28"/>
        </w:rPr>
        <w:t xml:space="preserve">определить следующим образом: вычислить разности </w:t>
      </w:r>
      <w:r w:rsidRPr="00FC789B">
        <w:rPr>
          <w:position w:val="-4"/>
        </w:rPr>
        <w:object w:dxaOrig="200" w:dyaOrig="220">
          <v:shape id="_x0000_i1452" type="#_x0000_t75" style="width:10.75pt;height:11.8pt" o:ole="">
            <v:imagedata r:id="rId823" o:title=""/>
          </v:shape>
          <o:OLEObject Type="Embed" ProgID="Equation.DSMT4" ShapeID="_x0000_i1452" DrawAspect="Content" ObjectID="_1071367349" r:id="rId825"/>
        </w:object>
      </w:r>
      <w:r w:rsidRPr="004B131B">
        <w:rPr>
          <w:sz w:val="28"/>
          <w:szCs w:val="28"/>
        </w:rPr>
        <w:t>-</w:t>
      </w:r>
      <w:r w:rsidRPr="004B131B">
        <w:rPr>
          <w:sz w:val="28"/>
          <w:szCs w:val="28"/>
        </w:rPr>
        <w:t>го порядка</w:t>
      </w:r>
    </w:p>
    <w:p w:rsidR="002B08EA" w:rsidRPr="004B131B" w:rsidRDefault="002B08EA" w:rsidP="00285381">
      <w:pPr>
        <w:pStyle w:val="210"/>
        <w:shd w:val="clear" w:color="auto" w:fill="auto"/>
        <w:tabs>
          <w:tab w:val="left" w:pos="3115"/>
          <w:tab w:val="left" w:pos="5549"/>
        </w:tabs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C789B">
        <w:rPr>
          <w:position w:val="-40"/>
        </w:rPr>
        <w:object w:dxaOrig="3159" w:dyaOrig="900">
          <v:shape id="_x0000_i1453" type="#_x0000_t75" style="width:159.05pt;height:45.15pt" o:ole="">
            <v:imagedata r:id="rId826" o:title=""/>
          </v:shape>
          <o:OLEObject Type="Embed" ProgID="Equation.DSMT4" ShapeID="_x0000_i1453" DrawAspect="Content" ObjectID="_1071367350" r:id="rId827"/>
        </w:object>
      </w:r>
      <w:r>
        <w:rPr>
          <w:lang w:val="ru-RU"/>
        </w:rPr>
        <w:t xml:space="preserve">,   </w:t>
      </w:r>
      <w:r w:rsidRPr="00FC789B">
        <w:rPr>
          <w:position w:val="-10"/>
        </w:rPr>
        <w:object w:dxaOrig="1180" w:dyaOrig="420">
          <v:shape id="_x0000_i1454" type="#_x0000_t75" style="width:58.05pt;height:21.5pt" o:ole="">
            <v:imagedata r:id="rId828" o:title=""/>
          </v:shape>
          <o:OLEObject Type="Embed" ProgID="Equation.DSMT4" ShapeID="_x0000_i1454" DrawAspect="Content" ObjectID="_1071367351" r:id="rId829"/>
        </w:object>
      </w:r>
      <w:r>
        <w:rPr>
          <w:lang w:val="ru-RU"/>
        </w:rPr>
        <w:t xml:space="preserve">,   </w:t>
      </w:r>
      <w:r w:rsidRPr="00FC789B">
        <w:rPr>
          <w:position w:val="-10"/>
        </w:rPr>
        <w:object w:dxaOrig="900" w:dyaOrig="420">
          <v:shape id="_x0000_i1455" type="#_x0000_t75" style="width:45.15pt;height:21.5pt" o:ole="">
            <v:imagedata r:id="rId830" o:title=""/>
          </v:shape>
          <o:OLEObject Type="Embed" ProgID="Equation.DSMT4" ShapeID="_x0000_i1455" DrawAspect="Content" ObjectID="_1071367352" r:id="rId831"/>
        </w:object>
      </w:r>
      <w:r>
        <w:rPr>
          <w:lang w:val="ru-RU"/>
        </w:rPr>
        <w:t>,</w:t>
      </w:r>
      <w:r w:rsidR="00285381">
        <w:rPr>
          <w:lang w:val="ru-RU"/>
        </w:rPr>
        <w:tab/>
      </w:r>
      <w:r>
        <w:rPr>
          <w:lang w:val="ru-RU"/>
        </w:rPr>
        <w:tab/>
      </w:r>
      <w:r w:rsidRPr="004B131B">
        <w:rPr>
          <w:rStyle w:val="2MSMincho"/>
          <w:rFonts w:ascii="Times New Roman" w:hAnsi="Times New Roman" w:cs="Times New Roman"/>
          <w:sz w:val="28"/>
          <w:szCs w:val="28"/>
          <w:lang w:val="ru-RU" w:eastAsia="ru-RU"/>
        </w:rPr>
        <w:t>(</w:t>
      </w:r>
      <w:r>
        <w:rPr>
          <w:rStyle w:val="2MSMincho"/>
          <w:rFonts w:ascii="Times New Roman" w:hAnsi="Times New Roman" w:cs="Times New Roman"/>
          <w:sz w:val="28"/>
          <w:szCs w:val="28"/>
          <w:lang w:val="ru-RU" w:eastAsia="ru-RU"/>
        </w:rPr>
        <w:t>5</w:t>
      </w:r>
      <w:r w:rsidRPr="001272AA">
        <w:rPr>
          <w:rStyle w:val="2MSMincho"/>
          <w:rFonts w:ascii="Times New Roman" w:hAnsi="Times New Roman" w:cs="Times New Roman"/>
          <w:sz w:val="28"/>
          <w:szCs w:val="28"/>
          <w:lang w:val="ru-RU" w:eastAsia="ru-RU"/>
        </w:rPr>
        <w:t>.12</w:t>
      </w:r>
      <w:r w:rsidRPr="004B131B">
        <w:rPr>
          <w:rStyle w:val="2MSMincho"/>
          <w:rFonts w:ascii="Times New Roman" w:hAnsi="Times New Roman" w:cs="Times New Roman"/>
          <w:sz w:val="28"/>
          <w:szCs w:val="28"/>
          <w:lang w:val="ru-RU" w:eastAsia="ru-RU"/>
        </w:rPr>
        <w:t>)</w:t>
      </w:r>
    </w:p>
    <w:p w:rsidR="002B08EA" w:rsidRPr="004B131B" w:rsidRDefault="002B08EA" w:rsidP="00285381">
      <w:pPr>
        <w:pStyle w:val="a9"/>
        <w:spacing w:after="0"/>
        <w:jc w:val="both"/>
        <w:rPr>
          <w:sz w:val="28"/>
          <w:szCs w:val="28"/>
        </w:rPr>
      </w:pPr>
      <w:r w:rsidRPr="004B131B">
        <w:rPr>
          <w:sz w:val="28"/>
          <w:szCs w:val="28"/>
        </w:rPr>
        <w:t xml:space="preserve">вычислить показатель </w:t>
      </w:r>
      <w:r w:rsidRPr="00FC789B">
        <w:rPr>
          <w:position w:val="-16"/>
        </w:rPr>
        <w:object w:dxaOrig="380" w:dyaOrig="420">
          <v:shape id="_x0000_i1456" type="#_x0000_t75" style="width:19.35pt;height:21.5pt" o:ole="">
            <v:imagedata r:id="rId832" o:title=""/>
          </v:shape>
          <o:OLEObject Type="Embed" ProgID="Equation.DSMT4" ShapeID="_x0000_i1456" DrawAspect="Content" ObjectID="_1071367353" r:id="rId833"/>
        </w:object>
      </w:r>
      <w:r w:rsidRPr="004B131B">
        <w:rPr>
          <w:sz w:val="28"/>
          <w:szCs w:val="28"/>
        </w:rPr>
        <w:t>по формуле</w:t>
      </w:r>
      <w:r>
        <w:rPr>
          <w:sz w:val="28"/>
          <w:szCs w:val="28"/>
        </w:rPr>
        <w:t xml:space="preserve"> </w:t>
      </w:r>
      <w:r w:rsidRPr="00876AF9">
        <w:rPr>
          <w:rStyle w:val="2MSMincho"/>
          <w:sz w:val="28"/>
          <w:szCs w:val="28"/>
          <w:lang w:val="ru-RU"/>
        </w:rPr>
        <w:t>(</w:t>
      </w:r>
      <w:r>
        <w:rPr>
          <w:rStyle w:val="2MSMincho"/>
          <w:rFonts w:ascii="Times New Roman" w:hAnsi="Times New Roman" w:cs="Times New Roman"/>
          <w:i w:val="0"/>
          <w:sz w:val="28"/>
          <w:szCs w:val="28"/>
          <w:lang w:val="ru-RU"/>
        </w:rPr>
        <w:t>5</w:t>
      </w:r>
      <w:r w:rsidRPr="001272AA">
        <w:rPr>
          <w:rStyle w:val="2MSMincho"/>
          <w:rFonts w:ascii="Times New Roman" w:hAnsi="Times New Roman" w:cs="Times New Roman"/>
          <w:i w:val="0"/>
          <w:sz w:val="28"/>
          <w:szCs w:val="28"/>
          <w:lang w:val="ru-RU"/>
        </w:rPr>
        <w:t>.7</w:t>
      </w:r>
      <w:r w:rsidRPr="00876AF9">
        <w:rPr>
          <w:rStyle w:val="2MSMincho"/>
          <w:sz w:val="28"/>
          <w:szCs w:val="28"/>
          <w:lang w:val="ru-RU"/>
        </w:rPr>
        <w:t>).</w:t>
      </w:r>
    </w:p>
    <w:p w:rsidR="002B08EA" w:rsidRPr="004B131B" w:rsidRDefault="002B08EA" w:rsidP="001D444C">
      <w:pPr>
        <w:pStyle w:val="a9"/>
        <w:tabs>
          <w:tab w:val="left" w:pos="1114"/>
        </w:tabs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 xml:space="preserve">Принимается то численное значение </w:t>
      </w:r>
      <w:r w:rsidRPr="00FC789B">
        <w:rPr>
          <w:position w:val="-4"/>
        </w:rPr>
        <w:object w:dxaOrig="200" w:dyaOrig="220">
          <v:shape id="_x0000_i1457" type="#_x0000_t75" style="width:10.75pt;height:11.8pt" o:ole="">
            <v:imagedata r:id="rId823" o:title=""/>
          </v:shape>
          <o:OLEObject Type="Embed" ProgID="Equation.DSMT4" ShapeID="_x0000_i1457" DrawAspect="Content" ObjectID="_1071367354" r:id="rId834"/>
        </w:object>
      </w:r>
      <w:r w:rsidRPr="004B131B">
        <w:rPr>
          <w:sz w:val="28"/>
          <w:szCs w:val="28"/>
        </w:rPr>
        <w:t>, после которого величина</w:t>
      </w:r>
      <w:r w:rsidR="009A4A78">
        <w:rPr>
          <w:sz w:val="28"/>
          <w:szCs w:val="28"/>
        </w:rPr>
        <w:t xml:space="preserve"> </w:t>
      </w:r>
      <w:r w:rsidRPr="00FC789B">
        <w:rPr>
          <w:position w:val="-16"/>
        </w:rPr>
        <w:object w:dxaOrig="380" w:dyaOrig="420">
          <v:shape id="_x0000_i1458" type="#_x0000_t75" style="width:19.35pt;height:21.5pt" o:ole="">
            <v:imagedata r:id="rId832" o:title=""/>
          </v:shape>
          <o:OLEObject Type="Embed" ProgID="Equation.DSMT4" ShapeID="_x0000_i1458" DrawAspect="Content" ObjectID="_1071367355" r:id="rId835"/>
        </w:object>
      </w:r>
      <w:r w:rsidRPr="004B131B">
        <w:rPr>
          <w:sz w:val="28"/>
          <w:szCs w:val="28"/>
        </w:rPr>
        <w:t>ст</w:t>
      </w:r>
      <w:r w:rsidRPr="004B131B">
        <w:rPr>
          <w:sz w:val="28"/>
          <w:szCs w:val="28"/>
        </w:rPr>
        <w:t>а</w:t>
      </w:r>
      <w:r w:rsidRPr="004B131B">
        <w:rPr>
          <w:sz w:val="28"/>
          <w:szCs w:val="28"/>
        </w:rPr>
        <w:t>новится постоянной. Значения коэффициентов</w:t>
      </w:r>
      <w:r>
        <w:rPr>
          <w:sz w:val="28"/>
          <w:szCs w:val="28"/>
        </w:rPr>
        <w:t xml:space="preserve"> </w:t>
      </w:r>
      <w:r w:rsidRPr="00FC789B">
        <w:rPr>
          <w:position w:val="-16"/>
        </w:rPr>
        <w:object w:dxaOrig="999" w:dyaOrig="420">
          <v:shape id="_x0000_i1459" type="#_x0000_t75" style="width:49.45pt;height:21.5pt" o:ole="">
            <v:imagedata r:id="rId836" o:title=""/>
          </v:shape>
          <o:OLEObject Type="Embed" ProgID="Equation.DSMT4" ShapeID="_x0000_i1459" DrawAspect="Content" ObjectID="_1071367356" r:id="rId837"/>
        </w:object>
      </w:r>
      <w:r>
        <w:t xml:space="preserve">, </w:t>
      </w:r>
      <w:r w:rsidRPr="00FC789B">
        <w:rPr>
          <w:position w:val="-16"/>
        </w:rPr>
        <w:object w:dxaOrig="1140" w:dyaOrig="420">
          <v:shape id="_x0000_i1460" type="#_x0000_t75" style="width:56.95pt;height:21.5pt" o:ole="">
            <v:imagedata r:id="rId838" o:title=""/>
          </v:shape>
          <o:OLEObject Type="Embed" ProgID="Equation.DSMT4" ShapeID="_x0000_i1460" DrawAspect="Content" ObjectID="_1071367357" r:id="rId839"/>
        </w:object>
      </w:r>
      <w:r w:rsidRPr="004B131B">
        <w:rPr>
          <w:sz w:val="28"/>
          <w:szCs w:val="28"/>
        </w:rPr>
        <w:t xml:space="preserve">с учетом </w:t>
      </w:r>
      <w:r w:rsidRPr="00FC789B">
        <w:rPr>
          <w:position w:val="-4"/>
        </w:rPr>
        <w:object w:dxaOrig="200" w:dyaOrig="220">
          <v:shape id="_x0000_i1461" type="#_x0000_t75" style="width:10.75pt;height:11.8pt" o:ole="">
            <v:imagedata r:id="rId823" o:title=""/>
          </v:shape>
          <o:OLEObject Type="Embed" ProgID="Equation.DSMT4" ShapeID="_x0000_i1461" DrawAspect="Content" ObjectID="_1071367358" r:id="rId840"/>
        </w:object>
      </w:r>
      <w:r w:rsidRPr="004B131B">
        <w:rPr>
          <w:sz w:val="28"/>
          <w:szCs w:val="28"/>
        </w:rPr>
        <w:t xml:space="preserve">и </w:t>
      </w:r>
      <w:r w:rsidRPr="00FC789B">
        <w:rPr>
          <w:position w:val="-6"/>
        </w:rPr>
        <w:object w:dxaOrig="279" w:dyaOrig="240">
          <v:shape id="_x0000_i1462" type="#_x0000_t75" style="width:15.05pt;height:11.8pt" o:ole="">
            <v:imagedata r:id="rId841" o:title=""/>
          </v:shape>
          <o:OLEObject Type="Embed" ProgID="Equation.DSMT4" ShapeID="_x0000_i1462" DrawAspect="Content" ObjectID="_1071367359" r:id="rId842"/>
        </w:object>
      </w:r>
      <w:r w:rsidRPr="004B131B">
        <w:rPr>
          <w:sz w:val="28"/>
          <w:szCs w:val="28"/>
        </w:rPr>
        <w:t xml:space="preserve"> могут быть </w:t>
      </w:r>
      <w:r>
        <w:rPr>
          <w:sz w:val="28"/>
          <w:szCs w:val="28"/>
        </w:rPr>
        <w:t>вз</w:t>
      </w:r>
      <w:r w:rsidRPr="004B131B">
        <w:rPr>
          <w:sz w:val="28"/>
          <w:szCs w:val="28"/>
        </w:rPr>
        <w:t>яты</w:t>
      </w:r>
      <w:r>
        <w:rPr>
          <w:sz w:val="28"/>
          <w:szCs w:val="28"/>
        </w:rPr>
        <w:t xml:space="preserve"> </w:t>
      </w:r>
      <w:r w:rsidRPr="004B131B">
        <w:rPr>
          <w:sz w:val="28"/>
          <w:szCs w:val="28"/>
        </w:rPr>
        <w:t>из таблиц, приведенных в [</w:t>
      </w:r>
      <w:r>
        <w:rPr>
          <w:sz w:val="28"/>
          <w:szCs w:val="28"/>
        </w:rPr>
        <w:t>2</w:t>
      </w:r>
      <w:r w:rsidRPr="00A65E77">
        <w:rPr>
          <w:sz w:val="28"/>
          <w:szCs w:val="28"/>
        </w:rPr>
        <w:t>]</w:t>
      </w:r>
      <w:r w:rsidRPr="004B131B">
        <w:rPr>
          <w:sz w:val="28"/>
          <w:szCs w:val="28"/>
        </w:rPr>
        <w:t>.</w:t>
      </w:r>
    </w:p>
    <w:p w:rsidR="002B08EA" w:rsidRPr="004B131B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>Процесс выравнивания сглаженных значений теоретической кривой с</w:t>
      </w:r>
      <w:r w:rsidRPr="004B131B">
        <w:rPr>
          <w:sz w:val="28"/>
          <w:szCs w:val="28"/>
        </w:rPr>
        <w:t>о</w:t>
      </w:r>
      <w:r w:rsidRPr="004B131B">
        <w:rPr>
          <w:sz w:val="28"/>
          <w:szCs w:val="28"/>
        </w:rPr>
        <w:t>стоит из двух этапов: выбора типа кривой, форма которой соответствует хара</w:t>
      </w:r>
      <w:r w:rsidRPr="004B131B">
        <w:rPr>
          <w:sz w:val="28"/>
          <w:szCs w:val="28"/>
        </w:rPr>
        <w:t>к</w:t>
      </w:r>
      <w:r w:rsidRPr="004B131B">
        <w:rPr>
          <w:sz w:val="28"/>
          <w:szCs w:val="28"/>
        </w:rPr>
        <w:t>теру изменения динамики ряда; определени</w:t>
      </w:r>
      <w:r>
        <w:rPr>
          <w:sz w:val="28"/>
          <w:szCs w:val="28"/>
        </w:rPr>
        <w:t>я</w:t>
      </w:r>
      <w:r w:rsidRPr="004B131B">
        <w:rPr>
          <w:sz w:val="28"/>
          <w:szCs w:val="28"/>
        </w:rPr>
        <w:t xml:space="preserve"> числен</w:t>
      </w:r>
      <w:r>
        <w:rPr>
          <w:sz w:val="28"/>
          <w:szCs w:val="28"/>
        </w:rPr>
        <w:t>ны</w:t>
      </w:r>
      <w:r w:rsidRPr="004B131B">
        <w:rPr>
          <w:sz w:val="28"/>
          <w:szCs w:val="28"/>
        </w:rPr>
        <w:t>х значений параметров кривой.</w:t>
      </w:r>
    </w:p>
    <w:p w:rsidR="002B08EA" w:rsidRPr="004B131B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>При выборе формы кривой следует учитывать, что сложные кривы</w:t>
      </w:r>
      <w:r>
        <w:rPr>
          <w:sz w:val="28"/>
          <w:szCs w:val="28"/>
        </w:rPr>
        <w:t xml:space="preserve">е </w:t>
      </w:r>
      <w:r w:rsidRPr="004B131B">
        <w:rPr>
          <w:sz w:val="28"/>
          <w:szCs w:val="28"/>
        </w:rPr>
        <w:t>в р</w:t>
      </w:r>
      <w:r w:rsidRPr="004B131B">
        <w:rPr>
          <w:sz w:val="28"/>
          <w:szCs w:val="28"/>
        </w:rPr>
        <w:t>я</w:t>
      </w:r>
      <w:r w:rsidRPr="004B131B">
        <w:rPr>
          <w:sz w:val="28"/>
          <w:szCs w:val="28"/>
        </w:rPr>
        <w:t xml:space="preserve">де </w:t>
      </w:r>
      <w:r>
        <w:rPr>
          <w:sz w:val="28"/>
          <w:szCs w:val="28"/>
        </w:rPr>
        <w:t>с</w:t>
      </w:r>
      <w:r w:rsidRPr="004B131B">
        <w:rPr>
          <w:sz w:val="28"/>
          <w:szCs w:val="28"/>
        </w:rPr>
        <w:t>лучаев увеличивают точность описания тренда в прошлом, однако большое</w:t>
      </w:r>
      <w:r>
        <w:rPr>
          <w:sz w:val="28"/>
          <w:szCs w:val="28"/>
        </w:rPr>
        <w:t xml:space="preserve"> </w:t>
      </w:r>
      <w:r w:rsidRPr="004B131B">
        <w:rPr>
          <w:sz w:val="28"/>
          <w:szCs w:val="28"/>
        </w:rPr>
        <w:t>число параметров и более высокие степени независимой переменной приводят к расширению доверительных интервалов по сравнению с более простыми кр</w:t>
      </w:r>
      <w:r w:rsidRPr="004B131B">
        <w:rPr>
          <w:sz w:val="28"/>
          <w:szCs w:val="28"/>
        </w:rPr>
        <w:t>и</w:t>
      </w:r>
      <w:r w:rsidRPr="004B131B">
        <w:rPr>
          <w:sz w:val="28"/>
          <w:szCs w:val="28"/>
        </w:rPr>
        <w:t>выми при одном и том же периоде упреждения.</w:t>
      </w:r>
    </w:p>
    <w:p w:rsidR="002B08EA" w:rsidRPr="004B131B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>Существуют разные способы выбора формы кривой [</w:t>
      </w:r>
      <w:r w:rsidRPr="00A65E77">
        <w:rPr>
          <w:sz w:val="28"/>
          <w:szCs w:val="28"/>
        </w:rPr>
        <w:t>1</w:t>
      </w:r>
      <w:r>
        <w:rPr>
          <w:sz w:val="28"/>
          <w:szCs w:val="28"/>
        </w:rPr>
        <w:t>]</w:t>
      </w:r>
      <w:r w:rsidRPr="004B131B">
        <w:rPr>
          <w:sz w:val="28"/>
          <w:szCs w:val="28"/>
        </w:rPr>
        <w:t>. При визуальном способе риск субъективного и произвольного выбора достаточно велик. Однако при относительно простой конфигурации тенденции развития визуальный сп</w:t>
      </w:r>
      <w:r w:rsidRPr="004B131B">
        <w:rPr>
          <w:sz w:val="28"/>
          <w:szCs w:val="28"/>
        </w:rPr>
        <w:t>о</w:t>
      </w:r>
      <w:r w:rsidRPr="004B131B">
        <w:rPr>
          <w:sz w:val="28"/>
          <w:szCs w:val="28"/>
        </w:rPr>
        <w:t>соб дает приемлемые результаты. При выравнивании ряда многочленами и</w:t>
      </w:r>
      <w:r w:rsidRPr="004B131B">
        <w:rPr>
          <w:sz w:val="28"/>
          <w:szCs w:val="28"/>
        </w:rPr>
        <w:t>с</w:t>
      </w:r>
      <w:r w:rsidRPr="004B131B">
        <w:rPr>
          <w:sz w:val="28"/>
          <w:szCs w:val="28"/>
        </w:rPr>
        <w:t>пользуют метод последовательных разностей [</w:t>
      </w:r>
      <w:r w:rsidRPr="00A65E77">
        <w:rPr>
          <w:sz w:val="28"/>
          <w:szCs w:val="28"/>
        </w:rPr>
        <w:t>1,</w:t>
      </w:r>
      <w:r>
        <w:rPr>
          <w:sz w:val="28"/>
          <w:szCs w:val="28"/>
        </w:rPr>
        <w:t>2</w:t>
      </w:r>
      <w:r w:rsidRPr="004B131B">
        <w:rPr>
          <w:sz w:val="28"/>
          <w:szCs w:val="28"/>
        </w:rPr>
        <w:t>] , который позволяет опред</w:t>
      </w:r>
      <w:r w:rsidRPr="004B131B">
        <w:rPr>
          <w:sz w:val="28"/>
          <w:szCs w:val="28"/>
        </w:rPr>
        <w:t>е</w:t>
      </w:r>
      <w:r w:rsidRPr="004B131B">
        <w:rPr>
          <w:sz w:val="28"/>
          <w:szCs w:val="28"/>
        </w:rPr>
        <w:t>лить степень выравнивающего полинома.</w:t>
      </w:r>
    </w:p>
    <w:p w:rsidR="002B08EA" w:rsidRPr="004B131B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t>В некоторых случаях для выбора формы кривой принимают один из ст</w:t>
      </w:r>
      <w:r w:rsidRPr="004B131B">
        <w:rPr>
          <w:sz w:val="28"/>
          <w:szCs w:val="28"/>
        </w:rPr>
        <w:t>а</w:t>
      </w:r>
      <w:r w:rsidRPr="004B131B">
        <w:rPr>
          <w:sz w:val="28"/>
          <w:szCs w:val="28"/>
        </w:rPr>
        <w:t>тистических критериев:</w:t>
      </w: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B131B">
        <w:rPr>
          <w:sz w:val="28"/>
          <w:szCs w:val="28"/>
        </w:rPr>
        <w:t>) стандартная ошибка</w:t>
      </w:r>
      <w:r>
        <w:rPr>
          <w:sz w:val="28"/>
          <w:szCs w:val="28"/>
        </w:rPr>
        <w:t xml:space="preserve"> </w:t>
      </w:r>
      <w:r w:rsidRPr="008714D7">
        <w:rPr>
          <w:position w:val="-80"/>
        </w:rPr>
        <w:object w:dxaOrig="3120" w:dyaOrig="1820">
          <v:shape id="_x0000_i1463" type="#_x0000_t75" style="width:155.8pt;height:90.25pt" o:ole="">
            <v:imagedata r:id="rId843" o:title=""/>
          </v:shape>
          <o:OLEObject Type="Embed" ProgID="Equation.DSMT4" ShapeID="_x0000_i1463" DrawAspect="Content" ObjectID="_1071367360" r:id="rId844"/>
        </w:object>
      </w:r>
      <w:r>
        <w:t>,</w:t>
      </w:r>
    </w:p>
    <w:p w:rsidR="002B08EA" w:rsidRDefault="002B08EA" w:rsidP="009A4A78">
      <w:pPr>
        <w:pStyle w:val="a9"/>
        <w:spacing w:after="0"/>
        <w:jc w:val="both"/>
        <w:rPr>
          <w:sz w:val="28"/>
          <w:szCs w:val="28"/>
        </w:rPr>
      </w:pPr>
      <w:r w:rsidRPr="004B131B">
        <w:rPr>
          <w:sz w:val="28"/>
          <w:szCs w:val="28"/>
        </w:rPr>
        <w:t xml:space="preserve">где </w:t>
      </w:r>
      <w:r w:rsidRPr="008714D7">
        <w:rPr>
          <w:position w:val="-4"/>
        </w:rPr>
        <w:object w:dxaOrig="260" w:dyaOrig="279">
          <v:shape id="_x0000_i1464" type="#_x0000_t75" style="width:13.95pt;height:15.05pt" o:ole="">
            <v:imagedata r:id="rId845" o:title=""/>
          </v:shape>
          <o:OLEObject Type="Embed" ProgID="Equation.DSMT4" ShapeID="_x0000_i1464" DrawAspect="Content" ObjectID="_1071367361" r:id="rId846"/>
        </w:object>
      </w:r>
      <w:r w:rsidRPr="004B131B">
        <w:rPr>
          <w:sz w:val="28"/>
          <w:szCs w:val="28"/>
        </w:rPr>
        <w:t xml:space="preserve"> - число определяемых коэффициентов кривой;</w:t>
      </w:r>
    </w:p>
    <w:p w:rsidR="002B08EA" w:rsidRPr="00B70DC1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4B131B">
        <w:rPr>
          <w:sz w:val="28"/>
          <w:szCs w:val="28"/>
        </w:rPr>
        <w:lastRenderedPageBreak/>
        <w:t>2) средняя относительная</w:t>
      </w:r>
      <w:r>
        <w:rPr>
          <w:sz w:val="28"/>
          <w:szCs w:val="28"/>
        </w:rPr>
        <w:t xml:space="preserve"> ошибка</w:t>
      </w:r>
    </w:p>
    <w:p w:rsidR="002B08EA" w:rsidRDefault="002B08EA" w:rsidP="00285381">
      <w:pPr>
        <w:pStyle w:val="a9"/>
        <w:spacing w:after="0"/>
        <w:jc w:val="center"/>
      </w:pPr>
      <w:r w:rsidRPr="008714D7">
        <w:rPr>
          <w:position w:val="-38"/>
        </w:rPr>
        <w:object w:dxaOrig="2980" w:dyaOrig="880">
          <v:shape id="_x0000_i1465" type="#_x0000_t75" style="width:150.45pt;height:45.15pt" o:ole="">
            <v:imagedata r:id="rId847" o:title=""/>
          </v:shape>
          <o:OLEObject Type="Embed" ProgID="Equation.DSMT4" ShapeID="_x0000_i1465" DrawAspect="Content" ObjectID="_1071367362" r:id="rId848"/>
        </w:object>
      </w:r>
      <w:r>
        <w:t>,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7618FF">
        <w:rPr>
          <w:sz w:val="28"/>
          <w:szCs w:val="28"/>
        </w:rPr>
        <w:t>3)</w:t>
      </w:r>
      <w:r w:rsidRPr="00C2288B">
        <w:rPr>
          <w:sz w:val="28"/>
          <w:szCs w:val="28"/>
        </w:rPr>
        <w:t xml:space="preserve"> среднее линейное отклонение</w:t>
      </w:r>
    </w:p>
    <w:p w:rsidR="002B08EA" w:rsidRPr="00C2288B" w:rsidRDefault="002B08EA" w:rsidP="00285381">
      <w:pPr>
        <w:pStyle w:val="a9"/>
        <w:spacing w:after="0"/>
        <w:jc w:val="center"/>
        <w:rPr>
          <w:i/>
          <w:sz w:val="28"/>
          <w:szCs w:val="28"/>
        </w:rPr>
      </w:pPr>
      <w:r w:rsidRPr="008714D7">
        <w:rPr>
          <w:position w:val="-40"/>
        </w:rPr>
        <w:object w:dxaOrig="3400" w:dyaOrig="900">
          <v:shape id="_x0000_i1466" type="#_x0000_t75" style="width:169.8pt;height:45.15pt" o:ole="">
            <v:imagedata r:id="rId849" o:title=""/>
          </v:shape>
          <o:OLEObject Type="Embed" ProgID="Equation.DSMT4" ShapeID="_x0000_i1466" DrawAspect="Content" ObjectID="_1071367363" r:id="rId850"/>
        </w:object>
      </w:r>
      <w: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Наиболее важным и хорошо зарекомендовавшим себя на практике крит</w:t>
      </w:r>
      <w:r w:rsidRPr="00170E5B">
        <w:rPr>
          <w:sz w:val="28"/>
          <w:szCs w:val="28"/>
        </w:rPr>
        <w:t>е</w:t>
      </w:r>
      <w:r w:rsidRPr="00170E5B">
        <w:rPr>
          <w:sz w:val="28"/>
          <w:szCs w:val="28"/>
        </w:rPr>
        <w:t>рием является корреляционное отношение</w:t>
      </w:r>
    </w:p>
    <w:p w:rsidR="002B08EA" w:rsidRPr="00170E5B" w:rsidRDefault="002B08EA" w:rsidP="00285381">
      <w:pPr>
        <w:pStyle w:val="a9"/>
        <w:spacing w:after="0"/>
        <w:jc w:val="center"/>
        <w:rPr>
          <w:i/>
          <w:sz w:val="28"/>
          <w:szCs w:val="28"/>
        </w:rPr>
      </w:pPr>
      <w:r w:rsidRPr="008714D7">
        <w:rPr>
          <w:position w:val="-80"/>
        </w:rPr>
        <w:object w:dxaOrig="3800" w:dyaOrig="1820">
          <v:shape id="_x0000_i1467" type="#_x0000_t75" style="width:189.15pt;height:90.25pt" o:ole="">
            <v:imagedata r:id="rId851" o:title=""/>
          </v:shape>
          <o:OLEObject Type="Embed" ProgID="Equation.DSMT4" ShapeID="_x0000_i1467" DrawAspect="Content" ObjectID="_1071367364" r:id="rId852"/>
        </w:object>
      </w:r>
      <w:r>
        <w:t>,</w:t>
      </w:r>
    </w:p>
    <w:p w:rsidR="002B08EA" w:rsidRPr="00170E5B" w:rsidRDefault="002B08EA" w:rsidP="009A4A78">
      <w:pPr>
        <w:pStyle w:val="a9"/>
        <w:spacing w:after="0"/>
        <w:jc w:val="both"/>
        <w:rPr>
          <w:i/>
          <w:sz w:val="28"/>
          <w:szCs w:val="28"/>
        </w:rPr>
      </w:pPr>
      <w:proofErr w:type="gramStart"/>
      <w:r w:rsidRPr="00170E5B">
        <w:rPr>
          <w:sz w:val="28"/>
          <w:szCs w:val="28"/>
        </w:rPr>
        <w:t>которое</w:t>
      </w:r>
      <w:proofErr w:type="gramEnd"/>
      <w:r w:rsidRPr="00170E5B">
        <w:rPr>
          <w:sz w:val="28"/>
          <w:szCs w:val="28"/>
        </w:rPr>
        <w:t xml:space="preserve"> и будем использовать в наших исследованиях.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Поскольку область изменения величины </w:t>
      </w:r>
      <w:r w:rsidRPr="008714D7">
        <w:rPr>
          <w:position w:val="-10"/>
        </w:rPr>
        <w:object w:dxaOrig="220" w:dyaOrig="279">
          <v:shape id="_x0000_i1468" type="#_x0000_t75" style="width:11.8pt;height:15.05pt" o:ole="">
            <v:imagedata r:id="rId853" o:title=""/>
          </v:shape>
          <o:OLEObject Type="Embed" ProgID="Equation.DSMT4" ShapeID="_x0000_i1468" DrawAspect="Content" ObjectID="_1071367365" r:id="rId854"/>
        </w:object>
      </w:r>
      <w:r w:rsidRPr="00170E5B">
        <w:rPr>
          <w:sz w:val="28"/>
          <w:szCs w:val="28"/>
        </w:rPr>
        <w:t xml:space="preserve"> (О, </w:t>
      </w:r>
      <w:r w:rsidRPr="00170E5B">
        <w:rPr>
          <w:rStyle w:val="0pt20"/>
          <w:rFonts w:ascii="Times New Roman" w:hAnsi="Times New Roman" w:cs="Times New Roman"/>
          <w:sz w:val="28"/>
          <w:szCs w:val="28"/>
        </w:rPr>
        <w:t>I),</w:t>
      </w:r>
      <w:r w:rsidRPr="00170E5B">
        <w:rPr>
          <w:sz w:val="28"/>
          <w:szCs w:val="28"/>
        </w:rPr>
        <w:t xml:space="preserve"> то близость корреля</w:t>
      </w:r>
      <w:r>
        <w:rPr>
          <w:sz w:val="28"/>
          <w:szCs w:val="28"/>
        </w:rPr>
        <w:t>ц</w:t>
      </w:r>
      <w:r w:rsidRPr="00170E5B">
        <w:rPr>
          <w:sz w:val="28"/>
          <w:szCs w:val="28"/>
        </w:rPr>
        <w:t>и</w:t>
      </w:r>
      <w:r w:rsidRPr="00170E5B">
        <w:rPr>
          <w:sz w:val="28"/>
          <w:szCs w:val="28"/>
        </w:rPr>
        <w:t>онно</w:t>
      </w:r>
      <w:r>
        <w:rPr>
          <w:sz w:val="28"/>
          <w:szCs w:val="28"/>
        </w:rPr>
        <w:t>го</w:t>
      </w:r>
      <w:r w:rsidRPr="00170E5B">
        <w:rPr>
          <w:sz w:val="28"/>
          <w:szCs w:val="28"/>
        </w:rPr>
        <w:t xml:space="preserve"> отношения к единице позволяет судить о надежности выбора вида зав</w:t>
      </w:r>
      <w:r w:rsidRPr="00170E5B">
        <w:rPr>
          <w:sz w:val="28"/>
          <w:szCs w:val="28"/>
        </w:rPr>
        <w:t>и</w:t>
      </w:r>
      <w:r w:rsidRPr="00170E5B">
        <w:rPr>
          <w:sz w:val="28"/>
          <w:szCs w:val="28"/>
        </w:rPr>
        <w:t>симости.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Для оценки достоверности выбранного вида зависимости используем </w:t>
      </w:r>
      <w:r w:rsidR="00285381">
        <w:rPr>
          <w:sz w:val="28"/>
          <w:szCs w:val="28"/>
        </w:rPr>
        <w:t xml:space="preserve">    </w:t>
      </w:r>
      <w:r w:rsidRPr="008714D7">
        <w:rPr>
          <w:position w:val="-4"/>
        </w:rPr>
        <w:object w:dxaOrig="260" w:dyaOrig="279">
          <v:shape id="_x0000_i1469" type="#_x0000_t75" style="width:13.95pt;height:15.05pt" o:ole="">
            <v:imagedata r:id="rId855" o:title=""/>
          </v:shape>
          <o:OLEObject Type="Embed" ProgID="Equation.DSMT4" ShapeID="_x0000_i1469" DrawAspect="Content" ObjectID="_1071367366" r:id="rId856"/>
        </w:object>
      </w:r>
      <w:r w:rsidRPr="00170E5B">
        <w:rPr>
          <w:sz w:val="28"/>
          <w:szCs w:val="28"/>
        </w:rPr>
        <w:t>-</w:t>
      </w:r>
      <w:r w:rsidRPr="00170E5B">
        <w:rPr>
          <w:sz w:val="28"/>
          <w:szCs w:val="28"/>
        </w:rPr>
        <w:t>критерий Фишера</w:t>
      </w:r>
    </w:p>
    <w:p w:rsidR="002B08EA" w:rsidRDefault="002B08EA" w:rsidP="00285381">
      <w:pPr>
        <w:pStyle w:val="a9"/>
        <w:spacing w:after="0"/>
        <w:jc w:val="center"/>
        <w:rPr>
          <w:i/>
          <w:sz w:val="28"/>
          <w:szCs w:val="28"/>
        </w:rPr>
      </w:pPr>
      <w:r w:rsidRPr="008714D7">
        <w:rPr>
          <w:position w:val="-36"/>
        </w:rPr>
        <w:object w:dxaOrig="2980" w:dyaOrig="880">
          <v:shape id="_x0000_i1470" type="#_x0000_t75" style="width:150.45pt;height:45.15pt" o:ole="">
            <v:imagedata r:id="rId857" o:title=""/>
          </v:shape>
          <o:OLEObject Type="Embed" ProgID="Equation.DSMT4" ShapeID="_x0000_i1470" DrawAspect="Content" ObjectID="_1071367367" r:id="rId858"/>
        </w:object>
      </w:r>
      <w:r>
        <w:t>,</w:t>
      </w:r>
    </w:p>
    <w:p w:rsidR="002B08EA" w:rsidRPr="00170E5B" w:rsidRDefault="002B08EA" w:rsidP="009A4A78">
      <w:pPr>
        <w:pStyle w:val="a9"/>
        <w:spacing w:after="0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где </w:t>
      </w:r>
      <w:r w:rsidRPr="008714D7">
        <w:rPr>
          <w:position w:val="-16"/>
        </w:rPr>
        <w:object w:dxaOrig="400" w:dyaOrig="420">
          <v:shape id="_x0000_i1471" type="#_x0000_t75" style="width:21.5pt;height:21.5pt" o:ole="">
            <v:imagedata r:id="rId859" o:title=""/>
          </v:shape>
          <o:OLEObject Type="Embed" ProgID="Equation.DSMT4" ShapeID="_x0000_i1471" DrawAspect="Content" ObjectID="_1071367368" r:id="rId860"/>
        </w:object>
      </w:r>
      <w:r>
        <w:t>-</w:t>
      </w:r>
      <w:r w:rsidRPr="00170E5B">
        <w:rPr>
          <w:sz w:val="28"/>
          <w:szCs w:val="28"/>
        </w:rPr>
        <w:t xml:space="preserve"> табличное значение при заданной доверительной вероятности </w:t>
      </w:r>
      <w:r w:rsidRPr="008714D7">
        <w:rPr>
          <w:position w:val="-4"/>
        </w:rPr>
        <w:object w:dxaOrig="260" w:dyaOrig="279">
          <v:shape id="_x0000_i1472" type="#_x0000_t75" style="width:13.95pt;height:15.05pt" o:ole="">
            <v:imagedata r:id="rId861" o:title=""/>
          </v:shape>
          <o:OLEObject Type="Embed" ProgID="Equation.DSMT4" ShapeID="_x0000_i1472" DrawAspect="Content" ObjectID="_1071367369" r:id="rId862"/>
        </w:object>
      </w:r>
      <w:r w:rsidRPr="00170E5B">
        <w:rPr>
          <w:sz w:val="28"/>
          <w:szCs w:val="28"/>
        </w:rP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Для выбора гипотезы о виде кривой по сглаженным значениям исходного ряда мо</w:t>
      </w:r>
      <w:r w:rsidR="009A4A78">
        <w:rPr>
          <w:sz w:val="28"/>
          <w:szCs w:val="28"/>
        </w:rPr>
        <w:t>ж</w:t>
      </w:r>
      <w:r w:rsidRPr="00170E5B">
        <w:rPr>
          <w:sz w:val="28"/>
          <w:szCs w:val="28"/>
        </w:rPr>
        <w:t>но использовать средние приросты:</w:t>
      </w:r>
    </w:p>
    <w:p w:rsidR="002B08EA" w:rsidRDefault="002B08EA" w:rsidP="00285381">
      <w:pPr>
        <w:pStyle w:val="a9"/>
        <w:spacing w:after="0"/>
        <w:jc w:val="center"/>
      </w:pPr>
      <w:r w:rsidRPr="008714D7">
        <w:rPr>
          <w:position w:val="-26"/>
        </w:rPr>
        <w:object w:dxaOrig="3040" w:dyaOrig="700">
          <v:shape id="_x0000_i1473" type="#_x0000_t75" style="width:152.6pt;height:34.4pt" o:ole="">
            <v:imagedata r:id="rId863" o:title=""/>
          </v:shape>
          <o:OLEObject Type="Embed" ProgID="Equation.DSMT4" ShapeID="_x0000_i1473" DrawAspect="Content" ObjectID="_1071367370" r:id="rId864"/>
        </w:object>
      </w:r>
      <w:r>
        <w:t>,</w:t>
      </w:r>
    </w:p>
    <w:p w:rsidR="002B08EA" w:rsidRDefault="002B08EA" w:rsidP="00285381">
      <w:pPr>
        <w:pStyle w:val="a9"/>
        <w:spacing w:after="0"/>
        <w:jc w:val="center"/>
      </w:pPr>
      <w:r w:rsidRPr="008714D7">
        <w:rPr>
          <w:position w:val="-28"/>
        </w:rPr>
        <w:object w:dxaOrig="4860" w:dyaOrig="720">
          <v:shape id="_x0000_i1474" type="#_x0000_t75" style="width:242.85pt;height:36.55pt" o:ole="">
            <v:imagedata r:id="rId865" o:title=""/>
          </v:shape>
          <o:OLEObject Type="Embed" ProgID="Equation.DSMT4" ShapeID="_x0000_i1474" DrawAspect="Content" ObjectID="_1071367371" r:id="rId866"/>
        </w:object>
      </w:r>
      <w:r>
        <w:t>,</w:t>
      </w:r>
    </w:p>
    <w:p w:rsidR="002B08EA" w:rsidRPr="00170E5B" w:rsidRDefault="002B08EA" w:rsidP="00285381">
      <w:pPr>
        <w:pStyle w:val="a9"/>
        <w:spacing w:after="0"/>
        <w:jc w:val="center"/>
        <w:rPr>
          <w:i/>
          <w:sz w:val="28"/>
          <w:szCs w:val="28"/>
        </w:rPr>
      </w:pPr>
      <w:r w:rsidRPr="008714D7">
        <w:rPr>
          <w:position w:val="-28"/>
        </w:rPr>
        <w:object w:dxaOrig="5899" w:dyaOrig="720">
          <v:shape id="_x0000_i1475" type="#_x0000_t75" style="width:291.2pt;height:36.55pt" o:ole="">
            <v:imagedata r:id="rId867" o:title=""/>
          </v:shape>
          <o:OLEObject Type="Embed" ProgID="Equation.DSMT4" ShapeID="_x0000_i1475" DrawAspect="Content" ObjectID="_1071367372" r:id="rId868"/>
        </w:object>
      </w:r>
    </w:p>
    <w:p w:rsidR="002B08EA" w:rsidRPr="00170E5B" w:rsidRDefault="002B08EA" w:rsidP="009A4A78">
      <w:pPr>
        <w:pStyle w:val="a9"/>
        <w:spacing w:after="0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и по характеру изменения показателей (табл. </w:t>
      </w:r>
      <w:r>
        <w:rPr>
          <w:sz w:val="28"/>
          <w:szCs w:val="28"/>
        </w:rPr>
        <w:t>5.2</w:t>
      </w:r>
      <w:r w:rsidRPr="00170E5B">
        <w:rPr>
          <w:rStyle w:val="0pt20"/>
          <w:rFonts w:ascii="Times New Roman" w:hAnsi="Times New Roman" w:cs="Times New Roman"/>
          <w:sz w:val="28"/>
          <w:szCs w:val="28"/>
        </w:rPr>
        <w:t>)</w:t>
      </w:r>
      <w:r w:rsidR="009A4A78">
        <w:rPr>
          <w:rStyle w:val="0pt20"/>
          <w:rFonts w:ascii="Times New Roman" w:hAnsi="Times New Roman" w:cs="Times New Roman"/>
          <w:sz w:val="28"/>
          <w:szCs w:val="28"/>
        </w:rPr>
        <w:t xml:space="preserve"> </w:t>
      </w:r>
      <w:r w:rsidRPr="00170E5B">
        <w:rPr>
          <w:sz w:val="28"/>
          <w:szCs w:val="28"/>
        </w:rPr>
        <w:t>можно судить о форме кривой [</w:t>
      </w:r>
      <w:r>
        <w:rPr>
          <w:sz w:val="28"/>
          <w:szCs w:val="28"/>
        </w:rPr>
        <w:t>2</w:t>
      </w:r>
      <w:r w:rsidRPr="0017091E">
        <w:rPr>
          <w:sz w:val="28"/>
          <w:szCs w:val="28"/>
        </w:rPr>
        <w:t>7</w:t>
      </w:r>
      <w:r w:rsidRPr="00170E5B">
        <w:rPr>
          <w:sz w:val="28"/>
          <w:szCs w:val="28"/>
        </w:rPr>
        <w:t>].</w:t>
      </w: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170E5B">
        <w:rPr>
          <w:sz w:val="28"/>
          <w:szCs w:val="28"/>
        </w:rPr>
        <w:t>Используя линеаризацию, можно подобрать тип кривой среди гла</w:t>
      </w:r>
      <w:r>
        <w:rPr>
          <w:sz w:val="28"/>
          <w:szCs w:val="28"/>
        </w:rPr>
        <w:t>д</w:t>
      </w:r>
      <w:r w:rsidRPr="00170E5B">
        <w:rPr>
          <w:sz w:val="28"/>
          <w:szCs w:val="28"/>
        </w:rPr>
        <w:t xml:space="preserve">ких </w:t>
      </w:r>
      <w:r>
        <w:rPr>
          <w:sz w:val="28"/>
          <w:szCs w:val="28"/>
        </w:rPr>
        <w:t>ф</w:t>
      </w:r>
      <w:r w:rsidRPr="00170E5B">
        <w:rPr>
          <w:sz w:val="28"/>
          <w:szCs w:val="28"/>
        </w:rPr>
        <w:t xml:space="preserve">ункций, которые путем несложных преобразований сводятся </w:t>
      </w:r>
      <w:proofErr w:type="gramStart"/>
      <w:r w:rsidRPr="00170E5B">
        <w:rPr>
          <w:sz w:val="28"/>
          <w:szCs w:val="28"/>
        </w:rPr>
        <w:t>к</w:t>
      </w:r>
      <w:proofErr w:type="gramEnd"/>
      <w:r w:rsidRPr="00170E5B">
        <w:rPr>
          <w:sz w:val="28"/>
          <w:szCs w:val="28"/>
        </w:rPr>
        <w:t xml:space="preserve"> прямой </w:t>
      </w:r>
      <w:r w:rsidR="009A4A78">
        <w:rPr>
          <w:sz w:val="28"/>
          <w:szCs w:val="28"/>
        </w:rPr>
        <w:t xml:space="preserve">     </w:t>
      </w:r>
      <w:r>
        <w:rPr>
          <w:sz w:val="28"/>
          <w:szCs w:val="28"/>
        </w:rPr>
        <w:t>(</w:t>
      </w:r>
      <w:r w:rsidRPr="00170E5B">
        <w:rPr>
          <w:sz w:val="28"/>
          <w:szCs w:val="28"/>
        </w:rPr>
        <w:t xml:space="preserve">табл. </w:t>
      </w:r>
      <w:r>
        <w:rPr>
          <w:rStyle w:val="0pt20"/>
          <w:rFonts w:ascii="Times New Roman" w:hAnsi="Times New Roman" w:cs="Times New Roman"/>
          <w:i w:val="0"/>
          <w:sz w:val="28"/>
          <w:szCs w:val="28"/>
        </w:rPr>
        <w:t>5</w:t>
      </w:r>
      <w:r w:rsidRPr="00861DE9">
        <w:rPr>
          <w:rStyle w:val="0pt20"/>
          <w:rFonts w:ascii="Times New Roman" w:hAnsi="Times New Roman" w:cs="Times New Roman"/>
          <w:i w:val="0"/>
          <w:sz w:val="28"/>
          <w:szCs w:val="28"/>
        </w:rPr>
        <w:t>.</w:t>
      </w:r>
      <w:r>
        <w:rPr>
          <w:rStyle w:val="0pt20"/>
          <w:rFonts w:ascii="Times New Roman" w:hAnsi="Times New Roman" w:cs="Times New Roman"/>
          <w:i w:val="0"/>
          <w:sz w:val="28"/>
          <w:szCs w:val="28"/>
        </w:rPr>
        <w:t>2</w:t>
      </w:r>
      <w:r w:rsidRPr="00D42309">
        <w:rPr>
          <w:rStyle w:val="0pt20"/>
          <w:rFonts w:ascii="Times New Roman" w:hAnsi="Times New Roman" w:cs="Times New Roman"/>
          <w:i w:val="0"/>
          <w:sz w:val="28"/>
          <w:szCs w:val="28"/>
        </w:rPr>
        <w:t>)</w:t>
      </w:r>
      <w:r w:rsidRPr="00170E5B">
        <w:rPr>
          <w:rStyle w:val="0pt20"/>
          <w:rFonts w:ascii="Times New Roman" w:hAnsi="Times New Roman" w:cs="Times New Roman"/>
          <w:sz w:val="28"/>
          <w:szCs w:val="28"/>
        </w:rP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Процедура выбора кривой заключается в следующем: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а) сглаживание значений исходного ряда </w:t>
      </w:r>
      <w:r w:rsidRPr="00D13D5E">
        <w:rPr>
          <w:position w:val="-12"/>
        </w:rPr>
        <w:object w:dxaOrig="1120" w:dyaOrig="440">
          <v:shape id="_x0000_i1476" type="#_x0000_t75" style="width:55.9pt;height:22.55pt" o:ole="">
            <v:imagedata r:id="rId517" o:title=""/>
          </v:shape>
          <o:OLEObject Type="Embed" ProgID="Equation.DSMT4" ShapeID="_x0000_i1476" DrawAspect="Content" ObjectID="_1071367373" r:id="rId869"/>
        </w:object>
      </w:r>
      <w:r>
        <w:rPr>
          <w:sz w:val="28"/>
          <w:szCs w:val="28"/>
        </w:rPr>
        <w:t>путем преобразования</w:t>
      </w:r>
      <w:r w:rsidRPr="00170E5B">
        <w:rPr>
          <w:sz w:val="28"/>
          <w:szCs w:val="28"/>
        </w:rPr>
        <w:t xml:space="preserve"> </w:t>
      </w:r>
      <w:r>
        <w:rPr>
          <w:sz w:val="28"/>
          <w:szCs w:val="28"/>
        </w:rPr>
        <w:t>приводим к линейной зависимости вида</w:t>
      </w:r>
    </w:p>
    <w:p w:rsidR="002B08EA" w:rsidRDefault="009A4A78" w:rsidP="00285381">
      <w:pPr>
        <w:pStyle w:val="a9"/>
        <w:spacing w:after="0"/>
        <w:jc w:val="center"/>
      </w:pPr>
      <w:r w:rsidRPr="008714D7">
        <w:rPr>
          <w:position w:val="-16"/>
        </w:rPr>
        <w:object w:dxaOrig="2240" w:dyaOrig="639">
          <v:shape id="_x0000_i1477" type="#_x0000_t75" style="width:115pt;height:32.25pt" o:ole="">
            <v:imagedata r:id="rId870" o:title=""/>
          </v:shape>
          <o:OLEObject Type="Embed" ProgID="Equation.DSMT4" ShapeID="_x0000_i1477" DrawAspect="Content" ObjectID="_1071367374" r:id="rId871"/>
        </w:object>
      </w:r>
      <w:r w:rsidR="002B08EA">
        <w:t>;</w:t>
      </w: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1AF1">
        <w:rPr>
          <w:sz w:val="28"/>
          <w:szCs w:val="28"/>
        </w:rPr>
        <w:t xml:space="preserve">б) вычислим значения коэффициентов </w:t>
      </w:r>
    </w:p>
    <w:p w:rsidR="002B08EA" w:rsidRDefault="009A4A78" w:rsidP="008721B4">
      <w:pPr>
        <w:pStyle w:val="a9"/>
        <w:spacing w:after="0"/>
        <w:jc w:val="right"/>
      </w:pPr>
      <w:r w:rsidRPr="008714D7">
        <w:rPr>
          <w:position w:val="-90"/>
        </w:rPr>
        <w:object w:dxaOrig="2720" w:dyaOrig="1820">
          <v:shape id="_x0000_i1478" type="#_x0000_t75" style="width:137.55pt;height:91.35pt" o:ole="">
            <v:imagedata r:id="rId872" o:title=""/>
          </v:shape>
          <o:OLEObject Type="Embed" ProgID="Equation.DSMT4" ShapeID="_x0000_i1478" DrawAspect="Content" ObjectID="_1071367375" r:id="rId873"/>
        </w:object>
      </w:r>
      <w:r w:rsidR="002B08EA">
        <w:t>,</w:t>
      </w:r>
      <w:r w:rsidR="002B08EA">
        <w:tab/>
      </w:r>
      <w:r w:rsidR="002B08EA">
        <w:tab/>
      </w:r>
      <w:r w:rsidR="002B08EA">
        <w:tab/>
      </w:r>
      <w:r w:rsidR="002B08EA">
        <w:tab/>
      </w:r>
      <w:r w:rsidR="002B08EA">
        <w:tab/>
      </w:r>
      <w:r w:rsidR="002B08EA" w:rsidRPr="008D4911">
        <w:t>(</w:t>
      </w:r>
      <w:r w:rsidR="002B08EA">
        <w:rPr>
          <w:sz w:val="28"/>
          <w:szCs w:val="28"/>
        </w:rPr>
        <w:t>5</w:t>
      </w:r>
      <w:r w:rsidR="002B08EA" w:rsidRPr="00861DE9">
        <w:rPr>
          <w:sz w:val="28"/>
          <w:szCs w:val="28"/>
        </w:rPr>
        <w:t>.13</w:t>
      </w:r>
      <w:r w:rsidR="002B08EA" w:rsidRPr="008D4911">
        <w:t>)</w:t>
      </w:r>
    </w:p>
    <w:p w:rsidR="002B08EA" w:rsidRDefault="009A4A78" w:rsidP="008721B4">
      <w:pPr>
        <w:pStyle w:val="a9"/>
        <w:spacing w:after="0"/>
        <w:jc w:val="right"/>
      </w:pPr>
      <w:r w:rsidRPr="008714D7">
        <w:rPr>
          <w:position w:val="-38"/>
        </w:rPr>
        <w:object w:dxaOrig="2500" w:dyaOrig="900">
          <v:shape id="_x0000_i1479" type="#_x0000_t75" style="width:126.8pt;height:45.15pt" o:ole="">
            <v:imagedata r:id="rId874" o:title=""/>
          </v:shape>
          <o:OLEObject Type="Embed" ProgID="Equation.DSMT4" ShapeID="_x0000_i1479" DrawAspect="Content" ObjectID="_1071367376" r:id="rId875"/>
        </w:object>
      </w:r>
      <w:r w:rsidR="002B08EA">
        <w:t>;</w:t>
      </w:r>
      <w:r w:rsidR="002B08EA">
        <w:tab/>
      </w:r>
      <w:r w:rsidR="002B08EA">
        <w:tab/>
      </w:r>
      <w:r w:rsidR="002B08EA">
        <w:tab/>
      </w:r>
      <w:r w:rsidR="002B08EA">
        <w:tab/>
      </w:r>
      <w:r w:rsidR="002B08EA">
        <w:tab/>
        <w:t>(</w:t>
      </w:r>
      <w:r w:rsidR="002B08EA">
        <w:rPr>
          <w:sz w:val="28"/>
          <w:szCs w:val="28"/>
        </w:rPr>
        <w:t>5</w:t>
      </w:r>
      <w:r w:rsidR="002B08EA" w:rsidRPr="00861DE9">
        <w:rPr>
          <w:sz w:val="28"/>
          <w:szCs w:val="28"/>
        </w:rPr>
        <w:t>.14</w:t>
      </w:r>
      <w:r w:rsidR="002B08EA">
        <w:rPr>
          <w:sz w:val="28"/>
          <w:szCs w:val="28"/>
        </w:rPr>
        <w:t>)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</w:p>
    <w:p w:rsidR="002B08EA" w:rsidRDefault="002B08EA" w:rsidP="007618FF">
      <w:pPr>
        <w:pStyle w:val="a9"/>
        <w:spacing w:after="0"/>
        <w:ind w:firstLine="709"/>
        <w:jc w:val="right"/>
        <w:rPr>
          <w:b/>
          <w:sz w:val="28"/>
          <w:szCs w:val="28"/>
        </w:rPr>
      </w:pPr>
      <w:r w:rsidRPr="009A4A78">
        <w:rPr>
          <w:b/>
          <w:sz w:val="28"/>
          <w:szCs w:val="28"/>
        </w:rPr>
        <w:t>Таблица 5.2</w:t>
      </w:r>
    </w:p>
    <w:p w:rsidR="009A4A78" w:rsidRPr="009A4A78" w:rsidRDefault="009A4A78" w:rsidP="007618FF">
      <w:pPr>
        <w:pStyle w:val="a9"/>
        <w:spacing w:after="0"/>
        <w:ind w:firstLine="709"/>
        <w:jc w:val="right"/>
        <w:rPr>
          <w:i/>
          <w:sz w:val="16"/>
          <w:szCs w:val="16"/>
        </w:rPr>
      </w:pPr>
    </w:p>
    <w:p w:rsidR="002B08EA" w:rsidRDefault="002B08EA" w:rsidP="007618FF">
      <w:pPr>
        <w:pStyle w:val="a9"/>
        <w:spacing w:after="0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t>Характер изменения показателей для различных видов кривых</w:t>
      </w:r>
    </w:p>
    <w:p w:rsidR="002B08EA" w:rsidRPr="009A4A78" w:rsidRDefault="002B08EA" w:rsidP="001D444C">
      <w:pPr>
        <w:pStyle w:val="a9"/>
        <w:spacing w:after="0"/>
        <w:ind w:firstLine="709"/>
        <w:jc w:val="both"/>
        <w:rPr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769"/>
        <w:gridCol w:w="3874"/>
        <w:gridCol w:w="3349"/>
      </w:tblGrid>
      <w:tr w:rsidR="002B08EA" w:rsidTr="00B57CD2">
        <w:tc>
          <w:tcPr>
            <w:tcW w:w="675" w:type="dxa"/>
          </w:tcPr>
          <w:p w:rsidR="002B08EA" w:rsidRPr="0044133D" w:rsidRDefault="002B08EA" w:rsidP="009A4A78">
            <w:pPr>
              <w:pStyle w:val="a9"/>
              <w:spacing w:after="0"/>
              <w:ind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№</w:t>
            </w:r>
            <w:proofErr w:type="gramStart"/>
            <w:r w:rsidRPr="0044133D">
              <w:rPr>
                <w:sz w:val="28"/>
                <w:szCs w:val="28"/>
              </w:rPr>
              <w:t>п</w:t>
            </w:r>
            <w:proofErr w:type="gramEnd"/>
            <w:r w:rsidRPr="0044133D">
              <w:rPr>
                <w:sz w:val="28"/>
                <w:szCs w:val="28"/>
                <w:lang w:val="en-US"/>
              </w:rPr>
              <w:t>/</w:t>
            </w:r>
            <w:r w:rsidRPr="0044133D">
              <w:rPr>
                <w:sz w:val="28"/>
                <w:szCs w:val="28"/>
              </w:rPr>
              <w:t>п</w:t>
            </w:r>
          </w:p>
        </w:tc>
        <w:tc>
          <w:tcPr>
            <w:tcW w:w="1769" w:type="dxa"/>
          </w:tcPr>
          <w:p w:rsidR="002B08EA" w:rsidRPr="0044133D" w:rsidRDefault="002B08EA" w:rsidP="009A4A78">
            <w:pPr>
              <w:pStyle w:val="a9"/>
              <w:spacing w:before="120" w:after="0"/>
              <w:ind w:firstLine="130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Показатель</w:t>
            </w:r>
          </w:p>
        </w:tc>
        <w:tc>
          <w:tcPr>
            <w:tcW w:w="3874" w:type="dxa"/>
          </w:tcPr>
          <w:p w:rsidR="002B08EA" w:rsidRPr="0044133D" w:rsidRDefault="002B08EA" w:rsidP="009A4A78">
            <w:pPr>
              <w:pStyle w:val="a9"/>
              <w:spacing w:after="0"/>
              <w:ind w:firstLine="63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Характер изменения показ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телей во времени</w:t>
            </w:r>
          </w:p>
        </w:tc>
        <w:tc>
          <w:tcPr>
            <w:tcW w:w="3349" w:type="dxa"/>
          </w:tcPr>
          <w:p w:rsidR="002B08EA" w:rsidRPr="0044133D" w:rsidRDefault="002B08EA" w:rsidP="009A4A78">
            <w:pPr>
              <w:pStyle w:val="a9"/>
              <w:spacing w:before="120" w:after="0"/>
              <w:ind w:firstLine="17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Вид кривой</w: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851" w:right="-250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6"/>
              </w:rPr>
              <w:object w:dxaOrig="279" w:dyaOrig="420">
                <v:shape id="_x0000_i1480" type="#_x0000_t75" style="width:15.05pt;height:21.5pt" o:ole="">
                  <v:imagedata r:id="rId876" o:title=""/>
                </v:shape>
                <o:OLEObject Type="Embed" ProgID="Equation.DSMT4" ShapeID="_x0000_i1480" DrawAspect="Content" ObjectID="_1071367377" r:id="rId877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6"/>
              </w:rPr>
              <w:object w:dxaOrig="740" w:dyaOrig="300">
                <v:shape id="_x0000_i1481" type="#_x0000_t75" style="width:36.55pt;height:15.05pt" o:ole="">
                  <v:imagedata r:id="rId878" o:title=""/>
                </v:shape>
                <o:OLEObject Type="Embed" ProgID="Equation.DSMT4" ShapeID="_x0000_i1481" DrawAspect="Content" ObjectID="_1071367378" r:id="rId879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6"/>
              </w:rPr>
              <w:object w:dxaOrig="1700" w:dyaOrig="420">
                <v:shape id="_x0000_i1482" type="#_x0000_t75" style="width:83.8pt;height:21.5pt" o:ole="">
                  <v:imagedata r:id="rId880" o:title=""/>
                </v:shape>
                <o:OLEObject Type="Embed" ProgID="Equation.DSMT4" ShapeID="_x0000_i1482" DrawAspect="Content" ObjectID="_1071367379" r:id="rId881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6"/>
              </w:rPr>
              <w:object w:dxaOrig="279" w:dyaOrig="420">
                <v:shape id="_x0000_i1483" type="#_x0000_t75" style="width:15.05pt;height:21.5pt" o:ole="">
                  <v:imagedata r:id="rId882" o:title=""/>
                </v:shape>
                <o:OLEObject Type="Embed" ProgID="Equation.DSMT4" ShapeID="_x0000_i1483" DrawAspect="Content" ObjectID="_1071367380" r:id="rId883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359" w:dyaOrig="380">
                <v:shape id="_x0000_i1484" type="#_x0000_t75" style="width:67.7pt;height:19.35pt" o:ole="">
                  <v:imagedata r:id="rId884" o:title=""/>
                </v:shape>
                <o:OLEObject Type="Embed" ProgID="Equation.DSMT4" ShapeID="_x0000_i1484" DrawAspect="Content" ObjectID="_1071367381" r:id="rId885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6"/>
              </w:rPr>
              <w:object w:dxaOrig="2420" w:dyaOrig="499">
                <v:shape id="_x0000_i1485" type="#_x0000_t75" style="width:120.35pt;height:25.8pt" o:ole="">
                  <v:imagedata r:id="rId886" o:title=""/>
                </v:shape>
                <o:OLEObject Type="Embed" ProgID="Equation.DSMT4" ShapeID="_x0000_i1485" DrawAspect="Content" ObjectID="_1071367382" r:id="rId887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460" w:dyaOrig="420">
                <v:shape id="_x0000_i1486" type="#_x0000_t75" style="width:23.65pt;height:21.5pt" o:ole="">
                  <v:imagedata r:id="rId888" o:title=""/>
                </v:shape>
                <o:OLEObject Type="Embed" ProgID="Equation.DSMT4" ShapeID="_x0000_i1486" DrawAspect="Content" ObjectID="_1071367383" r:id="rId889"/>
              </w:object>
            </w:r>
          </w:p>
        </w:tc>
        <w:tc>
          <w:tcPr>
            <w:tcW w:w="3874" w:type="dxa"/>
          </w:tcPr>
          <w:p w:rsidR="002B08EA" w:rsidRPr="0044133D" w:rsidRDefault="002B08EA" w:rsidP="00003D74">
            <w:pPr>
              <w:pStyle w:val="a9"/>
              <w:spacing w:after="0"/>
              <w:ind w:firstLine="771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560" w:dyaOrig="380">
                <v:shape id="_x0000_i1487" type="#_x0000_t75" style="width:78.45pt;height:19.35pt" o:ole="">
                  <v:imagedata r:id="rId890" o:title=""/>
                </v:shape>
                <o:OLEObject Type="Embed" ProgID="Equation.DSMT4" ShapeID="_x0000_i1487" DrawAspect="Content" ObjectID="_1071367384" r:id="rId891"/>
              </w:object>
            </w:r>
          </w:p>
        </w:tc>
        <w:tc>
          <w:tcPr>
            <w:tcW w:w="3349" w:type="dxa"/>
          </w:tcPr>
          <w:p w:rsidR="002B08EA" w:rsidRPr="0044133D" w:rsidRDefault="002B08EA" w:rsidP="00003D74">
            <w:pPr>
              <w:pStyle w:val="a9"/>
              <w:spacing w:after="0"/>
              <w:ind w:firstLine="16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position w:val="-16"/>
              </w:rPr>
              <w:object w:dxaOrig="3140" w:dyaOrig="499">
                <v:shape id="_x0000_i1488" type="#_x0000_t75" style="width:155.8pt;height:25.8pt" o:ole="">
                  <v:imagedata r:id="rId892" o:title=""/>
                </v:shape>
                <o:OLEObject Type="Embed" ProgID="Equation.DSMT4" ShapeID="_x0000_i1488" DrawAspect="Content" ObjectID="_1071367385" r:id="rId893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0"/>
              </w:rPr>
              <w:object w:dxaOrig="380" w:dyaOrig="740">
                <v:shape id="_x0000_i1489" type="#_x0000_t75" style="width:19.35pt;height:36.55pt" o:ole="">
                  <v:imagedata r:id="rId894" o:title=""/>
                </v:shape>
                <o:OLEObject Type="Embed" ProgID="Equation.DSMT4" ShapeID="_x0000_i1489" DrawAspect="Content" ObjectID="_1071367386" r:id="rId895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6"/>
              </w:rPr>
              <w:object w:dxaOrig="740" w:dyaOrig="300">
                <v:shape id="_x0000_i1490" type="#_x0000_t75" style="width:36.55pt;height:15.05pt" o:ole="">
                  <v:imagedata r:id="rId878" o:title=""/>
                </v:shape>
                <o:OLEObject Type="Embed" ProgID="Equation.DSMT4" ShapeID="_x0000_i1490" DrawAspect="Content" ObjectID="_1071367387" r:id="rId896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240" w:dyaOrig="460">
                <v:shape id="_x0000_i1491" type="#_x0000_t75" style="width:61.25pt;height:23.65pt" o:ole="">
                  <v:imagedata r:id="rId897" o:title=""/>
                </v:shape>
                <o:OLEObject Type="Embed" ProgID="Equation.DSMT4" ShapeID="_x0000_i1491" DrawAspect="Content" ObjectID="_1071367388" r:id="rId898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5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0"/>
              </w:rPr>
              <w:object w:dxaOrig="380" w:dyaOrig="740">
                <v:shape id="_x0000_i1492" type="#_x0000_t75" style="width:19.35pt;height:36.55pt" o:ole="">
                  <v:imagedata r:id="rId899" o:title=""/>
                </v:shape>
                <o:OLEObject Type="Embed" ProgID="Equation.DSMT4" ShapeID="_x0000_i1492" DrawAspect="Content" ObjectID="_1071367389" r:id="rId900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0"/>
              </w:rPr>
              <w:object w:dxaOrig="1480" w:dyaOrig="740">
                <v:shape id="_x0000_i1493" type="#_x0000_t75" style="width:73.05pt;height:36.55pt" o:ole="">
                  <v:imagedata r:id="rId901" o:title=""/>
                </v:shape>
                <o:OLEObject Type="Embed" ProgID="Equation.DSMT4" ShapeID="_x0000_i1493" DrawAspect="Content" ObjectID="_1071367390" r:id="rId902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600" w:dyaOrig="540">
                <v:shape id="_x0000_i1494" type="#_x0000_t75" style="width:79.5pt;height:26.85pt" o:ole="">
                  <v:imagedata r:id="rId903" o:title=""/>
                </v:shape>
                <o:OLEObject Type="Embed" ProgID="Equation.DSMT4" ShapeID="_x0000_i1494" DrawAspect="Content" ObjectID="_1071367391" r:id="rId904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6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639" w:dyaOrig="380">
                <v:shape id="_x0000_i1495" type="#_x0000_t75" style="width:31.15pt;height:19.35pt" o:ole="">
                  <v:imagedata r:id="rId905" o:title=""/>
                </v:shape>
                <o:OLEObject Type="Embed" ProgID="Equation.DSMT4" ShapeID="_x0000_i1495" DrawAspect="Content" ObjectID="_1071367392" r:id="rId906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740" w:dyaOrig="380">
                <v:shape id="_x0000_i1496" type="#_x0000_t75" style="width:87.05pt;height:19.35pt" o:ole="">
                  <v:imagedata r:id="rId907" o:title=""/>
                </v:shape>
                <o:OLEObject Type="Embed" ProgID="Equation.DSMT4" ShapeID="_x0000_i1496" DrawAspect="Content" ObjectID="_1071367393" r:id="rId908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640" w:dyaOrig="460">
                <v:shape id="_x0000_i1497" type="#_x0000_t75" style="width:80.6pt;height:23.65pt" o:ole="">
                  <v:imagedata r:id="rId909" o:title=""/>
                </v:shape>
                <o:OLEObject Type="Embed" ProgID="Equation.DSMT4" ShapeID="_x0000_i1497" DrawAspect="Content" ObjectID="_1071367394" r:id="rId910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7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0"/>
              </w:rPr>
              <w:object w:dxaOrig="780" w:dyaOrig="740">
                <v:shape id="_x0000_i1498" type="#_x0000_t75" style="width:38.7pt;height:36.55pt" o:ole="">
                  <v:imagedata r:id="rId911" o:title=""/>
                </v:shape>
                <o:OLEObject Type="Embed" ProgID="Equation.DSMT4" ShapeID="_x0000_i1498" DrawAspect="Content" ObjectID="_1071367395" r:id="rId912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0"/>
              </w:rPr>
              <w:object w:dxaOrig="1880" w:dyaOrig="740">
                <v:shape id="_x0000_i1499" type="#_x0000_t75" style="width:93.5pt;height:36.55pt" o:ole="">
                  <v:imagedata r:id="rId913" o:title=""/>
                </v:shape>
                <o:OLEObject Type="Embed" ProgID="Equation.DSMT4" ShapeID="_x0000_i1499" DrawAspect="Content" ObjectID="_1071367396" r:id="rId914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1359" w:dyaOrig="540">
                <v:shape id="_x0000_i1500" type="#_x0000_t75" style="width:67.7pt;height:26.85pt" o:ole="">
                  <v:imagedata r:id="rId915" o:title=""/>
                </v:shape>
                <o:OLEObject Type="Embed" ProgID="Equation.DSMT4" ShapeID="_x0000_i1500" DrawAspect="Content" ObjectID="_1071367397" r:id="rId916"/>
              </w:object>
            </w:r>
          </w:p>
        </w:tc>
      </w:tr>
      <w:tr w:rsidR="002B08EA" w:rsidTr="00B57CD2">
        <w:tc>
          <w:tcPr>
            <w:tcW w:w="675" w:type="dxa"/>
          </w:tcPr>
          <w:p w:rsidR="002B08EA" w:rsidRPr="0044133D" w:rsidRDefault="002B08EA" w:rsidP="00B57CD2">
            <w:pPr>
              <w:pStyle w:val="a9"/>
              <w:spacing w:after="0"/>
              <w:ind w:left="-709" w:firstLine="709"/>
              <w:jc w:val="center"/>
              <w:rPr>
                <w:i/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</w:t>
            </w:r>
          </w:p>
        </w:tc>
        <w:tc>
          <w:tcPr>
            <w:tcW w:w="176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4"/>
              </w:rPr>
              <w:object w:dxaOrig="800" w:dyaOrig="780">
                <v:shape id="_x0000_i1501" type="#_x0000_t75" style="width:40.85pt;height:38.7pt" o:ole="">
                  <v:imagedata r:id="rId917" o:title=""/>
                </v:shape>
                <o:OLEObject Type="Embed" ProgID="Equation.DSMT4" ShapeID="_x0000_i1501" DrawAspect="Content" ObjectID="_1071367398" r:id="rId918"/>
              </w:object>
            </w:r>
          </w:p>
        </w:tc>
        <w:tc>
          <w:tcPr>
            <w:tcW w:w="3874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34"/>
              </w:rPr>
              <w:object w:dxaOrig="1900" w:dyaOrig="780">
                <v:shape id="_x0000_i1502" type="#_x0000_t75" style="width:95.65pt;height:38.7pt" o:ole="">
                  <v:imagedata r:id="rId919" o:title=""/>
                </v:shape>
                <o:OLEObject Type="Embed" ProgID="Equation.DSMT4" ShapeID="_x0000_i1502" DrawAspect="Content" ObjectID="_1071367399" r:id="rId920"/>
              </w:object>
            </w:r>
          </w:p>
        </w:tc>
        <w:tc>
          <w:tcPr>
            <w:tcW w:w="3349" w:type="dxa"/>
          </w:tcPr>
          <w:p w:rsidR="002B08EA" w:rsidRPr="0044133D" w:rsidRDefault="002B08EA" w:rsidP="0044133D">
            <w:pPr>
              <w:pStyle w:val="a9"/>
              <w:spacing w:after="0"/>
              <w:ind w:firstLine="709"/>
              <w:jc w:val="both"/>
              <w:rPr>
                <w:i/>
                <w:sz w:val="28"/>
                <w:szCs w:val="28"/>
              </w:rPr>
            </w:pPr>
            <w:r w:rsidRPr="0044133D">
              <w:rPr>
                <w:position w:val="-12"/>
              </w:rPr>
              <w:object w:dxaOrig="2340" w:dyaOrig="460">
                <v:shape id="_x0000_i1503" type="#_x0000_t75" style="width:117.15pt;height:23.65pt" o:ole="">
                  <v:imagedata r:id="rId921" o:title=""/>
                </v:shape>
                <o:OLEObject Type="Embed" ProgID="Equation.DSMT4" ShapeID="_x0000_i1503" DrawAspect="Content" ObjectID="_1071367400" r:id="rId922"/>
              </w:object>
            </w:r>
          </w:p>
        </w:tc>
      </w:tr>
    </w:tbl>
    <w:p w:rsidR="002B08EA" w:rsidRDefault="002B08EA" w:rsidP="001D444C">
      <w:pPr>
        <w:pStyle w:val="a9"/>
        <w:spacing w:after="0"/>
        <w:ind w:firstLine="709"/>
        <w:jc w:val="both"/>
      </w:pP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AF5C32">
        <w:rPr>
          <w:sz w:val="28"/>
          <w:szCs w:val="28"/>
        </w:rPr>
        <w:t xml:space="preserve">в) </w:t>
      </w:r>
      <w:r>
        <w:rPr>
          <w:sz w:val="28"/>
          <w:szCs w:val="28"/>
        </w:rPr>
        <w:t>вычислим коэффициент детерминации</w:t>
      </w:r>
    </w:p>
    <w:p w:rsidR="002B08EA" w:rsidRPr="008D4911" w:rsidRDefault="002B08EA" w:rsidP="008721B4">
      <w:pPr>
        <w:pStyle w:val="a9"/>
        <w:spacing w:after="0"/>
        <w:jc w:val="right"/>
      </w:pPr>
      <w:r w:rsidRPr="008714D7">
        <w:rPr>
          <w:position w:val="-90"/>
        </w:rPr>
        <w:object w:dxaOrig="3180" w:dyaOrig="1860">
          <v:shape id="_x0000_i1504" type="#_x0000_t75" style="width:159.05pt;height:93.5pt" o:ole="">
            <v:imagedata r:id="rId923" o:title=""/>
          </v:shape>
          <o:OLEObject Type="Embed" ProgID="Equation.DSMT4" ShapeID="_x0000_i1504" DrawAspect="Content" ObjectID="_1071367401" r:id="rId924"/>
        </w:object>
      </w:r>
      <w:r>
        <w:t>;</w:t>
      </w:r>
      <w:r>
        <w:tab/>
      </w:r>
      <w:r>
        <w:tab/>
      </w:r>
      <w:r>
        <w:tab/>
      </w:r>
      <w:r>
        <w:tab/>
      </w:r>
      <w:r w:rsidRPr="008D4911">
        <w:t>(</w:t>
      </w:r>
      <w:r>
        <w:rPr>
          <w:sz w:val="28"/>
          <w:szCs w:val="28"/>
        </w:rPr>
        <w:t>5</w:t>
      </w:r>
      <w:r w:rsidRPr="00861DE9">
        <w:rPr>
          <w:sz w:val="28"/>
          <w:szCs w:val="28"/>
        </w:rPr>
        <w:t>.15</w:t>
      </w:r>
      <w:r w:rsidRPr="008D4911">
        <w:t>)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lastRenderedPageBreak/>
        <w:t xml:space="preserve">г) вид кривой, описывающей гладкую компоненту исходного ряда - </w:t>
      </w:r>
      <w:r w:rsidRPr="008714D7">
        <w:rPr>
          <w:position w:val="-12"/>
        </w:rPr>
        <w:object w:dxaOrig="600" w:dyaOrig="360">
          <v:shape id="_x0000_i1505" type="#_x0000_t75" style="width:30.1pt;height:18.25pt" o:ole="">
            <v:imagedata r:id="rId925" o:title=""/>
          </v:shape>
          <o:OLEObject Type="Embed" ProgID="Equation.DSMT4" ShapeID="_x0000_i1505" DrawAspect="Content" ObjectID="_1071367402" r:id="rId926"/>
        </w:object>
      </w:r>
      <w:r w:rsidRPr="00170E5B">
        <w:rPr>
          <w:sz w:val="28"/>
          <w:szCs w:val="28"/>
        </w:rPr>
        <w:t xml:space="preserve">, выбираем из табл. </w:t>
      </w:r>
      <w:r>
        <w:rPr>
          <w:sz w:val="28"/>
          <w:szCs w:val="28"/>
        </w:rPr>
        <w:t>5.2</w:t>
      </w:r>
      <w:r w:rsidRPr="00170E5B">
        <w:rPr>
          <w:sz w:val="28"/>
          <w:szCs w:val="28"/>
        </w:rPr>
        <w:t xml:space="preserve"> по наибольшему коэффициенту детерминации.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После того, как выбрана зависимость, описывающая гладкую составля</w:t>
      </w:r>
      <w:r w:rsidRPr="00170E5B">
        <w:rPr>
          <w:sz w:val="28"/>
          <w:szCs w:val="28"/>
        </w:rPr>
        <w:t>ю</w:t>
      </w:r>
      <w:r w:rsidRPr="00170E5B">
        <w:rPr>
          <w:sz w:val="28"/>
          <w:szCs w:val="28"/>
        </w:rPr>
        <w:t>щую</w:t>
      </w:r>
      <w:r w:rsidRPr="00170E5B">
        <w:t xml:space="preserve"> </w:t>
      </w:r>
      <w:r w:rsidRPr="008714D7">
        <w:rPr>
          <w:position w:val="-12"/>
        </w:rPr>
        <w:object w:dxaOrig="600" w:dyaOrig="360">
          <v:shape id="_x0000_i1506" type="#_x0000_t75" style="width:30.1pt;height:18.25pt" o:ole="">
            <v:imagedata r:id="rId925" o:title=""/>
          </v:shape>
          <o:OLEObject Type="Embed" ProgID="Equation.DSMT4" ShapeID="_x0000_i1506" DrawAspect="Content" ObjectID="_1071367403" r:id="rId927"/>
        </w:object>
      </w:r>
      <w:r w:rsidRPr="00170E5B">
        <w:rPr>
          <w:sz w:val="28"/>
          <w:szCs w:val="28"/>
        </w:rPr>
        <w:t>, она удаляется из значений исходного ряда в соответствии с прин</w:t>
      </w:r>
      <w:r w:rsidRPr="00170E5B">
        <w:rPr>
          <w:sz w:val="28"/>
          <w:szCs w:val="28"/>
        </w:rPr>
        <w:t>я</w:t>
      </w:r>
      <w:r w:rsidRPr="00170E5B">
        <w:rPr>
          <w:sz w:val="28"/>
          <w:szCs w:val="28"/>
        </w:rPr>
        <w:t>той гипотезой о характере исходной модели: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для аддитивной модели</w:t>
      </w:r>
    </w:p>
    <w:p w:rsidR="002B08EA" w:rsidRDefault="002B08EA" w:rsidP="001D444C">
      <w:pPr>
        <w:pStyle w:val="a9"/>
        <w:spacing w:after="0"/>
        <w:ind w:firstLine="709"/>
        <w:jc w:val="both"/>
      </w:pPr>
      <w:r w:rsidRPr="008714D7">
        <w:rPr>
          <w:position w:val="-16"/>
        </w:rPr>
        <w:object w:dxaOrig="2380" w:dyaOrig="499">
          <v:shape id="_x0000_i1507" type="#_x0000_t75" style="width:118.2pt;height:25.8pt" o:ole="">
            <v:imagedata r:id="rId928" o:title=""/>
          </v:shape>
          <o:OLEObject Type="Embed" ProgID="Equation.DSMT4" ShapeID="_x0000_i1507" DrawAspect="Content" ObjectID="_1071367404" r:id="rId929"/>
        </w:object>
      </w:r>
      <w:r>
        <w:t>,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для мультипликативной модели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8714D7">
        <w:rPr>
          <w:position w:val="-16"/>
        </w:rPr>
        <w:object w:dxaOrig="2580" w:dyaOrig="499">
          <v:shape id="_x0000_i1508" type="#_x0000_t75" style="width:128.95pt;height:25.8pt" o:ole="">
            <v:imagedata r:id="rId930" o:title=""/>
          </v:shape>
          <o:OLEObject Type="Embed" ProgID="Equation.DSMT4" ShapeID="_x0000_i1508" DrawAspect="Content" ObjectID="_1071367405" r:id="rId931"/>
        </w:object>
      </w:r>
      <w: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Если в результате анализа частотных характеристик исходного ряда уст</w:t>
      </w:r>
      <w:r w:rsidRPr="00170E5B">
        <w:rPr>
          <w:sz w:val="28"/>
          <w:szCs w:val="28"/>
        </w:rPr>
        <w:t>а</w:t>
      </w:r>
      <w:r w:rsidRPr="00170E5B">
        <w:rPr>
          <w:sz w:val="28"/>
          <w:szCs w:val="28"/>
        </w:rPr>
        <w:t>новлено наличие гармонических составля</w:t>
      </w:r>
      <w:r>
        <w:rPr>
          <w:sz w:val="28"/>
          <w:szCs w:val="28"/>
        </w:rPr>
        <w:t>ющих</w:t>
      </w:r>
      <w:r w:rsidRPr="00170E5B">
        <w:rPr>
          <w:sz w:val="28"/>
          <w:szCs w:val="28"/>
        </w:rPr>
        <w:t xml:space="preserve"> </w:t>
      </w:r>
      <w:r w:rsidRPr="008714D7">
        <w:rPr>
          <w:position w:val="-12"/>
        </w:rPr>
        <w:object w:dxaOrig="560" w:dyaOrig="360">
          <v:shape id="_x0000_i1509" type="#_x0000_t75" style="width:26.85pt;height:18.25pt" o:ole="">
            <v:imagedata r:id="rId932" o:title=""/>
          </v:shape>
          <o:OLEObject Type="Embed" ProgID="Equation.DSMT4" ShapeID="_x0000_i1509" DrawAspect="Content" ObjectID="_1071367406" r:id="rId933"/>
        </w:object>
      </w:r>
      <w:r w:rsidRPr="00170E5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8714D7">
        <w:rPr>
          <w:position w:val="-12"/>
        </w:rPr>
        <w:object w:dxaOrig="480" w:dyaOrig="360">
          <v:shape id="_x0000_i1510" type="#_x0000_t75" style="width:23.65pt;height:18.25pt" o:ole="">
            <v:imagedata r:id="rId934" o:title=""/>
          </v:shape>
          <o:OLEObject Type="Embed" ProgID="Equation.DSMT4" ShapeID="_x0000_i1510" DrawAspect="Content" ObjectID="_1071367407" r:id="rId935"/>
        </w:object>
      </w:r>
      <w:r w:rsidRPr="00170E5B">
        <w:t xml:space="preserve">, </w:t>
      </w:r>
      <w:r w:rsidRPr="00170E5B">
        <w:rPr>
          <w:sz w:val="28"/>
          <w:szCs w:val="28"/>
        </w:rPr>
        <w:t>то они также выд</w:t>
      </w:r>
      <w:r w:rsidRPr="00170E5B">
        <w:rPr>
          <w:sz w:val="28"/>
          <w:szCs w:val="28"/>
        </w:rPr>
        <w:t>е</w:t>
      </w:r>
      <w:r w:rsidRPr="00170E5B">
        <w:rPr>
          <w:sz w:val="28"/>
          <w:szCs w:val="28"/>
        </w:rPr>
        <w:t xml:space="preserve">ляются. Процедура выделения гармонических составляющих заключается </w:t>
      </w:r>
      <w:r>
        <w:rPr>
          <w:sz w:val="28"/>
          <w:szCs w:val="28"/>
        </w:rPr>
        <w:t>в</w:t>
      </w:r>
      <w:r w:rsidRPr="00170E5B">
        <w:rPr>
          <w:sz w:val="28"/>
          <w:szCs w:val="28"/>
        </w:rPr>
        <w:t xml:space="preserve"> следующем:</w:t>
      </w:r>
    </w:p>
    <w:p w:rsidR="002B08EA" w:rsidRDefault="002B08EA" w:rsidP="001D444C">
      <w:pPr>
        <w:pStyle w:val="a9"/>
        <w:spacing w:after="0"/>
        <w:ind w:firstLine="709"/>
        <w:jc w:val="both"/>
      </w:pPr>
      <w:r w:rsidRPr="00170E5B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 xml:space="preserve">для очищенных от тренда значений исходного ряда </w:t>
      </w:r>
      <w:r w:rsidRPr="008714D7">
        <w:rPr>
          <w:position w:val="-16"/>
        </w:rPr>
        <w:object w:dxaOrig="279" w:dyaOrig="499">
          <v:shape id="_x0000_i1511" type="#_x0000_t75" style="width:15.05pt;height:25.8pt" o:ole="">
            <v:imagedata r:id="rId936" o:title=""/>
          </v:shape>
          <o:OLEObject Type="Embed" ProgID="Equation.DSMT4" ShapeID="_x0000_i1511" DrawAspect="Content" ObjectID="_1071367408" r:id="rId937"/>
        </w:object>
      </w:r>
      <w:r w:rsidRPr="00170E5B">
        <w:rPr>
          <w:sz w:val="28"/>
          <w:szCs w:val="28"/>
        </w:rPr>
        <w:t xml:space="preserve">вычисляем по зависимостям </w:t>
      </w:r>
      <w:r>
        <w:rPr>
          <w:sz w:val="28"/>
          <w:szCs w:val="28"/>
        </w:rPr>
        <w:t>(5</w:t>
      </w:r>
      <w:r w:rsidRPr="00F72ADC">
        <w:rPr>
          <w:sz w:val="28"/>
          <w:szCs w:val="28"/>
        </w:rPr>
        <w:t>.1-</w:t>
      </w:r>
      <w:r>
        <w:rPr>
          <w:sz w:val="28"/>
          <w:szCs w:val="28"/>
        </w:rPr>
        <w:t>5</w:t>
      </w:r>
      <w:r w:rsidRPr="00F72ADC">
        <w:rPr>
          <w:sz w:val="28"/>
          <w:szCs w:val="28"/>
        </w:rPr>
        <w:t>.6</w:t>
      </w:r>
      <w:r w:rsidR="00003D74">
        <w:rPr>
          <w:sz w:val="28"/>
          <w:szCs w:val="28"/>
        </w:rPr>
        <w:t>)</w:t>
      </w:r>
      <w:r w:rsidRPr="00170E5B">
        <w:rPr>
          <w:sz w:val="28"/>
          <w:szCs w:val="28"/>
        </w:rPr>
        <w:t xml:space="preserve"> величины </w:t>
      </w:r>
      <w:r w:rsidRPr="008714D7">
        <w:rPr>
          <w:position w:val="-16"/>
        </w:rPr>
        <w:object w:dxaOrig="660" w:dyaOrig="420">
          <v:shape id="_x0000_i1512" type="#_x0000_t75" style="width:33.3pt;height:21.5pt" o:ole="">
            <v:imagedata r:id="rId938" o:title=""/>
          </v:shape>
          <o:OLEObject Type="Embed" ProgID="Equation.DSMT4" ShapeID="_x0000_i1512" DrawAspect="Content" ObjectID="_1071367409" r:id="rId939"/>
        </w:object>
      </w:r>
      <w:r>
        <w:t xml:space="preserve">, </w:t>
      </w:r>
      <w:r w:rsidRPr="008714D7">
        <w:rPr>
          <w:position w:val="-16"/>
        </w:rPr>
        <w:object w:dxaOrig="639" w:dyaOrig="420">
          <v:shape id="_x0000_i1513" type="#_x0000_t75" style="width:31.15pt;height:21.5pt" o:ole="">
            <v:imagedata r:id="rId940" o:title=""/>
          </v:shape>
          <o:OLEObject Type="Embed" ProgID="Equation.DSMT4" ShapeID="_x0000_i1513" DrawAspect="Content" ObjectID="_1071367410" r:id="rId941"/>
        </w:object>
      </w:r>
      <w:r>
        <w:t xml:space="preserve">, </w:t>
      </w:r>
      <w:r w:rsidRPr="008714D7">
        <w:rPr>
          <w:position w:val="-16"/>
        </w:rPr>
        <w:object w:dxaOrig="639" w:dyaOrig="420">
          <v:shape id="_x0000_i1514" type="#_x0000_t75" style="width:31.15pt;height:21.5pt" o:ole="">
            <v:imagedata r:id="rId942" o:title=""/>
          </v:shape>
          <o:OLEObject Type="Embed" ProgID="Equation.DSMT4" ShapeID="_x0000_i1514" DrawAspect="Content" ObjectID="_1071367411" r:id="rId943"/>
        </w:object>
      </w:r>
      <w:r>
        <w:t>;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выделяем циклические частоты</w:t>
      </w:r>
      <w:r w:rsidRPr="00170E5B">
        <w:t xml:space="preserve"> </w:t>
      </w:r>
      <w:r w:rsidRPr="00D779A7">
        <w:rPr>
          <w:position w:val="-16"/>
        </w:rPr>
        <w:object w:dxaOrig="300" w:dyaOrig="420">
          <v:shape id="_x0000_i1515" type="#_x0000_t75" style="width:15.05pt;height:21.5pt" o:ole="">
            <v:imagedata r:id="rId944" o:title=""/>
          </v:shape>
          <o:OLEObject Type="Embed" ProgID="Equation.DSMT4" ShapeID="_x0000_i1515" DrawAspect="Content" ObjectID="_1071367412" r:id="rId945"/>
        </w:object>
      </w:r>
      <w:r w:rsidRPr="00170E5B">
        <w:rPr>
          <w:sz w:val="28"/>
          <w:szCs w:val="28"/>
        </w:rPr>
        <w:t xml:space="preserve"> (значения меньше </w:t>
      </w:r>
      <w:r w:rsidRPr="004F196B">
        <w:rPr>
          <w:sz w:val="28"/>
          <w:szCs w:val="28"/>
        </w:rPr>
        <w:t>0,083</w:t>
      </w:r>
      <w:r w:rsidRPr="00170E5B">
        <w:t xml:space="preserve">), </w:t>
      </w:r>
      <w:r w:rsidRPr="00170E5B">
        <w:rPr>
          <w:sz w:val="28"/>
          <w:szCs w:val="28"/>
        </w:rPr>
        <w:t>на которых интенсивность спектра</w:t>
      </w:r>
      <w:r w:rsidRPr="00170E5B">
        <w:t xml:space="preserve"> </w:t>
      </w:r>
      <w:r w:rsidRPr="00D779A7">
        <w:rPr>
          <w:position w:val="-16"/>
        </w:rPr>
        <w:object w:dxaOrig="660" w:dyaOrig="420">
          <v:shape id="_x0000_i1516" type="#_x0000_t75" style="width:33.3pt;height:21.5pt" o:ole="">
            <v:imagedata r:id="rId946" o:title=""/>
          </v:shape>
          <o:OLEObject Type="Embed" ProgID="Equation.DSMT4" ShapeID="_x0000_i1516" DrawAspect="Content" ObjectID="_1071367413" r:id="rId947"/>
        </w:object>
      </w:r>
      <w:r>
        <w:t xml:space="preserve"> </w:t>
      </w:r>
      <w:r w:rsidRPr="00170E5B">
        <w:rPr>
          <w:sz w:val="28"/>
          <w:szCs w:val="28"/>
        </w:rPr>
        <w:t>имеет существенные скачки, и по этим частотам записываем выражение гармонической составляющей</w:t>
      </w:r>
    </w:p>
    <w:bookmarkStart w:id="2" w:name="bookmark15"/>
    <w:p w:rsidR="002B08EA" w:rsidRDefault="002B08EA" w:rsidP="008721B4">
      <w:pPr>
        <w:pStyle w:val="a9"/>
        <w:spacing w:after="0"/>
        <w:jc w:val="right"/>
      </w:pPr>
      <w:r w:rsidRPr="00D779A7">
        <w:rPr>
          <w:position w:val="-36"/>
        </w:rPr>
        <w:object w:dxaOrig="7080" w:dyaOrig="840">
          <v:shape id="_x0000_i1517" type="#_x0000_t75" style="width:353.55pt;height:41.9pt" o:ole="">
            <v:imagedata r:id="rId948" o:title=""/>
          </v:shape>
          <o:OLEObject Type="Embed" ProgID="Equation.DSMT4" ShapeID="_x0000_i1517" DrawAspect="Content" ObjectID="_1071367414" r:id="rId949"/>
        </w:object>
      </w:r>
      <w:r>
        <w:tab/>
      </w:r>
      <w:r w:rsidRPr="00E324B0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861DE9">
        <w:rPr>
          <w:sz w:val="28"/>
          <w:szCs w:val="28"/>
        </w:rPr>
        <w:t>.16</w:t>
      </w:r>
      <w:r w:rsidRPr="00E324B0">
        <w:rPr>
          <w:sz w:val="28"/>
          <w:szCs w:val="28"/>
        </w:rPr>
        <w:t>)</w:t>
      </w:r>
    </w:p>
    <w:p w:rsidR="002B08EA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где </w:t>
      </w:r>
      <w:bookmarkEnd w:id="2"/>
      <w:r w:rsidRPr="00D779A7">
        <w:rPr>
          <w:position w:val="-32"/>
        </w:rPr>
        <w:object w:dxaOrig="1420" w:dyaOrig="820">
          <v:shape id="_x0000_i1518" type="#_x0000_t75" style="width:1in;height:40.85pt" o:ole="">
            <v:imagedata r:id="rId950" o:title=""/>
          </v:shape>
          <o:OLEObject Type="Embed" ProgID="Equation.DSMT4" ShapeID="_x0000_i1518" DrawAspect="Content" ObjectID="_1071367415" r:id="rId951"/>
        </w:object>
      </w:r>
      <w:r>
        <w:t>,</w:t>
      </w:r>
      <w:r w:rsidRPr="00170E5B">
        <w:rPr>
          <w:sz w:val="28"/>
          <w:szCs w:val="28"/>
        </w:rPr>
        <w:t xml:space="preserve"> </w:t>
      </w:r>
    </w:p>
    <w:p w:rsidR="002B08EA" w:rsidRDefault="008B3206" w:rsidP="008B3206">
      <w:pPr>
        <w:pStyle w:val="a9"/>
        <w:spacing w:after="0"/>
      </w:pPr>
      <w:r>
        <w:rPr>
          <w:position w:val="-32"/>
        </w:rPr>
        <w:t xml:space="preserve">         </w:t>
      </w:r>
      <w:r w:rsidR="002B08EA" w:rsidRPr="00D779A7">
        <w:rPr>
          <w:position w:val="-32"/>
        </w:rPr>
        <w:object w:dxaOrig="3940" w:dyaOrig="780">
          <v:shape id="_x0000_i1519" type="#_x0000_t75" style="width:196.65pt;height:38.7pt" o:ole="">
            <v:imagedata r:id="rId952" o:title=""/>
          </v:shape>
          <o:OLEObject Type="Embed" ProgID="Equation.DSMT4" ShapeID="_x0000_i1519" DrawAspect="Content" ObjectID="_1071367416" r:id="rId953"/>
        </w:object>
      </w:r>
      <w:r w:rsidR="002B08EA">
        <w:t>,</w:t>
      </w:r>
    </w:p>
    <w:p w:rsidR="002B08EA" w:rsidRPr="00E324B0" w:rsidRDefault="008B3206" w:rsidP="008B3206">
      <w:pPr>
        <w:pStyle w:val="a9"/>
        <w:spacing w:after="0"/>
      </w:pPr>
      <w:r>
        <w:rPr>
          <w:position w:val="-32"/>
        </w:rPr>
        <w:t xml:space="preserve">         </w:t>
      </w:r>
      <w:r w:rsidR="002B08EA" w:rsidRPr="00D779A7">
        <w:rPr>
          <w:position w:val="-32"/>
        </w:rPr>
        <w:object w:dxaOrig="3879" w:dyaOrig="780">
          <v:shape id="_x0000_i1520" type="#_x0000_t75" style="width:194.5pt;height:38.7pt" o:ole="">
            <v:imagedata r:id="rId954" o:title=""/>
          </v:shape>
          <o:OLEObject Type="Embed" ProgID="Equation.DSMT4" ShapeID="_x0000_i1520" DrawAspect="Content" ObjectID="_1071367417" r:id="rId955"/>
        </w:object>
      </w:r>
      <w:r w:rsidR="002B08EA">
        <w:t>,</w:t>
      </w:r>
    </w:p>
    <w:p w:rsidR="002B08EA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D779A7">
        <w:rPr>
          <w:position w:val="-14"/>
        </w:rPr>
        <w:object w:dxaOrig="420" w:dyaOrig="420">
          <v:shape id="_x0000_i1521" type="#_x0000_t75" style="width:21.5pt;height:21.5pt" o:ole="">
            <v:imagedata r:id="rId956" o:title=""/>
          </v:shape>
          <o:OLEObject Type="Embed" ProgID="Equation.DSMT4" ShapeID="_x0000_i1521" DrawAspect="Content" ObjectID="_1071367418" r:id="rId957"/>
        </w:object>
      </w:r>
      <w:r w:rsidRPr="00170E5B">
        <w:rPr>
          <w:sz w:val="28"/>
          <w:szCs w:val="28"/>
        </w:rPr>
        <w:t xml:space="preserve"> - множество выделенных частот </w:t>
      </w:r>
      <w:r w:rsidRPr="00D779A7">
        <w:rPr>
          <w:position w:val="-16"/>
        </w:rPr>
        <w:object w:dxaOrig="1820" w:dyaOrig="420">
          <v:shape id="_x0000_i1522" type="#_x0000_t75" style="width:90.25pt;height:21.5pt" o:ole="">
            <v:imagedata r:id="rId958" o:title=""/>
          </v:shape>
          <o:OLEObject Type="Embed" ProgID="Equation.DSMT4" ShapeID="_x0000_i1522" DrawAspect="Content" ObjectID="_1071367419" r:id="rId959"/>
        </w:object>
      </w:r>
      <w:r w:rsidRPr="00170E5B">
        <w:rPr>
          <w:sz w:val="28"/>
          <w:szCs w:val="28"/>
        </w:rPr>
        <w:t>, на которых интенси</w:t>
      </w:r>
      <w:r w:rsidRPr="00170E5B">
        <w:rPr>
          <w:sz w:val="28"/>
          <w:szCs w:val="28"/>
        </w:rPr>
        <w:t>в</w:t>
      </w:r>
      <w:r w:rsidRPr="00170E5B">
        <w:rPr>
          <w:sz w:val="28"/>
          <w:szCs w:val="28"/>
        </w:rPr>
        <w:t>ность спектра имеет существенные скачки;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ED4C37">
        <w:rPr>
          <w:bCs/>
          <w:sz w:val="28"/>
          <w:szCs w:val="28"/>
        </w:rPr>
        <w:t>в)</w:t>
      </w:r>
      <w:r w:rsidRPr="00170E5B">
        <w:rPr>
          <w:sz w:val="28"/>
          <w:szCs w:val="28"/>
        </w:rPr>
        <w:t xml:space="preserve"> сезонная составляющая записывается в следующем виде:</w:t>
      </w:r>
    </w:p>
    <w:p w:rsidR="002B08EA" w:rsidRPr="00170E5B" w:rsidRDefault="002B08EA" w:rsidP="008721B4">
      <w:pPr>
        <w:pStyle w:val="610"/>
        <w:keepNext/>
        <w:keepLines/>
        <w:shd w:val="clear" w:color="auto" w:fill="auto"/>
        <w:tabs>
          <w:tab w:val="left" w:pos="3583"/>
        </w:tabs>
        <w:spacing w:after="0" w:line="240" w:lineRule="auto"/>
        <w:ind w:firstLine="0"/>
        <w:jc w:val="right"/>
        <w:outlineLvl w:val="9"/>
        <w:rPr>
          <w:rFonts w:ascii="Times New Roman" w:hAnsi="Times New Roman" w:cs="Times New Roman"/>
          <w:iCs/>
          <w:spacing w:val="20"/>
          <w:sz w:val="28"/>
          <w:szCs w:val="28"/>
          <w:lang w:val="ru-RU"/>
        </w:rPr>
      </w:pPr>
      <w:r w:rsidRPr="00D779A7">
        <w:rPr>
          <w:position w:val="-36"/>
        </w:rPr>
        <w:object w:dxaOrig="6500" w:dyaOrig="840">
          <v:shape id="_x0000_i1523" type="#_x0000_t75" style="width:322.4pt;height:41.9pt" o:ole="">
            <v:imagedata r:id="rId960" o:title=""/>
          </v:shape>
          <o:OLEObject Type="Embed" ProgID="Equation.DSMT4" ShapeID="_x0000_i1523" DrawAspect="Content" ObjectID="_1071367420" r:id="rId961"/>
        </w:object>
      </w:r>
      <w:r>
        <w:rPr>
          <w:lang w:val="ru-RU"/>
        </w:rPr>
        <w:tab/>
      </w:r>
      <w:r>
        <w:rPr>
          <w:rFonts w:ascii="Times New Roman" w:hAnsi="Times New Roman" w:cs="Times New Roman"/>
          <w:iCs/>
          <w:spacing w:val="20"/>
          <w:sz w:val="28"/>
          <w:szCs w:val="28"/>
          <w:lang w:val="ru-RU"/>
        </w:rPr>
        <w:tab/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931D59">
        <w:rPr>
          <w:rFonts w:ascii="Times New Roman" w:hAnsi="Times New Roman" w:cs="Times New Roman"/>
          <w:sz w:val="28"/>
          <w:szCs w:val="28"/>
          <w:lang w:val="ru-RU"/>
        </w:rPr>
        <w:t>5.17</w:t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B08EA" w:rsidRDefault="002B08EA" w:rsidP="00003D74">
      <w:pPr>
        <w:pStyle w:val="21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i w:val="0"/>
          <w:spacing w:val="2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pacing w:val="20"/>
          <w:sz w:val="28"/>
          <w:szCs w:val="28"/>
          <w:lang w:val="ru-RU"/>
        </w:rPr>
        <w:t>где</w:t>
      </w:r>
    </w:p>
    <w:p w:rsidR="002B08EA" w:rsidRPr="006F5B7D" w:rsidRDefault="0036317A" w:rsidP="0036317A">
      <w:pPr>
        <w:pStyle w:val="210"/>
        <w:shd w:val="clear" w:color="auto" w:fill="auto"/>
        <w:spacing w:line="240" w:lineRule="auto"/>
        <w:ind w:firstLine="0"/>
        <w:rPr>
          <w:rFonts w:ascii="Times New Roman" w:hAnsi="Times New Roman" w:cs="Times New Roman"/>
          <w:i w:val="0"/>
          <w:spacing w:val="20"/>
          <w:sz w:val="28"/>
          <w:szCs w:val="28"/>
          <w:lang w:val="ru-RU"/>
        </w:rPr>
      </w:pPr>
      <w:r>
        <w:rPr>
          <w:position w:val="-32"/>
          <w:lang w:val="ru-RU"/>
        </w:rPr>
        <w:t xml:space="preserve">          </w:t>
      </w:r>
      <w:r w:rsidR="002B08EA" w:rsidRPr="00D779A7">
        <w:rPr>
          <w:position w:val="-32"/>
        </w:rPr>
        <w:object w:dxaOrig="5700" w:dyaOrig="780">
          <v:shape id="_x0000_i1524" type="#_x0000_t75" style="width:284.8pt;height:38.7pt" o:ole="">
            <v:imagedata r:id="rId962" o:title=""/>
          </v:shape>
          <o:OLEObject Type="Embed" ProgID="Equation.DSMT4" ShapeID="_x0000_i1524" DrawAspect="Content" ObjectID="_1071367421" r:id="rId963"/>
        </w:object>
      </w:r>
      <w:r w:rsidR="002B08EA">
        <w:rPr>
          <w:lang w:val="ru-RU"/>
        </w:rPr>
        <w:t>,</w:t>
      </w:r>
    </w:p>
    <w:p w:rsidR="002B08EA" w:rsidRPr="0078536E" w:rsidRDefault="0036317A" w:rsidP="0036317A">
      <w:pPr>
        <w:pStyle w:val="210"/>
        <w:shd w:val="clear" w:color="auto" w:fill="auto"/>
        <w:spacing w:line="240" w:lineRule="auto"/>
        <w:ind w:firstLine="0"/>
        <w:rPr>
          <w:rFonts w:ascii="Times New Roman" w:hAnsi="Times New Roman" w:cs="Times New Roman"/>
          <w:i w:val="0"/>
          <w:spacing w:val="20"/>
          <w:sz w:val="28"/>
          <w:szCs w:val="28"/>
          <w:lang w:val="ru-RU"/>
        </w:rPr>
      </w:pPr>
      <w:r>
        <w:rPr>
          <w:position w:val="-32"/>
          <w:lang w:val="ru-RU"/>
        </w:rPr>
        <w:t xml:space="preserve">          </w:t>
      </w:r>
      <w:r w:rsidR="002B08EA" w:rsidRPr="00D779A7">
        <w:rPr>
          <w:position w:val="-32"/>
        </w:rPr>
        <w:object w:dxaOrig="5420" w:dyaOrig="780">
          <v:shape id="_x0000_i1525" type="#_x0000_t75" style="width:268.65pt;height:38.7pt" o:ole="">
            <v:imagedata r:id="rId964" o:title=""/>
          </v:shape>
          <o:OLEObject Type="Embed" ProgID="Equation.DSMT4" ShapeID="_x0000_i1525" DrawAspect="Content" ObjectID="_1071367422" r:id="rId965"/>
        </w:object>
      </w:r>
      <w:r w:rsidR="002B08EA">
        <w:rPr>
          <w:lang w:val="ru-RU"/>
        </w:rP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lastRenderedPageBreak/>
        <w:t xml:space="preserve">После того, как описаны гармонические составляющие </w:t>
      </w:r>
      <w:r w:rsidRPr="00D779A7">
        <w:rPr>
          <w:position w:val="-12"/>
        </w:rPr>
        <w:object w:dxaOrig="560" w:dyaOrig="360">
          <v:shape id="_x0000_i1526" type="#_x0000_t75" style="width:26.85pt;height:18.25pt" o:ole="">
            <v:imagedata r:id="rId966" o:title=""/>
          </v:shape>
          <o:OLEObject Type="Embed" ProgID="Equation.DSMT4" ShapeID="_x0000_i1526" DrawAspect="Content" ObjectID="_1071367423" r:id="rId967"/>
        </w:object>
      </w:r>
      <w:r w:rsidRPr="00170E5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779A7">
        <w:rPr>
          <w:position w:val="-12"/>
        </w:rPr>
        <w:object w:dxaOrig="480" w:dyaOrig="360">
          <v:shape id="_x0000_i1527" type="#_x0000_t75" style="width:23.65pt;height:18.25pt" o:ole="">
            <v:imagedata r:id="rId968" o:title=""/>
          </v:shape>
          <o:OLEObject Type="Embed" ProgID="Equation.DSMT4" ShapeID="_x0000_i1527" DrawAspect="Content" ObjectID="_1071367424" r:id="rId969"/>
        </w:object>
      </w:r>
      <w:proofErr w:type="gramStart"/>
      <w:r>
        <w:rPr>
          <w:sz w:val="28"/>
          <w:szCs w:val="28"/>
        </w:rPr>
        <w:t xml:space="preserve"> </w:t>
      </w:r>
      <w:r w:rsidR="00E72FF0">
        <w:rPr>
          <w:sz w:val="28"/>
          <w:szCs w:val="28"/>
        </w:rPr>
        <w:t>,</w:t>
      </w:r>
      <w:proofErr w:type="gramEnd"/>
      <w:r w:rsidR="00E72FF0"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выд</w:t>
      </w:r>
      <w:r w:rsidRPr="00170E5B">
        <w:rPr>
          <w:sz w:val="28"/>
          <w:szCs w:val="28"/>
        </w:rPr>
        <w:t>е</w:t>
      </w:r>
      <w:r w:rsidRPr="00170E5B">
        <w:rPr>
          <w:sz w:val="28"/>
          <w:szCs w:val="28"/>
        </w:rPr>
        <w:t>ляем их из ряда и для оставшихся членов ряда</w:t>
      </w:r>
      <w:r>
        <w:rPr>
          <w:sz w:val="28"/>
          <w:szCs w:val="28"/>
        </w:rPr>
        <w:t xml:space="preserve"> </w:t>
      </w:r>
      <w:r w:rsidRPr="00D779A7">
        <w:rPr>
          <w:position w:val="-12"/>
        </w:rPr>
        <w:object w:dxaOrig="499" w:dyaOrig="360">
          <v:shape id="_x0000_i1528" type="#_x0000_t75" style="width:25.8pt;height:18.25pt" o:ole="">
            <v:imagedata r:id="rId970" o:title=""/>
          </v:shape>
          <o:OLEObject Type="Embed" ProgID="Equation.DSMT4" ShapeID="_x0000_i1528" DrawAspect="Content" ObjectID="_1071367425" r:id="rId971"/>
        </w:object>
      </w:r>
      <w:r w:rsidRPr="00170E5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779A7">
        <w:rPr>
          <w:position w:val="-10"/>
        </w:rPr>
        <w:object w:dxaOrig="780" w:dyaOrig="420">
          <v:shape id="_x0000_i1529" type="#_x0000_t75" style="width:38.7pt;height:21.5pt" o:ole="">
            <v:imagedata r:id="rId972" o:title=""/>
          </v:shape>
          <o:OLEObject Type="Embed" ProgID="Equation.DSMT4" ShapeID="_x0000_i1529" DrawAspect="Content" ObjectID="_1071367426" r:id="rId973"/>
        </w:object>
      </w:r>
      <w:r w:rsidR="00003D74">
        <w:rPr>
          <w:position w:val="-10"/>
        </w:rPr>
        <w:t xml:space="preserve">  </w:t>
      </w:r>
      <w:r w:rsidRPr="00170E5B">
        <w:rPr>
          <w:sz w:val="28"/>
          <w:szCs w:val="28"/>
        </w:rPr>
        <w:t>вычис</w:t>
      </w:r>
      <w:r>
        <w:rPr>
          <w:sz w:val="28"/>
          <w:szCs w:val="28"/>
        </w:rPr>
        <w:t>ля</w:t>
      </w:r>
      <w:r w:rsidRPr="00170E5B">
        <w:rPr>
          <w:sz w:val="28"/>
          <w:szCs w:val="28"/>
        </w:rPr>
        <w:t>ем характ</w:t>
      </w:r>
      <w:r w:rsidRPr="00170E5B">
        <w:rPr>
          <w:sz w:val="28"/>
          <w:szCs w:val="28"/>
        </w:rPr>
        <w:t>е</w:t>
      </w:r>
      <w:r w:rsidRPr="00170E5B">
        <w:rPr>
          <w:sz w:val="28"/>
          <w:szCs w:val="28"/>
        </w:rPr>
        <w:t>ристики:</w:t>
      </w:r>
    </w:p>
    <w:p w:rsidR="002B08EA" w:rsidRDefault="002B08EA" w:rsidP="008721B4">
      <w:pPr>
        <w:pStyle w:val="a9"/>
        <w:spacing w:after="0"/>
        <w:jc w:val="center"/>
      </w:pPr>
      <w:r w:rsidRPr="00D779A7">
        <w:rPr>
          <w:position w:val="-32"/>
        </w:rPr>
        <w:object w:dxaOrig="1900" w:dyaOrig="780">
          <v:shape id="_x0000_i1530" type="#_x0000_t75" style="width:95.65pt;height:38.7pt" o:ole="">
            <v:imagedata r:id="rId974" o:title=""/>
          </v:shape>
          <o:OLEObject Type="Embed" ProgID="Equation.DSMT4" ShapeID="_x0000_i1530" DrawAspect="Content" ObjectID="_1071367427" r:id="rId975"/>
        </w:object>
      </w:r>
      <w:r>
        <w:t>,</w:t>
      </w:r>
    </w:p>
    <w:p w:rsidR="002B08EA" w:rsidRDefault="002B08EA" w:rsidP="008721B4">
      <w:pPr>
        <w:pStyle w:val="a9"/>
        <w:spacing w:after="0"/>
        <w:jc w:val="center"/>
        <w:rPr>
          <w:i/>
          <w:sz w:val="28"/>
          <w:szCs w:val="28"/>
        </w:rPr>
      </w:pPr>
      <w:r w:rsidRPr="00D779A7">
        <w:rPr>
          <w:position w:val="-36"/>
        </w:rPr>
        <w:object w:dxaOrig="3420" w:dyaOrig="940">
          <v:shape id="_x0000_i1531" type="#_x0000_t75" style="width:170.85pt;height:46.2pt" o:ole="">
            <v:imagedata r:id="rId976" o:title=""/>
          </v:shape>
          <o:OLEObject Type="Embed" ProgID="Equation.DSMT4" ShapeID="_x0000_i1531" DrawAspect="Content" ObjectID="_1071367428" r:id="rId977"/>
        </w:object>
      </w:r>
      <w:r>
        <w:t>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Одним из условий правильности выбора вида модели, описывающей д</w:t>
      </w:r>
      <w:r w:rsidRPr="00170E5B">
        <w:rPr>
          <w:sz w:val="28"/>
          <w:szCs w:val="28"/>
        </w:rPr>
        <w:t>и</w:t>
      </w:r>
      <w:r w:rsidRPr="00170E5B">
        <w:rPr>
          <w:sz w:val="28"/>
          <w:szCs w:val="28"/>
        </w:rPr>
        <w:t>намику показателя эффективности, является отсутствие взаимосвязи в остато</w:t>
      </w:r>
      <w:r w:rsidRPr="00170E5B">
        <w:rPr>
          <w:sz w:val="28"/>
          <w:szCs w:val="28"/>
        </w:rPr>
        <w:t>ч</w:t>
      </w:r>
      <w:r w:rsidRPr="00170E5B">
        <w:rPr>
          <w:sz w:val="28"/>
          <w:szCs w:val="28"/>
        </w:rPr>
        <w:t>ных член</w:t>
      </w:r>
      <w:r>
        <w:rPr>
          <w:sz w:val="28"/>
          <w:szCs w:val="28"/>
        </w:rPr>
        <w:t>а</w:t>
      </w:r>
      <w:r w:rsidRPr="00170E5B">
        <w:rPr>
          <w:sz w:val="28"/>
          <w:szCs w:val="28"/>
        </w:rPr>
        <w:t xml:space="preserve">х ряда </w:t>
      </w:r>
      <w:r w:rsidRPr="00D779A7">
        <w:rPr>
          <w:position w:val="-12"/>
        </w:rPr>
        <w:object w:dxaOrig="499" w:dyaOrig="360">
          <v:shape id="_x0000_i1532" type="#_x0000_t75" style="width:25.8pt;height:18.25pt" o:ole="">
            <v:imagedata r:id="rId978" o:title=""/>
          </v:shape>
          <o:OLEObject Type="Embed" ProgID="Equation.DSMT4" ShapeID="_x0000_i1532" DrawAspect="Content" ObjectID="_1071367429" r:id="rId979"/>
        </w:object>
      </w:r>
      <w:r w:rsidRPr="00170E5B">
        <w:rPr>
          <w:sz w:val="28"/>
          <w:szCs w:val="28"/>
        </w:rPr>
        <w:t>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Для обнаружения автокорреляции в остаточных членах ряд</w:t>
      </w:r>
      <w:r w:rsidR="00003D74">
        <w:rPr>
          <w:sz w:val="28"/>
          <w:szCs w:val="28"/>
        </w:rPr>
        <w:t>а</w:t>
      </w:r>
      <w:r w:rsidRPr="00170E5B">
        <w:rPr>
          <w:sz w:val="28"/>
          <w:szCs w:val="28"/>
        </w:rPr>
        <w:t xml:space="preserve"> используется статистика </w:t>
      </w:r>
      <w:r w:rsidRPr="004771D4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17091E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r w:rsidRPr="0017091E">
        <w:rPr>
          <w:sz w:val="28"/>
          <w:szCs w:val="28"/>
        </w:rPr>
        <w:t>7</w:t>
      </w:r>
      <w:r w:rsidRPr="004771D4">
        <w:rPr>
          <w:sz w:val="28"/>
          <w:szCs w:val="28"/>
        </w:rPr>
        <w:t>]</w:t>
      </w:r>
    </w:p>
    <w:p w:rsidR="002B08EA" w:rsidRDefault="002B08EA" w:rsidP="00E72FF0">
      <w:pPr>
        <w:pStyle w:val="a9"/>
        <w:tabs>
          <w:tab w:val="left" w:leader="underscore" w:pos="1764"/>
          <w:tab w:val="left" w:leader="underscore" w:pos="3089"/>
          <w:tab w:val="left" w:leader="underscore" w:pos="3401"/>
        </w:tabs>
        <w:spacing w:after="0"/>
        <w:ind w:firstLine="709"/>
        <w:jc w:val="center"/>
      </w:pPr>
      <w:r w:rsidRPr="00D779A7">
        <w:rPr>
          <w:position w:val="-12"/>
        </w:rPr>
        <w:object w:dxaOrig="1359" w:dyaOrig="380">
          <v:shape id="_x0000_i1533" type="#_x0000_t75" style="width:67.7pt;height:19.35pt" o:ole="">
            <v:imagedata r:id="rId980" o:title=""/>
          </v:shape>
          <o:OLEObject Type="Embed" ProgID="Equation.DSMT4" ShapeID="_x0000_i1533" DrawAspect="Content" ObjectID="_1071367430" r:id="rId981"/>
        </w:object>
      </w:r>
      <w:r>
        <w:t>.</w:t>
      </w:r>
    </w:p>
    <w:p w:rsidR="00E72FF0" w:rsidRDefault="002B08EA" w:rsidP="00003D74">
      <w:pPr>
        <w:pStyle w:val="a9"/>
        <w:tabs>
          <w:tab w:val="left" w:leader="underscore" w:pos="1764"/>
          <w:tab w:val="left" w:leader="underscore" w:pos="3089"/>
          <w:tab w:val="left" w:leader="underscore" w:pos="3401"/>
        </w:tabs>
        <w:spacing w:after="0"/>
        <w:jc w:val="both"/>
        <w:rPr>
          <w:sz w:val="28"/>
          <w:szCs w:val="28"/>
        </w:rPr>
      </w:pPr>
      <w:r w:rsidRPr="00170E5B">
        <w:rPr>
          <w:sz w:val="28"/>
          <w:szCs w:val="28"/>
        </w:rPr>
        <w:t>где</w:t>
      </w:r>
      <w:proofErr w:type="gramStart"/>
      <w:r w:rsidRPr="00170E5B">
        <w:rPr>
          <w:sz w:val="28"/>
          <w:szCs w:val="28"/>
        </w:rPr>
        <w:t xml:space="preserve"> - </w:t>
      </w:r>
      <w:r w:rsidRPr="00D779A7">
        <w:rPr>
          <w:position w:val="-76"/>
        </w:rPr>
        <w:object w:dxaOrig="4040" w:dyaOrig="1680">
          <v:shape id="_x0000_i1534" type="#_x0000_t75" style="width:199.9pt;height:83.8pt" o:ole="">
            <v:imagedata r:id="rId982" o:title=""/>
          </v:shape>
          <o:OLEObject Type="Embed" ProgID="Equation.DSMT4" ShapeID="_x0000_i1534" DrawAspect="Content" ObjectID="_1071367431" r:id="rId983"/>
        </w:object>
      </w:r>
      <w:r w:rsidRPr="00170E5B">
        <w:rPr>
          <w:sz w:val="28"/>
          <w:szCs w:val="28"/>
        </w:rPr>
        <w:t xml:space="preserve"> - </w:t>
      </w:r>
      <w:proofErr w:type="gramEnd"/>
      <w:r w:rsidRPr="00170E5B">
        <w:rPr>
          <w:sz w:val="28"/>
          <w:szCs w:val="28"/>
        </w:rPr>
        <w:t>коэффициент ав</w:t>
      </w:r>
      <w:r>
        <w:rPr>
          <w:sz w:val="28"/>
          <w:szCs w:val="28"/>
        </w:rPr>
        <w:t>т</w:t>
      </w:r>
      <w:r w:rsidRPr="00170E5B">
        <w:rPr>
          <w:sz w:val="28"/>
          <w:szCs w:val="28"/>
        </w:rPr>
        <w:t>окор</w:t>
      </w:r>
      <w:r>
        <w:rPr>
          <w:sz w:val="28"/>
          <w:szCs w:val="28"/>
        </w:rPr>
        <w:t xml:space="preserve">реляции первого </w:t>
      </w:r>
    </w:p>
    <w:p w:rsidR="002B08EA" w:rsidRPr="00170E5B" w:rsidRDefault="00E72FF0" w:rsidP="00003D74">
      <w:pPr>
        <w:pStyle w:val="a9"/>
        <w:tabs>
          <w:tab w:val="left" w:leader="underscore" w:pos="1764"/>
          <w:tab w:val="left" w:leader="underscore" w:pos="3089"/>
          <w:tab w:val="left" w:leader="underscore" w:pos="3401"/>
        </w:tabs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2B08EA">
        <w:rPr>
          <w:sz w:val="28"/>
          <w:szCs w:val="28"/>
        </w:rPr>
        <w:t>по</w:t>
      </w:r>
      <w:r w:rsidR="002B08EA" w:rsidRPr="00170E5B">
        <w:rPr>
          <w:sz w:val="28"/>
          <w:szCs w:val="28"/>
        </w:rPr>
        <w:t>рядка.</w:t>
      </w:r>
    </w:p>
    <w:p w:rsidR="002B08EA" w:rsidRDefault="002B08EA" w:rsidP="001D444C">
      <w:pPr>
        <w:pStyle w:val="a9"/>
        <w:spacing w:after="0"/>
        <w:ind w:firstLine="709"/>
        <w:jc w:val="both"/>
      </w:pPr>
      <w:r w:rsidRPr="00170E5B">
        <w:rPr>
          <w:sz w:val="28"/>
          <w:szCs w:val="28"/>
        </w:rPr>
        <w:t>При от</w:t>
      </w:r>
      <w:r>
        <w:rPr>
          <w:sz w:val="28"/>
          <w:szCs w:val="28"/>
        </w:rPr>
        <w:t>с</w:t>
      </w:r>
      <w:r w:rsidRPr="00170E5B">
        <w:rPr>
          <w:sz w:val="28"/>
          <w:szCs w:val="28"/>
        </w:rPr>
        <w:t xml:space="preserve">утствии автокорреляции статистика </w:t>
      </w:r>
      <w:r w:rsidR="00003D74" w:rsidRPr="00003D74">
        <w:rPr>
          <w:i/>
          <w:sz w:val="28"/>
          <w:szCs w:val="28"/>
          <w:lang w:val="en-US"/>
        </w:rPr>
        <w:t>d</w:t>
      </w:r>
      <w:r w:rsidRPr="00003D74">
        <w:rPr>
          <w:i/>
          <w:sz w:val="28"/>
          <w:szCs w:val="28"/>
        </w:rPr>
        <w:t xml:space="preserve"> </w:t>
      </w:r>
      <w:r w:rsidRPr="00170E5B">
        <w:rPr>
          <w:sz w:val="28"/>
          <w:szCs w:val="28"/>
        </w:rPr>
        <w:t xml:space="preserve">принимает значение, равное двум. В случае полной автокорреляции статистика принимает значение ноль и четыре. В </w:t>
      </w:r>
      <w:r w:rsidRPr="004771D4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17091E">
        <w:rPr>
          <w:sz w:val="28"/>
          <w:szCs w:val="28"/>
        </w:rPr>
        <w:t>7</w:t>
      </w:r>
      <w:r w:rsidRPr="004771D4">
        <w:rPr>
          <w:sz w:val="28"/>
          <w:szCs w:val="28"/>
        </w:rPr>
        <w:t>]</w:t>
      </w:r>
      <w:r w:rsidRPr="00170E5B">
        <w:rPr>
          <w:sz w:val="28"/>
          <w:szCs w:val="28"/>
        </w:rPr>
        <w:t xml:space="preserve"> приведена таблица для проверки гипотезы о значимости крит</w:t>
      </w:r>
      <w:r w:rsidRPr="00170E5B">
        <w:rPr>
          <w:sz w:val="28"/>
          <w:szCs w:val="28"/>
        </w:rPr>
        <w:t>е</w:t>
      </w:r>
      <w:r w:rsidRPr="00170E5B">
        <w:rPr>
          <w:sz w:val="28"/>
          <w:szCs w:val="28"/>
        </w:rPr>
        <w:t xml:space="preserve">рия </w:t>
      </w:r>
      <w:r w:rsidRPr="00D779A7">
        <w:rPr>
          <w:position w:val="-6"/>
        </w:rPr>
        <w:object w:dxaOrig="260" w:dyaOrig="240">
          <v:shape id="_x0000_i1535" type="#_x0000_t75" style="width:13.95pt;height:11.8pt" o:ole="">
            <v:imagedata r:id="rId984" o:title=""/>
          </v:shape>
          <o:OLEObject Type="Embed" ProgID="Equation.DSMT4" ShapeID="_x0000_i1535" DrawAspect="Content" ObjectID="_1071367432" r:id="rId985"/>
        </w:object>
      </w:r>
      <w:r>
        <w:t xml:space="preserve">. 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В том случае, когда н</w:t>
      </w:r>
      <w:r>
        <w:rPr>
          <w:sz w:val="28"/>
          <w:szCs w:val="28"/>
        </w:rPr>
        <w:t>а</w:t>
      </w:r>
      <w:r w:rsidRPr="00170E5B">
        <w:rPr>
          <w:sz w:val="28"/>
          <w:szCs w:val="28"/>
        </w:rPr>
        <w:t>блюдается автокорреляция в значениях случайной составляющей, ее необходимо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описать с помощью авторегрес</w:t>
      </w:r>
      <w:r>
        <w:rPr>
          <w:sz w:val="28"/>
          <w:szCs w:val="28"/>
        </w:rPr>
        <w:t>с</w:t>
      </w:r>
      <w:r w:rsidRPr="00170E5B">
        <w:rPr>
          <w:sz w:val="28"/>
          <w:szCs w:val="28"/>
        </w:rPr>
        <w:t>ионной модели</w:t>
      </w:r>
    </w:p>
    <w:p w:rsidR="002B08EA" w:rsidRDefault="002B08EA" w:rsidP="008721B4">
      <w:pPr>
        <w:pStyle w:val="a9"/>
        <w:spacing w:after="0"/>
        <w:jc w:val="center"/>
        <w:rPr>
          <w:i/>
          <w:sz w:val="28"/>
          <w:szCs w:val="28"/>
        </w:rPr>
      </w:pPr>
      <w:r w:rsidRPr="00D779A7">
        <w:rPr>
          <w:position w:val="-36"/>
        </w:rPr>
        <w:object w:dxaOrig="2520" w:dyaOrig="859">
          <v:shape id="_x0000_i1536" type="#_x0000_t75" style="width:125.75pt;height:41.9pt" o:ole="">
            <v:imagedata r:id="rId986" o:title=""/>
          </v:shape>
          <o:OLEObject Type="Embed" ProgID="Equation.DSMT4" ShapeID="_x0000_i1536" DrawAspect="Content" ObjectID="_1071367433" r:id="rId987"/>
        </w:object>
      </w:r>
    </w:p>
    <w:p w:rsidR="002B08EA" w:rsidRPr="00170E5B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где</w:t>
      </w:r>
      <w:r w:rsidRPr="00170E5B">
        <w:rPr>
          <w:b/>
          <w:bCs/>
          <w:sz w:val="28"/>
          <w:szCs w:val="28"/>
        </w:rPr>
        <w:t xml:space="preserve"> </w:t>
      </w:r>
      <w:r w:rsidRPr="00D779A7">
        <w:rPr>
          <w:position w:val="-12"/>
        </w:rPr>
        <w:object w:dxaOrig="260" w:dyaOrig="380">
          <v:shape id="_x0000_i1537" type="#_x0000_t75" style="width:13.95pt;height:19.35pt" o:ole="">
            <v:imagedata r:id="rId988" o:title=""/>
          </v:shape>
          <o:OLEObject Type="Embed" ProgID="Equation.DSMT4" ShapeID="_x0000_i1537" DrawAspect="Content" ObjectID="_1071367434" r:id="rId989"/>
        </w:object>
      </w:r>
      <w:r w:rsidRPr="00170E5B">
        <w:rPr>
          <w:sz w:val="28"/>
          <w:szCs w:val="28"/>
        </w:rPr>
        <w:t>- коэффициенты уравнения авторегрессии;</w:t>
      </w:r>
    </w:p>
    <w:p w:rsidR="002B08EA" w:rsidRPr="00170E5B" w:rsidRDefault="002B08EA" w:rsidP="00003D74">
      <w:pPr>
        <w:pStyle w:val="a9"/>
        <w:spacing w:after="0"/>
        <w:ind w:firstLine="567"/>
        <w:jc w:val="both"/>
        <w:rPr>
          <w:i/>
          <w:sz w:val="28"/>
          <w:szCs w:val="28"/>
        </w:rPr>
      </w:pPr>
      <w:r w:rsidRPr="00D779A7">
        <w:rPr>
          <w:position w:val="-16"/>
        </w:rPr>
        <w:object w:dxaOrig="279" w:dyaOrig="420">
          <v:shape id="_x0000_i1538" type="#_x0000_t75" style="width:15.05pt;height:21.5pt" o:ole="">
            <v:imagedata r:id="rId990" o:title=""/>
          </v:shape>
          <o:OLEObject Type="Embed" ProgID="Equation.DSMT4" ShapeID="_x0000_i1538" DrawAspect="Content" ObjectID="_1071367435" r:id="rId991"/>
        </w:object>
      </w:r>
      <w:r w:rsidRPr="00170E5B">
        <w:rPr>
          <w:sz w:val="28"/>
          <w:szCs w:val="28"/>
        </w:rPr>
        <w:t>- случайные величины, удовлетворяющие условиям</w:t>
      </w:r>
    </w:p>
    <w:p w:rsidR="002B08EA" w:rsidRDefault="002B08EA" w:rsidP="008721B4">
      <w:pPr>
        <w:pStyle w:val="a9"/>
        <w:spacing w:after="0"/>
        <w:jc w:val="center"/>
      </w:pPr>
      <w:r w:rsidRPr="00D779A7">
        <w:rPr>
          <w:position w:val="-18"/>
        </w:rPr>
        <w:object w:dxaOrig="1240" w:dyaOrig="499">
          <v:shape id="_x0000_i1539" type="#_x0000_t75" style="width:61.25pt;height:25.8pt" o:ole="">
            <v:imagedata r:id="rId992" o:title=""/>
          </v:shape>
          <o:OLEObject Type="Embed" ProgID="Equation.DSMT4" ShapeID="_x0000_i1539" DrawAspect="Content" ObjectID="_1071367436" r:id="rId993"/>
        </w:object>
      </w:r>
    </w:p>
    <w:p w:rsidR="002B08EA" w:rsidRPr="00AF63ED" w:rsidRDefault="002B08EA" w:rsidP="008721B4">
      <w:pPr>
        <w:pStyle w:val="a9"/>
        <w:spacing w:after="0"/>
        <w:jc w:val="center"/>
        <w:rPr>
          <w:i/>
        </w:rPr>
      </w:pPr>
      <w:r w:rsidRPr="00AF63ED">
        <w:rPr>
          <w:position w:val="-22"/>
        </w:rPr>
        <w:object w:dxaOrig="1200" w:dyaOrig="580">
          <v:shape id="_x0000_i1540" type="#_x0000_t75" style="width:60.2pt;height:30.1pt" o:ole="">
            <v:imagedata r:id="rId994" o:title=""/>
          </v:shape>
          <o:OLEObject Type="Embed" ProgID="Equation.DSMT4" ShapeID="_x0000_i1540" DrawAspect="Content" ObjectID="_1071367437" r:id="rId995"/>
        </w:object>
      </w:r>
      <w:r w:rsidRPr="00AF63ED">
        <w:rPr>
          <w:sz w:val="72"/>
          <w:szCs w:val="72"/>
        </w:rPr>
        <w:t>{</w:t>
      </w:r>
      <w:r w:rsidRPr="00D779A7">
        <w:rPr>
          <w:position w:val="-32"/>
        </w:rPr>
        <w:object w:dxaOrig="1420" w:dyaOrig="780">
          <v:shape id="_x0000_i1541" type="#_x0000_t75" style="width:1in;height:38.7pt" o:ole="">
            <v:imagedata r:id="rId996" o:title=""/>
          </v:shape>
          <o:OLEObject Type="Embed" ProgID="Equation.DSMT4" ShapeID="_x0000_i1541" DrawAspect="Content" ObjectID="_1071367438" r:id="rId997"/>
        </w:object>
      </w:r>
      <w:r>
        <w:t>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Если значения</w:t>
      </w:r>
      <w:r w:rsidRPr="00D779A7">
        <w:rPr>
          <w:position w:val="-12"/>
        </w:rPr>
        <w:object w:dxaOrig="499" w:dyaOrig="360">
          <v:shape id="_x0000_i1542" type="#_x0000_t75" style="width:25.8pt;height:18.25pt" o:ole="">
            <v:imagedata r:id="rId970" o:title=""/>
          </v:shape>
          <o:OLEObject Type="Embed" ProgID="Equation.DSMT4" ShapeID="_x0000_i1542" DrawAspect="Content" ObjectID="_1071367439" r:id="rId998"/>
        </w:object>
      </w:r>
      <w:r>
        <w:t xml:space="preserve">, </w:t>
      </w:r>
      <w:r w:rsidRPr="00D779A7">
        <w:rPr>
          <w:position w:val="-10"/>
        </w:rPr>
        <w:object w:dxaOrig="780" w:dyaOrig="420">
          <v:shape id="_x0000_i1543" type="#_x0000_t75" style="width:38.7pt;height:21.5pt" o:ole="">
            <v:imagedata r:id="rId972" o:title=""/>
          </v:shape>
          <o:OLEObject Type="Embed" ProgID="Equation.DSMT4" ShapeID="_x0000_i1543" DrawAspect="Content" ObjectID="_1071367440" r:id="rId999"/>
        </w:object>
      </w:r>
      <w:r>
        <w:t xml:space="preserve"> </w:t>
      </w:r>
      <w:r w:rsidRPr="00170E5B">
        <w:rPr>
          <w:sz w:val="28"/>
          <w:szCs w:val="28"/>
        </w:rPr>
        <w:t xml:space="preserve">распределены по нормальному закону </w:t>
      </w:r>
      <w:r w:rsidRPr="00D779A7">
        <w:rPr>
          <w:position w:val="-12"/>
        </w:rPr>
        <w:object w:dxaOrig="1020" w:dyaOrig="420">
          <v:shape id="_x0000_i1544" type="#_x0000_t75" style="width:50.5pt;height:21.5pt" o:ole="">
            <v:imagedata r:id="rId1000" o:title=""/>
          </v:shape>
          <o:OLEObject Type="Embed" ProgID="Equation.DSMT4" ShapeID="_x0000_i1544" DrawAspect="Content" ObjectID="_1071367441" r:id="rId1001"/>
        </w:object>
      </w:r>
      <w:r w:rsidRPr="00170E5B">
        <w:rPr>
          <w:sz w:val="28"/>
          <w:szCs w:val="28"/>
        </w:rPr>
        <w:t>, оценку параметров уравнения авторегрессии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получаем следующим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образом</w:t>
      </w:r>
      <w:r>
        <w:rPr>
          <w:sz w:val="28"/>
          <w:szCs w:val="28"/>
        </w:rPr>
        <w:t>:</w:t>
      </w:r>
    </w:p>
    <w:p w:rsidR="002B08EA" w:rsidRDefault="002B08EA" w:rsidP="008721B4">
      <w:pPr>
        <w:pStyle w:val="a9"/>
        <w:spacing w:after="0"/>
        <w:jc w:val="center"/>
      </w:pPr>
      <w:r w:rsidRPr="00D779A7">
        <w:rPr>
          <w:position w:val="-32"/>
        </w:rPr>
        <w:object w:dxaOrig="2840" w:dyaOrig="780">
          <v:shape id="_x0000_i1545" type="#_x0000_t75" style="width:140.8pt;height:38.7pt" o:ole="">
            <v:imagedata r:id="rId1002" o:title=""/>
          </v:shape>
          <o:OLEObject Type="Embed" ProgID="Equation.DSMT4" ShapeID="_x0000_i1545" DrawAspect="Content" ObjectID="_1071367442" r:id="rId1003"/>
        </w:object>
      </w:r>
      <w:r>
        <w:t>,</w:t>
      </w:r>
    </w:p>
    <w:p w:rsidR="002B08EA" w:rsidRDefault="002B08EA" w:rsidP="008721B4">
      <w:pPr>
        <w:pStyle w:val="a9"/>
        <w:spacing w:after="0"/>
        <w:jc w:val="center"/>
      </w:pPr>
      <w:r w:rsidRPr="00D779A7">
        <w:rPr>
          <w:position w:val="-32"/>
        </w:rPr>
        <w:object w:dxaOrig="2240" w:dyaOrig="780">
          <v:shape id="_x0000_i1546" type="#_x0000_t75" style="width:110.7pt;height:38.7pt" o:ole="">
            <v:imagedata r:id="rId1004" o:title=""/>
          </v:shape>
          <o:OLEObject Type="Embed" ProgID="Equation.DSMT4" ShapeID="_x0000_i1546" DrawAspect="Content" ObjectID="_1071367443" r:id="rId1005"/>
        </w:object>
      </w:r>
      <w:r>
        <w:t xml:space="preserve">, </w:t>
      </w:r>
      <w:r w:rsidRPr="00D779A7">
        <w:rPr>
          <w:position w:val="-14"/>
        </w:rPr>
        <w:object w:dxaOrig="1939" w:dyaOrig="420">
          <v:shape id="_x0000_i1547" type="#_x0000_t75" style="width:95.65pt;height:21.5pt" o:ole="">
            <v:imagedata r:id="rId1006" o:title=""/>
          </v:shape>
          <o:OLEObject Type="Embed" ProgID="Equation.DSMT4" ShapeID="_x0000_i1547" DrawAspect="Content" ObjectID="_1071367444" r:id="rId1007"/>
        </w:object>
      </w:r>
      <w:r>
        <w:t>,</w:t>
      </w:r>
    </w:p>
    <w:p w:rsidR="002B08EA" w:rsidRDefault="002B08EA" w:rsidP="008721B4">
      <w:pPr>
        <w:pStyle w:val="a9"/>
        <w:spacing w:after="0"/>
        <w:jc w:val="center"/>
      </w:pPr>
      <w:r w:rsidRPr="00D779A7">
        <w:rPr>
          <w:position w:val="-6"/>
        </w:rPr>
        <w:object w:dxaOrig="1140" w:dyaOrig="540">
          <v:shape id="_x0000_i1548" type="#_x0000_t75" style="width:56.95pt;height:26.85pt" o:ole="">
            <v:imagedata r:id="rId1008" o:title=""/>
          </v:shape>
          <o:OLEObject Type="Embed" ProgID="Equation.DSMT4" ShapeID="_x0000_i1548" DrawAspect="Content" ObjectID="_1071367445" r:id="rId1009"/>
        </w:object>
      </w:r>
      <w:r>
        <w:t>,</w:t>
      </w:r>
    </w:p>
    <w:p w:rsidR="002B08EA" w:rsidRPr="00170E5B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где </w:t>
      </w:r>
      <w:r w:rsidRPr="00D779A7">
        <w:rPr>
          <w:position w:val="-6"/>
        </w:rPr>
        <w:object w:dxaOrig="220" w:dyaOrig="540">
          <v:shape id="_x0000_i1549" type="#_x0000_t75" style="width:11.8pt;height:26.85pt" o:ole="">
            <v:imagedata r:id="rId1010" o:title=""/>
          </v:shape>
          <o:OLEObject Type="Embed" ProgID="Equation.DSMT4" ShapeID="_x0000_i1549" DrawAspect="Content" ObjectID="_1071367446" r:id="rId1011"/>
        </w:object>
      </w:r>
      <w:r w:rsidRPr="00170E5B">
        <w:rPr>
          <w:sz w:val="28"/>
          <w:szCs w:val="28"/>
        </w:rPr>
        <w:t xml:space="preserve">- вектор оцениваемых параметров уравнения регрессии; </w:t>
      </w:r>
      <w:r w:rsidRPr="00D779A7">
        <w:rPr>
          <w:position w:val="-4"/>
        </w:rPr>
        <w:object w:dxaOrig="360" w:dyaOrig="279">
          <v:shape id="_x0000_i1550" type="#_x0000_t75" style="width:18.25pt;height:15.05pt" o:ole="">
            <v:imagedata r:id="rId1012" o:title=""/>
          </v:shape>
          <o:OLEObject Type="Embed" ProgID="Equation.DSMT4" ShapeID="_x0000_i1550" DrawAspect="Content" ObjectID="_1071367447" r:id="rId1013"/>
        </w:object>
      </w:r>
      <w:r w:rsidRPr="00170E5B">
        <w:rPr>
          <w:sz w:val="28"/>
          <w:szCs w:val="28"/>
        </w:rPr>
        <w:t>- матрица, компоненты которой являются значениями</w:t>
      </w:r>
    </w:p>
    <w:p w:rsidR="002B08EA" w:rsidRDefault="002B08EA" w:rsidP="008721B4">
      <w:pPr>
        <w:pStyle w:val="a9"/>
        <w:spacing w:after="0"/>
        <w:jc w:val="center"/>
      </w:pPr>
      <w:r w:rsidRPr="00D779A7">
        <w:rPr>
          <w:position w:val="-16"/>
        </w:rPr>
        <w:object w:dxaOrig="2480" w:dyaOrig="440">
          <v:shape id="_x0000_i1551" type="#_x0000_t75" style="width:122.5pt;height:22.55pt" o:ole="">
            <v:imagedata r:id="rId1014" o:title=""/>
          </v:shape>
          <o:OLEObject Type="Embed" ProgID="Equation.DSMT4" ShapeID="_x0000_i1551" DrawAspect="Content" ObjectID="_1071367448" r:id="rId1015"/>
        </w:object>
      </w:r>
      <w:r>
        <w:t>,</w:t>
      </w:r>
    </w:p>
    <w:p w:rsidR="002B08EA" w:rsidRDefault="002B08EA" w:rsidP="001D444C">
      <w:pPr>
        <w:pStyle w:val="a9"/>
        <w:spacing w:after="0"/>
        <w:ind w:firstLine="709"/>
        <w:jc w:val="both"/>
      </w:pPr>
      <w:r w:rsidRPr="00D779A7">
        <w:rPr>
          <w:position w:val="-4"/>
        </w:rPr>
        <w:object w:dxaOrig="200" w:dyaOrig="220">
          <v:shape id="_x0000_i1552" type="#_x0000_t75" style="width:10.75pt;height:11.8pt" o:ole="">
            <v:imagedata r:id="rId1016" o:title=""/>
          </v:shape>
          <o:OLEObject Type="Embed" ProgID="Equation.DSMT4" ShapeID="_x0000_i1552" DrawAspect="Content" ObjectID="_1071367449" r:id="rId1017"/>
        </w:object>
      </w:r>
      <w:r w:rsidRPr="00170E5B">
        <w:rPr>
          <w:sz w:val="28"/>
          <w:szCs w:val="28"/>
        </w:rPr>
        <w:t xml:space="preserve"> - вектор значений </w:t>
      </w:r>
      <w:r w:rsidRPr="00D779A7">
        <w:rPr>
          <w:position w:val="-14"/>
        </w:rPr>
        <w:object w:dxaOrig="2040" w:dyaOrig="420">
          <v:shape id="_x0000_i1553" type="#_x0000_t75" style="width:102.1pt;height:21.5pt" o:ole="">
            <v:imagedata r:id="rId1018" o:title=""/>
          </v:shape>
          <o:OLEObject Type="Embed" ProgID="Equation.DSMT4" ShapeID="_x0000_i1553" DrawAspect="Content" ObjectID="_1071367450" r:id="rId1019"/>
        </w:objec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Если условие относительно случайной составляющей не выполняется, необходимо пересмотреть исходную модель.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После того</w:t>
      </w:r>
      <w:r>
        <w:rPr>
          <w:sz w:val="28"/>
          <w:szCs w:val="28"/>
        </w:rPr>
        <w:t xml:space="preserve"> </w:t>
      </w:r>
      <w:r w:rsidRPr="000467A9">
        <w:rPr>
          <w:spacing w:val="-10"/>
          <w:sz w:val="28"/>
          <w:szCs w:val="28"/>
        </w:rPr>
        <w:t>как</w:t>
      </w:r>
      <w:r w:rsidRPr="00170E5B">
        <w:rPr>
          <w:sz w:val="28"/>
          <w:szCs w:val="28"/>
        </w:rPr>
        <w:t xml:space="preserve"> описаны все составляющие динамики исходного ряда,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приступаем к прогнозированию показателя эффективности на предстоящий п</w:t>
      </w:r>
      <w:r w:rsidRPr="00170E5B">
        <w:rPr>
          <w:sz w:val="28"/>
          <w:szCs w:val="28"/>
        </w:rPr>
        <w:t>е</w:t>
      </w:r>
      <w:r w:rsidRPr="00170E5B">
        <w:rPr>
          <w:sz w:val="28"/>
          <w:szCs w:val="28"/>
        </w:rPr>
        <w:t>риод. Прогнозирование заключается в точечной оценке прогно</w:t>
      </w:r>
      <w:r>
        <w:rPr>
          <w:sz w:val="28"/>
          <w:szCs w:val="28"/>
        </w:rPr>
        <w:t>за</w:t>
      </w:r>
      <w:r w:rsidRPr="00170E5B">
        <w:rPr>
          <w:sz w:val="28"/>
          <w:szCs w:val="28"/>
        </w:rPr>
        <w:t xml:space="preserve"> на период у</w:t>
      </w:r>
      <w:r w:rsidRPr="00170E5B">
        <w:rPr>
          <w:sz w:val="28"/>
          <w:szCs w:val="28"/>
        </w:rPr>
        <w:t>п</w:t>
      </w:r>
      <w:r w:rsidRPr="00170E5B">
        <w:rPr>
          <w:sz w:val="28"/>
          <w:szCs w:val="28"/>
        </w:rPr>
        <w:t>реждения L и</w:t>
      </w:r>
      <w:r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 xml:space="preserve">в оценке доверительных </w:t>
      </w:r>
      <w:r>
        <w:rPr>
          <w:sz w:val="28"/>
          <w:szCs w:val="28"/>
        </w:rPr>
        <w:t>г</w:t>
      </w:r>
      <w:r w:rsidR="008721B4">
        <w:rPr>
          <w:sz w:val="28"/>
          <w:szCs w:val="28"/>
        </w:rPr>
        <w:t>ра</w:t>
      </w:r>
      <w:r w:rsidRPr="00170E5B">
        <w:rPr>
          <w:sz w:val="28"/>
          <w:szCs w:val="28"/>
        </w:rPr>
        <w:t>ниц прогноза.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Точечная оценка прогноза на период упреждения L получается как</w:t>
      </w:r>
    </w:p>
    <w:p w:rsidR="002B08EA" w:rsidRPr="00A4491F" w:rsidRDefault="002B08EA" w:rsidP="008721B4">
      <w:pPr>
        <w:pStyle w:val="610"/>
        <w:keepNext/>
        <w:keepLines/>
        <w:shd w:val="clear" w:color="auto" w:fill="auto"/>
        <w:tabs>
          <w:tab w:val="left" w:pos="3583"/>
        </w:tabs>
        <w:spacing w:after="0" w:line="240" w:lineRule="auto"/>
        <w:ind w:firstLine="0"/>
        <w:jc w:val="right"/>
        <w:outlineLvl w:val="9"/>
        <w:rPr>
          <w:rFonts w:ascii="Times New Roman" w:hAnsi="Times New Roman" w:cs="Times New Roman"/>
          <w:iCs/>
          <w:spacing w:val="20"/>
          <w:sz w:val="28"/>
          <w:szCs w:val="28"/>
          <w:lang w:val="ru-RU"/>
        </w:rPr>
      </w:pPr>
      <w:r w:rsidRPr="00D779A7">
        <w:rPr>
          <w:position w:val="-14"/>
        </w:rPr>
        <w:object w:dxaOrig="5420" w:dyaOrig="420">
          <v:shape id="_x0000_i1554" type="#_x0000_t75" style="width:268.65pt;height:21.5pt" o:ole="">
            <v:imagedata r:id="rId1020" o:title=""/>
          </v:shape>
          <o:OLEObject Type="Embed" ProgID="Equation.DSMT4" ShapeID="_x0000_i1554" DrawAspect="Content" ObjectID="_1071367451" r:id="rId1021"/>
        </w:object>
      </w:r>
      <w:r w:rsidRPr="00F015FA">
        <w:rPr>
          <w:lang w:val="ru-RU"/>
        </w:rPr>
        <w:t>.</w:t>
      </w:r>
      <w:r w:rsidRPr="00F015FA">
        <w:rPr>
          <w:lang w:val="ru-RU"/>
        </w:rPr>
        <w:tab/>
      </w:r>
      <w:r w:rsidRPr="00F015FA">
        <w:rPr>
          <w:lang w:val="ru-RU"/>
        </w:rPr>
        <w:tab/>
      </w:r>
      <w:r>
        <w:rPr>
          <w:lang w:val="ru-RU"/>
        </w:rPr>
        <w:tab/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1272AA">
        <w:rPr>
          <w:rFonts w:ascii="Times New Roman" w:hAnsi="Times New Roman" w:cs="Times New Roman"/>
          <w:sz w:val="28"/>
          <w:szCs w:val="28"/>
          <w:lang w:val="ru-RU"/>
        </w:rPr>
        <w:t>.18</w:t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Доверительный интервал прогноза имеет следующий вид:</w:t>
      </w:r>
    </w:p>
    <w:p w:rsidR="002B08EA" w:rsidRPr="00A4491F" w:rsidRDefault="002B08EA" w:rsidP="008721B4">
      <w:pPr>
        <w:pStyle w:val="610"/>
        <w:keepNext/>
        <w:keepLines/>
        <w:shd w:val="clear" w:color="auto" w:fill="auto"/>
        <w:tabs>
          <w:tab w:val="left" w:pos="3583"/>
        </w:tabs>
        <w:spacing w:after="0" w:line="240" w:lineRule="auto"/>
        <w:ind w:firstLine="0"/>
        <w:jc w:val="right"/>
        <w:outlineLvl w:val="9"/>
        <w:rPr>
          <w:rFonts w:ascii="Times New Roman" w:hAnsi="Times New Roman" w:cs="Times New Roman"/>
          <w:iCs/>
          <w:spacing w:val="20"/>
          <w:sz w:val="28"/>
          <w:szCs w:val="28"/>
          <w:lang w:val="ru-RU"/>
        </w:rPr>
      </w:pPr>
      <w:r w:rsidRPr="00D779A7">
        <w:rPr>
          <w:position w:val="-20"/>
        </w:rPr>
        <w:object w:dxaOrig="3820" w:dyaOrig="460">
          <v:shape id="_x0000_i1555" type="#_x0000_t75" style="width:189.15pt;height:23.65pt" o:ole="">
            <v:imagedata r:id="rId1022" o:title=""/>
          </v:shape>
          <o:OLEObject Type="Embed" ProgID="Equation.DSMT4" ShapeID="_x0000_i1555" DrawAspect="Content" ObjectID="_1071367452" r:id="rId1023"/>
        </w:object>
      </w:r>
      <w:r w:rsidRPr="00F015FA">
        <w:rPr>
          <w:lang w:val="ru-RU"/>
        </w:rPr>
        <w:t>,</w:t>
      </w:r>
      <w:r w:rsidRPr="00F015FA">
        <w:rPr>
          <w:lang w:val="ru-RU"/>
        </w:rPr>
        <w:tab/>
      </w:r>
      <w:r w:rsidRPr="00F015FA">
        <w:rPr>
          <w:lang w:val="ru-RU"/>
        </w:rPr>
        <w:tab/>
      </w:r>
      <w:r w:rsidRPr="00F015FA">
        <w:rPr>
          <w:lang w:val="ru-RU"/>
        </w:rPr>
        <w:tab/>
      </w:r>
      <w:r>
        <w:rPr>
          <w:lang w:val="ru-RU"/>
        </w:rPr>
        <w:tab/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931D59">
        <w:rPr>
          <w:rFonts w:ascii="Times New Roman" w:hAnsi="Times New Roman" w:cs="Times New Roman"/>
          <w:sz w:val="28"/>
          <w:szCs w:val="28"/>
          <w:lang w:val="ru-RU"/>
        </w:rPr>
        <w:t>5.19</w:t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B08EA" w:rsidRPr="00170E5B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г</w:t>
      </w:r>
      <w:r w:rsidRPr="00170E5B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="00003D74" w:rsidRPr="00D779A7">
        <w:rPr>
          <w:position w:val="-20"/>
        </w:rPr>
        <w:object w:dxaOrig="360" w:dyaOrig="540">
          <v:shape id="_x0000_i1556" type="#_x0000_t75" style="width:18.25pt;height:26.85pt" o:ole="">
            <v:imagedata r:id="rId1024" o:title=""/>
          </v:shape>
          <o:OLEObject Type="Embed" ProgID="Equation.DSMT4" ShapeID="_x0000_i1556" DrawAspect="Content" ObjectID="_1071367453" r:id="rId1025"/>
        </w:object>
      </w:r>
      <w:r w:rsidRPr="00170E5B">
        <w:rPr>
          <w:sz w:val="28"/>
          <w:szCs w:val="28"/>
        </w:rPr>
        <w:t xml:space="preserve">- </w:t>
      </w:r>
      <w:r w:rsidR="00003D74">
        <w:rPr>
          <w:sz w:val="28"/>
          <w:szCs w:val="28"/>
        </w:rPr>
        <w:t>среднее квадратическое</w:t>
      </w:r>
      <w:r w:rsidRPr="00170E5B">
        <w:rPr>
          <w:sz w:val="28"/>
          <w:szCs w:val="28"/>
        </w:rPr>
        <w:t xml:space="preserve"> </w:t>
      </w:r>
      <w:r w:rsidR="000467A9">
        <w:rPr>
          <w:sz w:val="28"/>
          <w:szCs w:val="28"/>
        </w:rPr>
        <w:t xml:space="preserve">отклонение </w:t>
      </w:r>
      <w:r w:rsidRPr="00170E5B">
        <w:rPr>
          <w:sz w:val="28"/>
          <w:szCs w:val="28"/>
        </w:rPr>
        <w:t>суммарного прогноза;</w:t>
      </w:r>
    </w:p>
    <w:p w:rsidR="002B08EA" w:rsidRPr="00170E5B" w:rsidRDefault="002B08EA" w:rsidP="00003D74">
      <w:pPr>
        <w:pStyle w:val="a9"/>
        <w:spacing w:after="0"/>
        <w:ind w:firstLine="567"/>
        <w:jc w:val="both"/>
        <w:rPr>
          <w:i/>
          <w:sz w:val="28"/>
          <w:szCs w:val="28"/>
        </w:rPr>
      </w:pPr>
      <w:r w:rsidRPr="00D779A7">
        <w:rPr>
          <w:position w:val="-16"/>
        </w:rPr>
        <w:object w:dxaOrig="279" w:dyaOrig="420">
          <v:shape id="_x0000_i1557" type="#_x0000_t75" style="width:15.05pt;height:21.5pt" o:ole="">
            <v:imagedata r:id="rId1026" o:title=""/>
          </v:shape>
          <o:OLEObject Type="Embed" ProgID="Equation.DSMT4" ShapeID="_x0000_i1557" DrawAspect="Content" ObjectID="_1071367454" r:id="rId1027"/>
        </w:object>
      </w:r>
      <w:r w:rsidRPr="00170E5B">
        <w:rPr>
          <w:sz w:val="28"/>
          <w:szCs w:val="28"/>
        </w:rPr>
        <w:t>- статистика Стьюдента, табл</w:t>
      </w:r>
      <w:r>
        <w:rPr>
          <w:sz w:val="28"/>
          <w:szCs w:val="28"/>
        </w:rPr>
        <w:t>ица</w:t>
      </w:r>
      <w:r w:rsidRPr="00170E5B">
        <w:rPr>
          <w:sz w:val="28"/>
          <w:szCs w:val="28"/>
        </w:rPr>
        <w:t xml:space="preserve"> котор</w:t>
      </w:r>
      <w:r>
        <w:rPr>
          <w:sz w:val="28"/>
          <w:szCs w:val="28"/>
        </w:rPr>
        <w:t>ой</w:t>
      </w:r>
      <w:r w:rsidRPr="00170E5B">
        <w:rPr>
          <w:sz w:val="28"/>
          <w:szCs w:val="28"/>
        </w:rPr>
        <w:t xml:space="preserve"> приведен</w:t>
      </w:r>
      <w:r>
        <w:rPr>
          <w:sz w:val="28"/>
          <w:szCs w:val="28"/>
        </w:rPr>
        <w:t>а</w:t>
      </w:r>
      <w:r>
        <w:rPr>
          <w:i/>
          <w:sz w:val="28"/>
          <w:szCs w:val="28"/>
        </w:rPr>
        <w:t xml:space="preserve"> </w:t>
      </w:r>
      <w:r w:rsidRPr="00170E5B">
        <w:rPr>
          <w:sz w:val="28"/>
          <w:szCs w:val="28"/>
        </w:rPr>
        <w:t xml:space="preserve">в </w:t>
      </w:r>
      <w:r w:rsidRPr="004771D4">
        <w:rPr>
          <w:sz w:val="28"/>
          <w:szCs w:val="28"/>
        </w:rPr>
        <w:t>[</w:t>
      </w:r>
      <w:r w:rsidRPr="0017091E">
        <w:rPr>
          <w:sz w:val="28"/>
          <w:szCs w:val="28"/>
        </w:rPr>
        <w:t>18</w:t>
      </w:r>
      <w:r w:rsidRPr="004771D4">
        <w:rPr>
          <w:sz w:val="28"/>
          <w:szCs w:val="28"/>
        </w:rPr>
        <w:t>]</w:t>
      </w:r>
      <w:r w:rsidRPr="00170E5B">
        <w:rPr>
          <w:sz w:val="28"/>
          <w:szCs w:val="28"/>
        </w:rPr>
        <w:t>.</w:t>
      </w:r>
    </w:p>
    <w:p w:rsidR="002B08EA" w:rsidRDefault="002B08EA" w:rsidP="001D444C">
      <w:pPr>
        <w:pStyle w:val="a9"/>
        <w:spacing w:after="0"/>
        <w:ind w:firstLine="709"/>
        <w:jc w:val="both"/>
      </w:pPr>
      <w:r w:rsidRPr="00170E5B">
        <w:rPr>
          <w:sz w:val="28"/>
          <w:szCs w:val="28"/>
        </w:rPr>
        <w:t>Для аддитивной модели суммарная дисперсия имеет зависимость</w:t>
      </w:r>
      <w:r w:rsidRPr="00DA5AEA">
        <w:t xml:space="preserve"> </w:t>
      </w:r>
    </w:p>
    <w:p w:rsidR="002B08EA" w:rsidRPr="00170E5B" w:rsidRDefault="002B08EA" w:rsidP="008721B4">
      <w:pPr>
        <w:pStyle w:val="610"/>
        <w:keepNext/>
        <w:keepLines/>
        <w:shd w:val="clear" w:color="auto" w:fill="auto"/>
        <w:tabs>
          <w:tab w:val="left" w:pos="3583"/>
        </w:tabs>
        <w:spacing w:after="0" w:line="240" w:lineRule="auto"/>
        <w:ind w:firstLine="0"/>
        <w:jc w:val="right"/>
        <w:outlineLvl w:val="9"/>
        <w:rPr>
          <w:rFonts w:ascii="Times New Roman" w:hAnsi="Times New Roman" w:cs="Times New Roman"/>
          <w:iCs/>
          <w:spacing w:val="20"/>
          <w:sz w:val="28"/>
          <w:szCs w:val="28"/>
          <w:lang w:val="ru-RU"/>
        </w:rPr>
      </w:pPr>
      <w:r w:rsidRPr="00D779A7">
        <w:rPr>
          <w:position w:val="-36"/>
        </w:rPr>
        <w:object w:dxaOrig="1359" w:dyaOrig="820">
          <v:shape id="_x0000_i1558" type="#_x0000_t75" style="width:67.7pt;height:40.85pt" o:ole="">
            <v:imagedata r:id="rId1028" o:title=""/>
          </v:shape>
          <o:OLEObject Type="Embed" ProgID="Equation.DSMT4" ShapeID="_x0000_i1558" DrawAspect="Content" ObjectID="_1071367455" r:id="rId1029"/>
        </w:object>
      </w:r>
      <w:r>
        <w:rPr>
          <w:lang w:val="ru-RU"/>
        </w:rPr>
        <w:t>,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72ADC">
        <w:rPr>
          <w:rFonts w:ascii="Times New Roman" w:hAnsi="Times New Roman" w:cs="Times New Roman"/>
          <w:sz w:val="28"/>
          <w:szCs w:val="28"/>
          <w:lang w:val="ru-RU"/>
        </w:rPr>
        <w:t>.20</w:t>
      </w:r>
      <w:r w:rsidRPr="0078536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B08EA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>
        <w:rPr>
          <w:sz w:val="28"/>
          <w:szCs w:val="28"/>
        </w:rPr>
        <w:t>где</w:t>
      </w:r>
      <w:r w:rsidRPr="00170E5B">
        <w:rPr>
          <w:b/>
          <w:bCs/>
          <w:sz w:val="28"/>
          <w:szCs w:val="28"/>
        </w:rPr>
        <w:t xml:space="preserve"> </w:t>
      </w:r>
      <w:r w:rsidRPr="00D779A7">
        <w:rPr>
          <w:position w:val="-20"/>
        </w:rPr>
        <w:object w:dxaOrig="420" w:dyaOrig="540">
          <v:shape id="_x0000_i1559" type="#_x0000_t75" style="width:21.5pt;height:26.85pt" o:ole="">
            <v:imagedata r:id="rId1030" o:title=""/>
          </v:shape>
          <o:OLEObject Type="Embed" ProgID="Equation.DSMT4" ShapeID="_x0000_i1559" DrawAspect="Content" ObjectID="_1071367456" r:id="rId1031"/>
        </w:object>
      </w:r>
      <w:r w:rsidRPr="00170E5B">
        <w:rPr>
          <w:b/>
          <w:bCs/>
          <w:sz w:val="28"/>
          <w:szCs w:val="28"/>
        </w:rPr>
        <w:t xml:space="preserve"> -</w:t>
      </w:r>
      <w:r w:rsidRPr="00170E5B">
        <w:rPr>
          <w:sz w:val="28"/>
          <w:szCs w:val="28"/>
        </w:rPr>
        <w:t xml:space="preserve"> дисперсия прогноза</w:t>
      </w:r>
      <w:r w:rsidRPr="00170E5B">
        <w:rPr>
          <w:b/>
          <w:bCs/>
          <w:sz w:val="28"/>
          <w:szCs w:val="28"/>
        </w:rPr>
        <w:t xml:space="preserve"> </w:t>
      </w:r>
      <w:r w:rsidRPr="00003D74">
        <w:rPr>
          <w:bCs/>
          <w:sz w:val="28"/>
          <w:szCs w:val="28"/>
        </w:rPr>
        <w:t>j</w:t>
      </w:r>
      <w:r>
        <w:rPr>
          <w:sz w:val="28"/>
          <w:szCs w:val="28"/>
        </w:rPr>
        <w:t>-</w:t>
      </w:r>
      <w:r w:rsidRPr="00170E5B">
        <w:rPr>
          <w:sz w:val="28"/>
          <w:szCs w:val="28"/>
        </w:rPr>
        <w:t>й компоненты.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Для мультипликативной м</w:t>
      </w:r>
      <w:r>
        <w:rPr>
          <w:sz w:val="28"/>
          <w:szCs w:val="28"/>
        </w:rPr>
        <w:t>одели</w:t>
      </w:r>
    </w:p>
    <w:p w:rsidR="002B08EA" w:rsidRDefault="002B08EA" w:rsidP="008721B4">
      <w:pPr>
        <w:pStyle w:val="a9"/>
        <w:spacing w:after="0"/>
        <w:jc w:val="center"/>
      </w:pPr>
      <w:r w:rsidRPr="00967C68">
        <w:rPr>
          <w:position w:val="-38"/>
        </w:rPr>
        <w:object w:dxaOrig="2040" w:dyaOrig="980">
          <v:shape id="_x0000_i1560" type="#_x0000_t75" style="width:102.1pt;height:49.45pt" o:ole="">
            <v:imagedata r:id="rId1032" o:title=""/>
          </v:shape>
          <o:OLEObject Type="Embed" ProgID="Equation.DSMT4" ShapeID="_x0000_i1560" DrawAspect="Content" ObjectID="_1071367457" r:id="rId1033"/>
        </w:object>
      </w:r>
      <w: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>Дисперсия прогноза компоненты</w:t>
      </w:r>
      <w:r w:rsidRPr="00967C68">
        <w:rPr>
          <w:position w:val="-12"/>
        </w:rPr>
        <w:object w:dxaOrig="600" w:dyaOrig="360">
          <v:shape id="_x0000_i1561" type="#_x0000_t75" style="width:30.1pt;height:18.25pt" o:ole="">
            <v:imagedata r:id="rId1034" o:title=""/>
          </v:shape>
          <o:OLEObject Type="Embed" ProgID="Equation.DSMT4" ShapeID="_x0000_i1561" DrawAspect="Content" ObjectID="_1071367458" r:id="rId1035"/>
        </w:object>
      </w:r>
      <w:r w:rsidRPr="00170E5B">
        <w:rPr>
          <w:sz w:val="28"/>
          <w:szCs w:val="28"/>
        </w:rPr>
        <w:t>, выраженной линейной</w:t>
      </w:r>
      <w:r w:rsidR="00003D74"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зависим</w:t>
      </w:r>
      <w:r w:rsidRPr="00170E5B">
        <w:rPr>
          <w:sz w:val="28"/>
          <w:szCs w:val="28"/>
        </w:rPr>
        <w:t>о</w:t>
      </w:r>
      <w:r w:rsidRPr="00170E5B">
        <w:rPr>
          <w:sz w:val="28"/>
          <w:szCs w:val="28"/>
        </w:rPr>
        <w:t>стью, имеет следующий вид:</w:t>
      </w:r>
    </w:p>
    <w:p w:rsidR="002B08EA" w:rsidRPr="00170E5B" w:rsidRDefault="002B08EA" w:rsidP="008721B4">
      <w:pPr>
        <w:pStyle w:val="a9"/>
        <w:spacing w:after="0"/>
        <w:jc w:val="center"/>
        <w:rPr>
          <w:i/>
          <w:sz w:val="28"/>
          <w:szCs w:val="28"/>
        </w:rPr>
      </w:pPr>
      <w:r w:rsidRPr="00967C68">
        <w:rPr>
          <w:position w:val="-70"/>
        </w:rPr>
        <w:object w:dxaOrig="2860" w:dyaOrig="1540">
          <v:shape id="_x0000_i1562" type="#_x0000_t75" style="width:2in;height:76.3pt" o:ole="">
            <v:imagedata r:id="rId1036" o:title=""/>
          </v:shape>
          <o:OLEObject Type="Embed" ProgID="Equation.DSMT4" ShapeID="_x0000_i1562" DrawAspect="Content" ObjectID="_1071367459" r:id="rId1037"/>
        </w:object>
      </w:r>
      <w:r>
        <w:t>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Для нелинейных зависимостей, приведенных в табл. </w:t>
      </w:r>
      <w:r>
        <w:rPr>
          <w:sz w:val="28"/>
          <w:szCs w:val="28"/>
        </w:rPr>
        <w:t>5</w:t>
      </w:r>
      <w:r w:rsidRPr="00F72ADC">
        <w:rPr>
          <w:sz w:val="28"/>
          <w:szCs w:val="28"/>
        </w:rPr>
        <w:t>.2</w:t>
      </w:r>
      <w:r w:rsidRPr="00170E5B">
        <w:rPr>
          <w:sz w:val="28"/>
          <w:szCs w:val="28"/>
        </w:rPr>
        <w:t xml:space="preserve"> , дисперсия пр</w:t>
      </w:r>
      <w:r w:rsidRPr="00170E5B">
        <w:rPr>
          <w:sz w:val="28"/>
          <w:szCs w:val="28"/>
        </w:rPr>
        <w:t>о</w:t>
      </w:r>
      <w:r w:rsidRPr="00170E5B">
        <w:rPr>
          <w:sz w:val="28"/>
          <w:szCs w:val="28"/>
        </w:rPr>
        <w:t>гноза находит</w:t>
      </w:r>
      <w:r>
        <w:rPr>
          <w:sz w:val="28"/>
          <w:szCs w:val="28"/>
        </w:rPr>
        <w:t>с</w:t>
      </w:r>
      <w:r w:rsidRPr="00170E5B">
        <w:rPr>
          <w:sz w:val="28"/>
          <w:szCs w:val="28"/>
        </w:rPr>
        <w:t>я через линеаризирующие преобразования, которые приведены в этой же таблице.</w:t>
      </w:r>
    </w:p>
    <w:p w:rsidR="002B08EA" w:rsidRPr="00170E5B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lastRenderedPageBreak/>
        <w:t xml:space="preserve">Для гармонических составляющих ряда </w:t>
      </w:r>
      <w:r w:rsidRPr="00967C68">
        <w:rPr>
          <w:position w:val="-12"/>
        </w:rPr>
        <w:object w:dxaOrig="560" w:dyaOrig="360">
          <v:shape id="_x0000_i1563" type="#_x0000_t75" style="width:26.85pt;height:18.25pt" o:ole="">
            <v:imagedata r:id="rId1038" o:title=""/>
          </v:shape>
          <o:OLEObject Type="Embed" ProgID="Equation.DSMT4" ShapeID="_x0000_i1563" DrawAspect="Content" ObjectID="_1071367460" r:id="rId1039"/>
        </w:object>
      </w:r>
      <w:r w:rsidRPr="00170E5B">
        <w:rPr>
          <w:sz w:val="28"/>
          <w:szCs w:val="28"/>
        </w:rPr>
        <w:t>и</w:t>
      </w:r>
      <w:r w:rsidRPr="00967C68">
        <w:rPr>
          <w:position w:val="-12"/>
        </w:rPr>
        <w:object w:dxaOrig="480" w:dyaOrig="360">
          <v:shape id="_x0000_i1564" type="#_x0000_t75" style="width:23.65pt;height:18.25pt" o:ole="">
            <v:imagedata r:id="rId1040" o:title=""/>
          </v:shape>
          <o:OLEObject Type="Embed" ProgID="Equation.DSMT4" ShapeID="_x0000_i1564" DrawAspect="Content" ObjectID="_1071367461" r:id="rId1041"/>
        </w:object>
      </w:r>
      <w:r w:rsidRPr="00170E5B">
        <w:rPr>
          <w:sz w:val="28"/>
          <w:szCs w:val="28"/>
        </w:rPr>
        <w:t>в качестве</w:t>
      </w:r>
      <w:r w:rsidR="00003D74">
        <w:rPr>
          <w:sz w:val="28"/>
          <w:szCs w:val="28"/>
        </w:rPr>
        <w:t xml:space="preserve"> </w:t>
      </w:r>
      <w:r w:rsidRPr="00170E5B">
        <w:rPr>
          <w:sz w:val="28"/>
          <w:szCs w:val="28"/>
        </w:rPr>
        <w:t>оценки ди</w:t>
      </w:r>
      <w:r w:rsidRPr="00170E5B">
        <w:rPr>
          <w:sz w:val="28"/>
          <w:szCs w:val="28"/>
        </w:rPr>
        <w:t>с</w:t>
      </w:r>
      <w:r w:rsidRPr="00170E5B">
        <w:rPr>
          <w:sz w:val="28"/>
          <w:szCs w:val="28"/>
        </w:rPr>
        <w:t>персии прогноза используется выражение [</w:t>
      </w:r>
      <w:r w:rsidRPr="0099089F">
        <w:rPr>
          <w:sz w:val="28"/>
          <w:szCs w:val="28"/>
        </w:rPr>
        <w:t>1</w:t>
      </w:r>
      <w:r>
        <w:rPr>
          <w:sz w:val="28"/>
          <w:szCs w:val="28"/>
        </w:rPr>
        <w:t>]</w:t>
      </w:r>
      <w:r w:rsidRPr="00170E5B">
        <w:rPr>
          <w:sz w:val="28"/>
          <w:szCs w:val="28"/>
        </w:rPr>
        <w:t>:</w:t>
      </w:r>
    </w:p>
    <w:bookmarkStart w:id="3" w:name="bookmark25"/>
    <w:p w:rsidR="002B08EA" w:rsidRPr="00170E5B" w:rsidRDefault="002B08EA" w:rsidP="00C50F53">
      <w:pPr>
        <w:pStyle w:val="a9"/>
        <w:spacing w:after="0"/>
        <w:jc w:val="right"/>
        <w:rPr>
          <w:i/>
          <w:sz w:val="28"/>
          <w:szCs w:val="28"/>
        </w:rPr>
      </w:pPr>
      <w:r w:rsidRPr="00967C68">
        <w:rPr>
          <w:position w:val="-26"/>
        </w:rPr>
        <w:object w:dxaOrig="1320" w:dyaOrig="780">
          <v:shape id="_x0000_i1565" type="#_x0000_t75" style="width:65.55pt;height:38.7pt" o:ole="">
            <v:imagedata r:id="rId1042" o:title=""/>
          </v:shape>
          <o:OLEObject Type="Embed" ProgID="Equation.DSMT4" ShapeID="_x0000_i1565" DrawAspect="Content" ObjectID="_1071367462" r:id="rId1043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70E5B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F72ADC">
        <w:rPr>
          <w:sz w:val="28"/>
          <w:szCs w:val="28"/>
        </w:rPr>
        <w:t>.21</w:t>
      </w:r>
      <w:r w:rsidRPr="00170E5B">
        <w:rPr>
          <w:sz w:val="28"/>
          <w:szCs w:val="28"/>
        </w:rPr>
        <w:t>)</w:t>
      </w:r>
      <w:bookmarkEnd w:id="3"/>
    </w:p>
    <w:p w:rsidR="002B08EA" w:rsidRDefault="002B08EA" w:rsidP="00003D74">
      <w:pPr>
        <w:pStyle w:val="a9"/>
        <w:spacing w:after="0"/>
        <w:jc w:val="both"/>
        <w:rPr>
          <w:i/>
          <w:sz w:val="28"/>
          <w:szCs w:val="28"/>
        </w:rPr>
      </w:pPr>
      <w:r w:rsidRPr="00170E5B">
        <w:rPr>
          <w:sz w:val="28"/>
          <w:szCs w:val="28"/>
        </w:rPr>
        <w:t xml:space="preserve">где </w:t>
      </w:r>
      <w:r w:rsidRPr="00967C68">
        <w:rPr>
          <w:position w:val="-6"/>
        </w:rPr>
        <w:object w:dxaOrig="220" w:dyaOrig="240">
          <v:shape id="_x0000_i1566" type="#_x0000_t75" style="width:11.8pt;height:11.8pt" o:ole="">
            <v:imagedata r:id="rId1044" o:title=""/>
          </v:shape>
          <o:OLEObject Type="Embed" ProgID="Equation.DSMT4" ShapeID="_x0000_i1566" DrawAspect="Content" ObjectID="_1071367463" r:id="rId1045"/>
        </w:object>
      </w:r>
      <w:r w:rsidRPr="00170E5B">
        <w:rPr>
          <w:sz w:val="28"/>
          <w:szCs w:val="28"/>
        </w:rPr>
        <w:t xml:space="preserve">- число частот, которые включены в функциональные зависимости </w:t>
      </w:r>
      <w:r w:rsidRPr="00967C68">
        <w:rPr>
          <w:position w:val="-12"/>
        </w:rPr>
        <w:object w:dxaOrig="560" w:dyaOrig="360">
          <v:shape id="_x0000_i1567" type="#_x0000_t75" style="width:26.85pt;height:18.25pt" o:ole="">
            <v:imagedata r:id="rId1038" o:title=""/>
          </v:shape>
          <o:OLEObject Type="Embed" ProgID="Equation.DSMT4" ShapeID="_x0000_i1567" DrawAspect="Content" ObjectID="_1071367464" r:id="rId1046"/>
        </w:object>
      </w:r>
      <w:r w:rsidRPr="00170E5B">
        <w:rPr>
          <w:sz w:val="28"/>
          <w:szCs w:val="28"/>
        </w:rPr>
        <w:t>и</w:t>
      </w:r>
      <w:r w:rsidRPr="00967C68">
        <w:rPr>
          <w:position w:val="-12"/>
        </w:rPr>
        <w:object w:dxaOrig="480" w:dyaOrig="360">
          <v:shape id="_x0000_i1568" type="#_x0000_t75" style="width:23.65pt;height:18.25pt" o:ole="">
            <v:imagedata r:id="rId1040" o:title=""/>
          </v:shape>
          <o:OLEObject Type="Embed" ProgID="Equation.DSMT4" ShapeID="_x0000_i1568" DrawAspect="Content" ObjectID="_1071367465" r:id="rId1047"/>
        </w:object>
      </w:r>
      <w:r w:rsidRPr="00170E5B">
        <w:rPr>
          <w:sz w:val="28"/>
          <w:szCs w:val="28"/>
        </w:rPr>
        <w:t>;</w:t>
      </w:r>
    </w:p>
    <w:p w:rsidR="002B08EA" w:rsidRPr="00170E5B" w:rsidRDefault="002B08EA" w:rsidP="00003D74">
      <w:pPr>
        <w:pStyle w:val="a9"/>
        <w:spacing w:after="0"/>
        <w:ind w:firstLine="426"/>
        <w:jc w:val="both"/>
        <w:rPr>
          <w:i/>
          <w:sz w:val="28"/>
          <w:szCs w:val="28"/>
        </w:rPr>
      </w:pPr>
      <w:r w:rsidRPr="00967C68">
        <w:rPr>
          <w:position w:val="-6"/>
        </w:rPr>
        <w:object w:dxaOrig="360" w:dyaOrig="400">
          <v:shape id="_x0000_i1569" type="#_x0000_t75" style="width:18.25pt;height:21.5pt" o:ole="">
            <v:imagedata r:id="rId1048" o:title=""/>
          </v:shape>
          <o:OLEObject Type="Embed" ProgID="Equation.DSMT4" ShapeID="_x0000_i1569" DrawAspect="Content" ObjectID="_1071367466" r:id="rId1049"/>
        </w:object>
      </w:r>
      <w:r w:rsidRPr="00170E5B">
        <w:rPr>
          <w:sz w:val="28"/>
          <w:szCs w:val="28"/>
        </w:rPr>
        <w:t>- дисперсия исходного ряда.</w:t>
      </w:r>
    </w:p>
    <w:p w:rsidR="002B08EA" w:rsidRDefault="002B08EA" w:rsidP="00ED4C37">
      <w:pPr>
        <w:pStyle w:val="a9"/>
        <w:spacing w:after="0"/>
        <w:jc w:val="both"/>
        <w:rPr>
          <w:sz w:val="28"/>
          <w:szCs w:val="28"/>
        </w:rPr>
      </w:pPr>
    </w:p>
    <w:p w:rsidR="002B08EA" w:rsidRPr="00ED4C37" w:rsidRDefault="002B08EA" w:rsidP="00ED4C37">
      <w:pPr>
        <w:pStyle w:val="a9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ED4C37">
        <w:rPr>
          <w:sz w:val="28"/>
          <w:szCs w:val="28"/>
        </w:rPr>
        <w:t>Методы комплексного</w:t>
      </w:r>
      <w:r w:rsidRPr="00ED4C37">
        <w:rPr>
          <w:rStyle w:val="Calibri"/>
          <w:rFonts w:ascii="Times New Roman" w:hAnsi="Times New Roman" w:cs="Times New Roman"/>
          <w:i w:val="0"/>
          <w:sz w:val="28"/>
          <w:szCs w:val="28"/>
        </w:rPr>
        <w:t xml:space="preserve"> анализа</w:t>
      </w:r>
      <w:r w:rsidRPr="00ED4C37">
        <w:rPr>
          <w:sz w:val="28"/>
          <w:szCs w:val="28"/>
        </w:rPr>
        <w:t xml:space="preserve"> и прогнозирования </w:t>
      </w:r>
      <w:proofErr w:type="gramStart"/>
      <w:r w:rsidRPr="00ED4C37">
        <w:rPr>
          <w:sz w:val="28"/>
          <w:szCs w:val="28"/>
        </w:rPr>
        <w:t>показателей э</w:t>
      </w:r>
      <w:r w:rsidRPr="00ED4C37">
        <w:rPr>
          <w:sz w:val="28"/>
          <w:szCs w:val="28"/>
        </w:rPr>
        <w:t>ф</w:t>
      </w:r>
      <w:r w:rsidRPr="00ED4C37">
        <w:rPr>
          <w:sz w:val="28"/>
          <w:szCs w:val="28"/>
        </w:rPr>
        <w:t>фективности процессов эксплуатации летательных аппаратов</w:t>
      </w:r>
      <w:proofErr w:type="gramEnd"/>
    </w:p>
    <w:p w:rsidR="002B08EA" w:rsidRPr="007556C2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7556C2">
        <w:rPr>
          <w:sz w:val="28"/>
          <w:szCs w:val="28"/>
        </w:rPr>
        <w:t>При управлении ПЭ ЛА возникает необходимость в анализе и прогноз</w:t>
      </w:r>
      <w:r w:rsidRPr="007556C2">
        <w:rPr>
          <w:sz w:val="28"/>
          <w:szCs w:val="28"/>
        </w:rPr>
        <w:t>и</w:t>
      </w:r>
      <w:r w:rsidRPr="007556C2">
        <w:rPr>
          <w:sz w:val="28"/>
          <w:szCs w:val="28"/>
        </w:rPr>
        <w:t>ровании показателей эффективности с учетом взаимосвязей между ними. Поя</w:t>
      </w:r>
      <w:r w:rsidRPr="007556C2">
        <w:rPr>
          <w:sz w:val="28"/>
          <w:szCs w:val="28"/>
        </w:rPr>
        <w:t>в</w:t>
      </w:r>
      <w:r w:rsidRPr="007556C2">
        <w:rPr>
          <w:sz w:val="28"/>
          <w:szCs w:val="28"/>
        </w:rPr>
        <w:t>ляется потребность в методах комплексного анализа и прогнозирования показ</w:t>
      </w:r>
      <w:r w:rsidRPr="007556C2">
        <w:rPr>
          <w:sz w:val="28"/>
          <w:szCs w:val="28"/>
        </w:rPr>
        <w:t>а</w:t>
      </w:r>
      <w:r w:rsidRPr="007556C2">
        <w:rPr>
          <w:sz w:val="28"/>
          <w:szCs w:val="28"/>
        </w:rPr>
        <w:t>телей, которые позволили бы выделить некоррелированные факторы, оказ</w:t>
      </w:r>
      <w:r w:rsidRPr="007556C2">
        <w:rPr>
          <w:sz w:val="28"/>
          <w:szCs w:val="28"/>
        </w:rPr>
        <w:t>ы</w:t>
      </w:r>
      <w:r w:rsidRPr="007556C2">
        <w:rPr>
          <w:sz w:val="28"/>
          <w:szCs w:val="28"/>
        </w:rPr>
        <w:t>вающие доминирующее влияние на показатели эффективности ПЭ ЛА</w:t>
      </w:r>
      <w:r>
        <w:rPr>
          <w:sz w:val="28"/>
          <w:szCs w:val="28"/>
        </w:rPr>
        <w:t xml:space="preserve"> </w:t>
      </w:r>
      <w:r w:rsidR="00003D74">
        <w:rPr>
          <w:sz w:val="28"/>
          <w:szCs w:val="28"/>
        </w:rPr>
        <w:t xml:space="preserve">        </w:t>
      </w:r>
      <w:r>
        <w:rPr>
          <w:sz w:val="28"/>
          <w:szCs w:val="28"/>
        </w:rPr>
        <w:t>(рис. 5.6).</w:t>
      </w:r>
    </w:p>
    <w:p w:rsidR="002B08EA" w:rsidRPr="008A2A67" w:rsidRDefault="002B08EA" w:rsidP="00003D74">
      <w:pPr>
        <w:ind w:firstLine="709"/>
        <w:jc w:val="both"/>
        <w:rPr>
          <w:sz w:val="28"/>
          <w:szCs w:val="28"/>
        </w:rPr>
      </w:pPr>
      <w:r w:rsidRPr="00003D74">
        <w:rPr>
          <w:sz w:val="28"/>
          <w:szCs w:val="28"/>
        </w:rPr>
        <w:t>Для решения этих задач следует применять к исходным показателям пр</w:t>
      </w:r>
      <w:r w:rsidRPr="00003D74">
        <w:rPr>
          <w:sz w:val="28"/>
          <w:szCs w:val="28"/>
        </w:rPr>
        <w:t>о</w:t>
      </w:r>
      <w:r w:rsidRPr="00003D74">
        <w:rPr>
          <w:sz w:val="28"/>
          <w:szCs w:val="28"/>
        </w:rPr>
        <w:t>цедуру выделения общих</w:t>
      </w:r>
      <w:r w:rsidRPr="00003D74">
        <w:t xml:space="preserve"> </w:t>
      </w:r>
      <w:r w:rsidRPr="00003D74">
        <w:rPr>
          <w:sz w:val="28"/>
          <w:szCs w:val="28"/>
        </w:rPr>
        <w:t>факторов, основанную на методах многофакторного</w:t>
      </w:r>
      <w:r w:rsidRPr="00003D74">
        <w:rPr>
          <w:rStyle w:val="FranklinGothicDemi21"/>
          <w:sz w:val="28"/>
          <w:szCs w:val="28"/>
        </w:rPr>
        <w:t xml:space="preserve"> </w:t>
      </w:r>
      <w:r w:rsidRPr="00003D74">
        <w:rPr>
          <w:iCs/>
          <w:sz w:val="28"/>
          <w:szCs w:val="28"/>
        </w:rPr>
        <w:t xml:space="preserve">анализа [20, 26].  </w:t>
      </w:r>
      <w:r w:rsidRPr="00003D74">
        <w:rPr>
          <w:sz w:val="28"/>
          <w:szCs w:val="28"/>
        </w:rPr>
        <w:t>Сущность многофакторного анализа показателей эффективн</w:t>
      </w:r>
      <w:r w:rsidRPr="00003D74">
        <w:rPr>
          <w:sz w:val="28"/>
          <w:szCs w:val="28"/>
        </w:rPr>
        <w:t>о</w:t>
      </w:r>
      <w:r w:rsidRPr="00003D74">
        <w:rPr>
          <w:sz w:val="28"/>
          <w:szCs w:val="28"/>
        </w:rPr>
        <w:t xml:space="preserve">сти заключается в следующем. Пусть </w:t>
      </w:r>
      <w:r w:rsidRPr="00003D74">
        <w:rPr>
          <w:position w:val="-12"/>
        </w:rPr>
        <w:object w:dxaOrig="700" w:dyaOrig="360">
          <v:shape id="_x0000_i1570" type="#_x0000_t75" style="width:34.4pt;height:18.25pt" o:ole="">
            <v:imagedata r:id="rId1050" o:title=""/>
          </v:shape>
          <o:OLEObject Type="Embed" ProgID="Equation.DSMT4" ShapeID="_x0000_i1570" DrawAspect="Content" ObjectID="_1071367467" r:id="rId1051"/>
        </w:object>
      </w:r>
      <w:r w:rsidRPr="00931D59">
        <w:rPr>
          <w:sz w:val="28"/>
          <w:szCs w:val="28"/>
        </w:rPr>
        <w:t>мерный случайный вектор, пре</w:t>
      </w:r>
      <w:r w:rsidRPr="00931D59">
        <w:rPr>
          <w:sz w:val="28"/>
          <w:szCs w:val="28"/>
        </w:rPr>
        <w:t>д</w:t>
      </w:r>
      <w:r w:rsidRPr="00931D59">
        <w:rPr>
          <w:sz w:val="28"/>
          <w:szCs w:val="28"/>
        </w:rPr>
        <w:t>ставляющий оценку показателей эффективности ПЭ ЛА</w:t>
      </w:r>
      <w:r w:rsidR="00003D74">
        <w:rPr>
          <w:sz w:val="28"/>
          <w:szCs w:val="28"/>
        </w:rPr>
        <w:t>;</w:t>
      </w:r>
      <w:r w:rsidRPr="00931D59">
        <w:rPr>
          <w:rStyle w:val="FranklinGothicDemi19"/>
          <w:sz w:val="28"/>
          <w:szCs w:val="28"/>
          <w:lang w:val="ru-RU"/>
        </w:rPr>
        <w:t xml:space="preserve"> </w:t>
      </w:r>
      <w:r w:rsidRPr="00931D59">
        <w:rPr>
          <w:position w:val="-12"/>
          <w:sz w:val="28"/>
          <w:szCs w:val="28"/>
        </w:rPr>
        <w:object w:dxaOrig="740" w:dyaOrig="360">
          <v:shape id="_x0000_i1571" type="#_x0000_t75" style="width:36.55pt;height:18.25pt" o:ole="">
            <v:imagedata r:id="rId1052" o:title=""/>
          </v:shape>
          <o:OLEObject Type="Embed" ProgID="Equation.DSMT4" ShapeID="_x0000_i1571" DrawAspect="Content" ObjectID="_1071367468" r:id="rId1053"/>
        </w:object>
      </w:r>
      <w:r w:rsidRPr="00931D59">
        <w:rPr>
          <w:sz w:val="28"/>
          <w:szCs w:val="28"/>
        </w:rPr>
        <w:t>мерный вектор, компонентами которого являются непосредственно ненаблюд</w:t>
      </w:r>
      <w:r>
        <w:rPr>
          <w:sz w:val="28"/>
          <w:szCs w:val="28"/>
        </w:rPr>
        <w:t>а</w:t>
      </w:r>
      <w:r w:rsidRPr="00931D59">
        <w:rPr>
          <w:sz w:val="28"/>
          <w:szCs w:val="28"/>
        </w:rPr>
        <w:t>емые переме</w:t>
      </w:r>
      <w:r w:rsidRPr="00931D59">
        <w:rPr>
          <w:sz w:val="28"/>
          <w:szCs w:val="28"/>
        </w:rPr>
        <w:t>н</w:t>
      </w:r>
      <w:r w:rsidRPr="00931D59">
        <w:rPr>
          <w:sz w:val="28"/>
          <w:szCs w:val="28"/>
        </w:rPr>
        <w:t>ные (общие факторы)</w:t>
      </w:r>
      <w:r w:rsidR="00003D74">
        <w:rPr>
          <w:sz w:val="28"/>
          <w:szCs w:val="28"/>
        </w:rPr>
        <w:t xml:space="preserve">; </w:t>
      </w:r>
      <w:r w:rsidRPr="008A2A67">
        <w:rPr>
          <w:position w:val="-6"/>
          <w:sz w:val="28"/>
          <w:szCs w:val="28"/>
        </w:rPr>
        <w:object w:dxaOrig="499" w:dyaOrig="300">
          <v:shape id="_x0000_i1572" type="#_x0000_t75" style="width:25.8pt;height:15.05pt" o:ole="">
            <v:imagedata r:id="rId1054" o:title=""/>
          </v:shape>
          <o:OLEObject Type="Embed" ProgID="Equation.DSMT4" ShapeID="_x0000_i1572" DrawAspect="Content" ObjectID="_1071367469" r:id="rId1055"/>
        </w:object>
      </w:r>
      <w:r w:rsidRPr="008A2A67">
        <w:rPr>
          <w:sz w:val="28"/>
          <w:szCs w:val="28"/>
        </w:rPr>
        <w:t>вектор сумм ошибок и специфических факторов. Каждое кон</w:t>
      </w:r>
      <w:r>
        <w:rPr>
          <w:sz w:val="28"/>
          <w:szCs w:val="28"/>
        </w:rPr>
        <w:t>к</w:t>
      </w:r>
      <w:r w:rsidRPr="008A2A67">
        <w:rPr>
          <w:sz w:val="28"/>
          <w:szCs w:val="28"/>
        </w:rPr>
        <w:t>ретное значение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20"/>
          <w:sz w:val="28"/>
          <w:szCs w:val="28"/>
        </w:rPr>
        <w:object w:dxaOrig="300" w:dyaOrig="460">
          <v:shape id="_x0000_i1573" type="#_x0000_t75" style="width:15.05pt;height:23.65pt" o:ole="">
            <v:imagedata r:id="rId1056" o:title=""/>
          </v:shape>
          <o:OLEObject Type="Embed" ProgID="Equation.DSMT4" ShapeID="_x0000_i1573" DrawAspect="Content" ObjectID="_1071367470" r:id="rId1057"/>
        </w:object>
      </w:r>
      <w:r w:rsidRPr="008A2A67">
        <w:rPr>
          <w:sz w:val="28"/>
          <w:szCs w:val="28"/>
        </w:rPr>
        <w:t xml:space="preserve"> вектора </w:t>
      </w:r>
      <w:r w:rsidRPr="008A2A67">
        <w:rPr>
          <w:position w:val="-4"/>
          <w:sz w:val="28"/>
          <w:szCs w:val="28"/>
        </w:rPr>
        <w:object w:dxaOrig="240" w:dyaOrig="279">
          <v:shape id="_x0000_i1574" type="#_x0000_t75" style="width:11.8pt;height:15.05pt" o:ole="">
            <v:imagedata r:id="rId1058" o:title=""/>
          </v:shape>
          <o:OLEObject Type="Embed" ProgID="Equation.DSMT4" ShapeID="_x0000_i1574" DrawAspect="Content" ObjectID="_1071367471" r:id="rId1059"/>
        </w:object>
      </w:r>
      <w:r w:rsidRPr="008A2A67">
        <w:rPr>
          <w:sz w:val="28"/>
          <w:szCs w:val="28"/>
        </w:rPr>
        <w:t xml:space="preserve"> может рассматриваться как сумма воздействи</w:t>
      </w:r>
      <w:r w:rsidR="00003D74">
        <w:rPr>
          <w:sz w:val="28"/>
          <w:szCs w:val="28"/>
        </w:rPr>
        <w:t>й</w:t>
      </w:r>
      <w:r w:rsidRPr="008A2A67">
        <w:rPr>
          <w:sz w:val="28"/>
          <w:szCs w:val="28"/>
        </w:rPr>
        <w:t xml:space="preserve"> некоторого небольшого числа общих факторов </w:t>
      </w:r>
      <w:r w:rsidRPr="008A2A67">
        <w:rPr>
          <w:position w:val="-16"/>
          <w:sz w:val="28"/>
          <w:szCs w:val="28"/>
        </w:rPr>
        <w:object w:dxaOrig="240" w:dyaOrig="420">
          <v:shape id="_x0000_i1575" type="#_x0000_t75" style="width:11.8pt;height:21.5pt" o:ole="">
            <v:imagedata r:id="rId1060" o:title=""/>
          </v:shape>
          <o:OLEObject Type="Embed" ProgID="Equation.DSMT4" ShapeID="_x0000_i1575" DrawAspect="Content" ObjectID="_1071367472" r:id="rId1061"/>
        </w:object>
      </w:r>
      <w:r w:rsidRPr="008A2A67">
        <w:rPr>
          <w:sz w:val="28"/>
          <w:szCs w:val="28"/>
        </w:rPr>
        <w:t>, взятых с опр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 xml:space="preserve">деленными весами </w:t>
      </w:r>
      <w:r w:rsidRPr="008A2A67">
        <w:rPr>
          <w:position w:val="-20"/>
          <w:sz w:val="28"/>
          <w:szCs w:val="28"/>
        </w:rPr>
        <w:object w:dxaOrig="340" w:dyaOrig="460">
          <v:shape id="_x0000_i1576" type="#_x0000_t75" style="width:18.25pt;height:23.65pt" o:ole="">
            <v:imagedata r:id="rId1062" o:title=""/>
          </v:shape>
          <o:OLEObject Type="Embed" ProgID="Equation.DSMT4" ShapeID="_x0000_i1576" DrawAspect="Content" ObjectID="_1071367473" r:id="rId1063"/>
        </w:object>
      </w:r>
      <w:r w:rsidRPr="008A2A67">
        <w:rPr>
          <w:sz w:val="28"/>
          <w:szCs w:val="28"/>
        </w:rPr>
        <w:t xml:space="preserve"> специфического фактора  </w:t>
      </w:r>
      <w:r w:rsidRPr="008A2A67">
        <w:rPr>
          <w:position w:val="-16"/>
          <w:sz w:val="28"/>
          <w:szCs w:val="28"/>
        </w:rPr>
        <w:object w:dxaOrig="240" w:dyaOrig="420">
          <v:shape id="_x0000_i1577" type="#_x0000_t75" style="width:11.8pt;height:21.5pt" o:ole="">
            <v:imagedata r:id="rId1064" o:title=""/>
          </v:shape>
          <o:OLEObject Type="Embed" ProgID="Equation.DSMT4" ShapeID="_x0000_i1577" DrawAspect="Content" ObjectID="_1071367474" r:id="rId1065"/>
        </w:object>
      </w:r>
      <w:r w:rsidRPr="008A2A67">
        <w:rPr>
          <w:sz w:val="28"/>
          <w:szCs w:val="28"/>
        </w:rPr>
        <w:t xml:space="preserve">, воздействующего только на данную переменную и ошибки измерения </w:t>
      </w:r>
      <w:r w:rsidRPr="008A2A67">
        <w:rPr>
          <w:position w:val="-16"/>
          <w:sz w:val="28"/>
          <w:szCs w:val="28"/>
        </w:rPr>
        <w:object w:dxaOrig="260" w:dyaOrig="499">
          <v:shape id="_x0000_i1578" type="#_x0000_t75" style="width:13.95pt;height:25.8pt" o:ole="">
            <v:imagedata r:id="rId1066" o:title=""/>
          </v:shape>
          <o:OLEObject Type="Embed" ProgID="Equation.DSMT4" ShapeID="_x0000_i1578" DrawAspect="Content" ObjectID="_1071367475" r:id="rId1067"/>
        </w:object>
      </w:r>
      <w:r w:rsidRPr="008A2A6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 xml:space="preserve"> Поскольку </w:t>
      </w:r>
      <w:r w:rsidRPr="008A2A67">
        <w:rPr>
          <w:position w:val="-16"/>
          <w:sz w:val="28"/>
          <w:szCs w:val="28"/>
        </w:rPr>
        <w:object w:dxaOrig="240" w:dyaOrig="420">
          <v:shape id="_x0000_i1579" type="#_x0000_t75" style="width:11.8pt;height:21.5pt" o:ole="">
            <v:imagedata r:id="rId1064" o:title=""/>
          </v:shape>
          <o:OLEObject Type="Embed" ProgID="Equation.DSMT4" ShapeID="_x0000_i1579" DrawAspect="Content" ObjectID="_1071367476" r:id="rId1068"/>
        </w:object>
      </w:r>
      <w:r w:rsidRPr="008A2A67">
        <w:rPr>
          <w:sz w:val="28"/>
          <w:szCs w:val="28"/>
        </w:rPr>
        <w:t xml:space="preserve"> </w:t>
      </w:r>
      <w:r w:rsidRPr="008A2A67">
        <w:rPr>
          <w:rStyle w:val="0pt13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8A2A67">
        <w:rPr>
          <w:position w:val="-16"/>
          <w:sz w:val="28"/>
          <w:szCs w:val="28"/>
        </w:rPr>
        <w:object w:dxaOrig="260" w:dyaOrig="499">
          <v:shape id="_x0000_i1580" type="#_x0000_t75" style="width:13.95pt;height:25.8pt" o:ole="">
            <v:imagedata r:id="rId1069" o:title=""/>
          </v:shape>
          <o:OLEObject Type="Embed" ProgID="Equation.DSMT4" ShapeID="_x0000_i1580" DrawAspect="Content" ObjectID="_1071367477" r:id="rId1070"/>
        </w:object>
      </w:r>
      <w:r w:rsidRPr="008A2A67">
        <w:rPr>
          <w:sz w:val="28"/>
          <w:szCs w:val="28"/>
        </w:rPr>
        <w:t xml:space="preserve"> в факторном анализе не различимы, их будем рассматривать как сумму </w:t>
      </w:r>
      <w:r w:rsidRPr="008A2A67">
        <w:rPr>
          <w:position w:val="-16"/>
          <w:sz w:val="28"/>
          <w:szCs w:val="28"/>
        </w:rPr>
        <w:object w:dxaOrig="1140" w:dyaOrig="499">
          <v:shape id="_x0000_i1581" type="#_x0000_t75" style="width:56.95pt;height:25.8pt" o:ole="">
            <v:imagedata r:id="rId1071" o:title=""/>
          </v:shape>
          <o:OLEObject Type="Embed" ProgID="Equation.DSMT4" ShapeID="_x0000_i1581" DrawAspect="Content" ObjectID="_1071367478" r:id="rId1072"/>
        </w:object>
      </w:r>
      <w:r w:rsidRPr="008A2A67">
        <w:rPr>
          <w:sz w:val="28"/>
          <w:szCs w:val="28"/>
        </w:rPr>
        <w:t xml:space="preserve">, </w:t>
      </w:r>
      <w:r w:rsidRPr="008A2A67">
        <w:rPr>
          <w:position w:val="-4"/>
          <w:sz w:val="28"/>
          <w:szCs w:val="28"/>
        </w:rPr>
        <w:object w:dxaOrig="260" w:dyaOrig="279">
          <v:shape id="_x0000_i1582" type="#_x0000_t75" style="width:13.95pt;height:15.05pt" o:ole="">
            <v:imagedata r:id="rId1073" o:title=""/>
          </v:shape>
          <o:OLEObject Type="Embed" ProgID="Equation.DSMT4" ShapeID="_x0000_i1582" DrawAspect="Content" ObjectID="_1071367479" r:id="rId1074"/>
        </w:object>
      </w:r>
      <w:r w:rsidRPr="008A2A67">
        <w:rPr>
          <w:sz w:val="28"/>
          <w:szCs w:val="28"/>
        </w:rPr>
        <w:t>- матр</w:t>
      </w:r>
      <w:r w:rsidRPr="008A2A67">
        <w:rPr>
          <w:sz w:val="28"/>
          <w:szCs w:val="28"/>
        </w:rPr>
        <w:t>и</w:t>
      </w:r>
      <w:r w:rsidRPr="008A2A67">
        <w:rPr>
          <w:sz w:val="28"/>
          <w:szCs w:val="28"/>
        </w:rPr>
        <w:t xml:space="preserve">ца порядка </w:t>
      </w:r>
      <w:r w:rsidRPr="008A2A67">
        <w:rPr>
          <w:position w:val="-6"/>
          <w:sz w:val="28"/>
          <w:szCs w:val="28"/>
        </w:rPr>
        <w:object w:dxaOrig="580" w:dyaOrig="300">
          <v:shape id="_x0000_i1583" type="#_x0000_t75" style="width:30.1pt;height:15.05pt" o:ole="">
            <v:imagedata r:id="rId1075" o:title=""/>
          </v:shape>
          <o:OLEObject Type="Embed" ProgID="Equation.DSMT4" ShapeID="_x0000_i1583" DrawAspect="Content" ObjectID="_1071367480" r:id="rId1076"/>
        </w:object>
      </w:r>
      <w:r w:rsidRPr="008A2A67">
        <w:rPr>
          <w:sz w:val="28"/>
          <w:szCs w:val="28"/>
        </w:rPr>
        <w:t xml:space="preserve"> (</w:t>
      </w:r>
      <w:r w:rsidRPr="008A2A67">
        <w:rPr>
          <w:position w:val="-12"/>
          <w:sz w:val="28"/>
          <w:szCs w:val="28"/>
        </w:rPr>
        <w:object w:dxaOrig="840" w:dyaOrig="360">
          <v:shape id="_x0000_i1584" type="#_x0000_t75" style="width:41.9pt;height:18.25pt" o:ole="">
            <v:imagedata r:id="rId1077" o:title=""/>
          </v:shape>
          <o:OLEObject Type="Embed" ProgID="Equation.DSMT4" ShapeID="_x0000_i1584" DrawAspect="Content" ObjectID="_1071367481" r:id="rId1078"/>
        </w:object>
      </w:r>
      <w:r w:rsidR="008A62EA" w:rsidRPr="008A62EA">
        <w:rPr>
          <w:position w:val="-6"/>
          <w:sz w:val="28"/>
          <w:szCs w:val="28"/>
        </w:rPr>
        <w:t>,</w:t>
      </w:r>
      <w:r w:rsidRPr="008A2A67">
        <w:rPr>
          <w:sz w:val="28"/>
          <w:szCs w:val="28"/>
        </w:rPr>
        <w:t xml:space="preserve"> элементы которой </w:t>
      </w:r>
      <w:r w:rsidRPr="008A2A67">
        <w:rPr>
          <w:position w:val="-20"/>
          <w:sz w:val="28"/>
          <w:szCs w:val="28"/>
        </w:rPr>
        <w:object w:dxaOrig="340" w:dyaOrig="460">
          <v:shape id="_x0000_i1585" type="#_x0000_t75" style="width:18.25pt;height:23.65pt" o:ole="">
            <v:imagedata r:id="rId1062" o:title=""/>
          </v:shape>
          <o:OLEObject Type="Embed" ProgID="Equation.DSMT4" ShapeID="_x0000_i1585" DrawAspect="Content" ObjectID="_1071367482" r:id="rId1079"/>
        </w:object>
      </w:r>
      <w:r w:rsidRPr="008A2A67">
        <w:rPr>
          <w:sz w:val="28"/>
          <w:szCs w:val="28"/>
        </w:rPr>
        <w:t xml:space="preserve">- факторные веса, </w:t>
      </w:r>
      <w:r w:rsidR="00285112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определя</w:t>
      </w:r>
      <w:r w:rsidRPr="008A2A67">
        <w:rPr>
          <w:sz w:val="28"/>
          <w:szCs w:val="28"/>
        </w:rPr>
        <w:t>ю</w:t>
      </w:r>
      <w:r w:rsidRPr="008A2A67">
        <w:rPr>
          <w:sz w:val="28"/>
          <w:szCs w:val="28"/>
        </w:rPr>
        <w:t xml:space="preserve">щие нагрузку </w:t>
      </w:r>
      <w:r w:rsidRPr="008A2A67">
        <w:rPr>
          <w:position w:val="-6"/>
          <w:sz w:val="28"/>
          <w:szCs w:val="28"/>
        </w:rPr>
        <w:object w:dxaOrig="160" w:dyaOrig="279">
          <v:shape id="_x0000_i1586" type="#_x0000_t75" style="width:7.5pt;height:15.05pt" o:ole="">
            <v:imagedata r:id="rId1080" o:title=""/>
          </v:shape>
          <o:OLEObject Type="Embed" ProgID="Equation.DSMT4" ShapeID="_x0000_i1586" DrawAspect="Content" ObjectID="_1071367483" r:id="rId1081"/>
        </w:object>
      </w:r>
      <w:r w:rsidRPr="008A2A67">
        <w:rPr>
          <w:sz w:val="28"/>
          <w:szCs w:val="28"/>
        </w:rPr>
        <w:t>-</w:t>
      </w:r>
      <w:r w:rsidRPr="008A2A67">
        <w:rPr>
          <w:sz w:val="28"/>
          <w:szCs w:val="28"/>
        </w:rPr>
        <w:t xml:space="preserve">й </w:t>
      </w:r>
      <w:r w:rsidR="00285112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переменной на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12"/>
          <w:sz w:val="28"/>
          <w:szCs w:val="28"/>
        </w:rPr>
        <w:object w:dxaOrig="220" w:dyaOrig="340">
          <v:shape id="_x0000_i1587" type="#_x0000_t75" style="width:11.8pt;height:18.25pt" o:ole="">
            <v:imagedata r:id="rId1082" o:title=""/>
          </v:shape>
          <o:OLEObject Type="Embed" ProgID="Equation.DSMT4" ShapeID="_x0000_i1587" DrawAspect="Content" ObjectID="_1071367484" r:id="rId1083"/>
        </w:object>
      </w:r>
      <w:r w:rsidRPr="008A2A67">
        <w:rPr>
          <w:sz w:val="28"/>
          <w:szCs w:val="28"/>
        </w:rPr>
        <w:t>-й фактор,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6"/>
          <w:sz w:val="28"/>
          <w:szCs w:val="28"/>
        </w:rPr>
        <w:object w:dxaOrig="279" w:dyaOrig="240">
          <v:shape id="_x0000_i1588" type="#_x0000_t75" style="width:15.05pt;height:11.8pt" o:ole="">
            <v:imagedata r:id="rId1084" o:title=""/>
          </v:shape>
          <o:OLEObject Type="Embed" ProgID="Equation.DSMT4" ShapeID="_x0000_i1588" DrawAspect="Content" ObjectID="_1071367485" r:id="rId1085"/>
        </w:object>
      </w:r>
      <w:r w:rsidRPr="008A2A67">
        <w:rPr>
          <w:sz w:val="28"/>
          <w:szCs w:val="28"/>
        </w:rPr>
        <w:t xml:space="preserve"> - число наблюдений над ве</w:t>
      </w:r>
      <w:r w:rsidRPr="008A2A67">
        <w:rPr>
          <w:sz w:val="28"/>
          <w:szCs w:val="28"/>
        </w:rPr>
        <w:t>к</w:t>
      </w:r>
      <w:r w:rsidRPr="008A2A67">
        <w:rPr>
          <w:sz w:val="28"/>
          <w:szCs w:val="28"/>
        </w:rPr>
        <w:t>тором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4"/>
          <w:sz w:val="28"/>
          <w:szCs w:val="28"/>
        </w:rPr>
        <w:object w:dxaOrig="240" w:dyaOrig="279">
          <v:shape id="_x0000_i1589" type="#_x0000_t75" style="width:11.8pt;height:15.05pt" o:ole="">
            <v:imagedata r:id="rId1058" o:title=""/>
          </v:shape>
          <o:OLEObject Type="Embed" ProgID="Equation.DSMT4" ShapeID="_x0000_i1589" DrawAspect="Content" ObjectID="_1071367486" r:id="rId1086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Основное выражение факторного анализа в матричной форме имеет вид</w:t>
      </w:r>
    </w:p>
    <w:p w:rsidR="002B08EA" w:rsidRPr="008A2A67" w:rsidRDefault="002B08EA" w:rsidP="00C50F53">
      <w:pPr>
        <w:pStyle w:val="133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A2A67">
        <w:rPr>
          <w:rFonts w:ascii="Times New Roman" w:hAnsi="Times New Roman" w:cs="Times New Roman"/>
          <w:i w:val="0"/>
          <w:position w:val="-6"/>
          <w:sz w:val="28"/>
          <w:szCs w:val="28"/>
        </w:rPr>
        <w:object w:dxaOrig="1380" w:dyaOrig="300">
          <v:shape id="_x0000_i1590" type="#_x0000_t75" style="width:68.8pt;height:15.05pt" o:ole="">
            <v:imagedata r:id="rId1087" o:title=""/>
          </v:shape>
          <o:OLEObject Type="Embed" ProgID="Equation.DSMT4" ShapeID="_x0000_i1590" DrawAspect="Content" ObjectID="_1071367487" r:id="rId1088"/>
        </w:object>
      </w:r>
      <w:r w:rsidRPr="008A2A67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2B08EA" w:rsidRPr="008A2A67" w:rsidRDefault="002B08EA" w:rsidP="00285112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где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4"/>
          <w:sz w:val="28"/>
          <w:szCs w:val="28"/>
        </w:rPr>
        <w:object w:dxaOrig="460" w:dyaOrig="279">
          <v:shape id="_x0000_i1591" type="#_x0000_t75" style="width:23.65pt;height:15.05pt" o:ole="">
            <v:imagedata r:id="rId1089" o:title=""/>
          </v:shape>
          <o:OLEObject Type="Embed" ProgID="Equation.DSMT4" ShapeID="_x0000_i1591" DrawAspect="Content" ObjectID="_1071367488" r:id="rId1090"/>
        </w:objec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-</w:t>
      </w:r>
      <w:r w:rsidRPr="008A2A67">
        <w:rPr>
          <w:sz w:val="28"/>
          <w:szCs w:val="28"/>
        </w:rPr>
        <w:t xml:space="preserve"> общая ч</w:t>
      </w:r>
      <w:r w:rsidR="008A62EA">
        <w:rPr>
          <w:sz w:val="28"/>
          <w:szCs w:val="28"/>
        </w:rPr>
        <w:t>а</w:t>
      </w:r>
      <w:r w:rsidRPr="008A2A67">
        <w:rPr>
          <w:sz w:val="28"/>
          <w:szCs w:val="28"/>
        </w:rPr>
        <w:t>сть, обусловленная действием общих факторов;</w:t>
      </w:r>
    </w:p>
    <w:p w:rsidR="002B08EA" w:rsidRPr="008A2A67" w:rsidRDefault="002B08EA" w:rsidP="00285112">
      <w:pPr>
        <w:pStyle w:val="a9"/>
        <w:spacing w:after="0"/>
        <w:ind w:firstLine="567"/>
        <w:jc w:val="both"/>
        <w:rPr>
          <w:sz w:val="28"/>
          <w:szCs w:val="28"/>
        </w:rPr>
      </w:pPr>
      <w:r w:rsidRPr="008A2A67">
        <w:rPr>
          <w:position w:val="-6"/>
          <w:sz w:val="28"/>
          <w:szCs w:val="28"/>
        </w:rPr>
        <w:object w:dxaOrig="279" w:dyaOrig="300">
          <v:shape id="_x0000_i1592" type="#_x0000_t75" style="width:15.05pt;height:15.05pt" o:ole="">
            <v:imagedata r:id="rId1091" o:title=""/>
          </v:shape>
          <o:OLEObject Type="Embed" ProgID="Equation.DSMT4" ShapeID="_x0000_i1592" DrawAspect="Content" ObjectID="_1071367489" r:id="rId1092"/>
        </w:object>
      </w:r>
      <w:r w:rsidRPr="008A2A67">
        <w:rPr>
          <w:sz w:val="28"/>
          <w:szCs w:val="28"/>
        </w:rPr>
        <w:t>- специфическая часть.</w:t>
      </w: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Предполагаем, что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6"/>
          <w:sz w:val="28"/>
          <w:szCs w:val="28"/>
        </w:rPr>
        <w:object w:dxaOrig="279" w:dyaOrig="300">
          <v:shape id="_x0000_i1593" type="#_x0000_t75" style="width:15.05pt;height:15.05pt" o:ole="">
            <v:imagedata r:id="rId1093" o:title=""/>
          </v:shape>
          <o:OLEObject Type="Embed" ProgID="Equation.DSMT4" ShapeID="_x0000_i1593" DrawAspect="Content" ObjectID="_1071367490" r:id="rId1094"/>
        </w:object>
      </w:r>
      <w:r w:rsidRPr="008A2A67">
        <w:rPr>
          <w:sz w:val="28"/>
          <w:szCs w:val="28"/>
        </w:rPr>
        <w:t xml:space="preserve"> не зависит </w:t>
      </w:r>
      <w:proofErr w:type="gramStart"/>
      <w:r w:rsidRPr="008A2A67">
        <w:rPr>
          <w:sz w:val="28"/>
          <w:szCs w:val="28"/>
        </w:rPr>
        <w:t>от</w:t>
      </w:r>
      <w:proofErr w:type="gramEnd"/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4"/>
          <w:sz w:val="28"/>
          <w:szCs w:val="28"/>
        </w:rPr>
        <w:object w:dxaOrig="460" w:dyaOrig="279">
          <v:shape id="_x0000_i1594" type="#_x0000_t75" style="width:23.65pt;height:15.05pt" o:ole="">
            <v:imagedata r:id="rId1089" o:title=""/>
          </v:shape>
          <o:OLEObject Type="Embed" ProgID="Equation.DSMT4" ShapeID="_x0000_i1594" DrawAspect="Content" ObjectID="_1071367491" r:id="rId1095"/>
        </w:object>
      </w:r>
      <w:r w:rsidRPr="008A2A67">
        <w:rPr>
          <w:sz w:val="28"/>
          <w:szCs w:val="28"/>
        </w:rPr>
        <w:t>, и все</w:t>
      </w:r>
      <w:r w:rsidRPr="008A2A67">
        <w:rPr>
          <w:rStyle w:val="FranklinGothicDemi18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16"/>
          <w:sz w:val="28"/>
          <w:szCs w:val="28"/>
        </w:rPr>
        <w:object w:dxaOrig="260" w:dyaOrig="420">
          <v:shape id="_x0000_i1595" type="#_x0000_t75" style="width:13.95pt;height:21.5pt" o:ole="">
            <v:imagedata r:id="rId1096" o:title=""/>
          </v:shape>
          <o:OLEObject Type="Embed" ProgID="Equation.DSMT4" ShapeID="_x0000_i1595" DrawAspect="Content" ObjectID="_1071367492" r:id="rId1097"/>
        </w:object>
      </w:r>
      <w:r w:rsidRPr="008A2A67">
        <w:rPr>
          <w:sz w:val="28"/>
          <w:szCs w:val="28"/>
        </w:rPr>
        <w:t xml:space="preserve"> не коррелируют между собой.</w:t>
      </w:r>
    </w:p>
    <w:p w:rsidR="002B08EA" w:rsidRPr="008A2A67" w:rsidRDefault="002B08EA" w:rsidP="001D444C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>В качестве исходных д</w:t>
      </w:r>
      <w:r w:rsidR="00285112">
        <w:rPr>
          <w:sz w:val="28"/>
          <w:szCs w:val="28"/>
        </w:rPr>
        <w:t>а</w:t>
      </w:r>
      <w:r w:rsidRPr="008A2A67">
        <w:rPr>
          <w:sz w:val="28"/>
          <w:szCs w:val="28"/>
        </w:rPr>
        <w:t>нных для комплексного анализа используются "очищенные" от тренда значения показателей эффективности, сформированные в виде матрицы</w:t>
      </w:r>
      <w:r w:rsidRPr="008A2A67">
        <w:rPr>
          <w:rStyle w:val="FranklinGothicDemi19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22"/>
          <w:sz w:val="28"/>
          <w:szCs w:val="28"/>
        </w:rPr>
        <w:object w:dxaOrig="999" w:dyaOrig="580">
          <v:shape id="_x0000_i1596" type="#_x0000_t75" style="width:49.45pt;height:30.1pt" o:ole="">
            <v:imagedata r:id="rId1098" o:title=""/>
          </v:shape>
          <o:OLEObject Type="Embed" ProgID="Equation.DSMT4" ShapeID="_x0000_i1596" DrawAspect="Content" ObjectID="_1071367493" r:id="rId1099"/>
        </w:object>
      </w:r>
      <w:r w:rsidRPr="008A2A67">
        <w:rPr>
          <w:sz w:val="28"/>
          <w:szCs w:val="28"/>
        </w:rPr>
        <w:t xml:space="preserve"> для </w:t>
      </w:r>
      <w:r w:rsidRPr="008A2A67">
        <w:rPr>
          <w:position w:val="-6"/>
          <w:sz w:val="28"/>
          <w:szCs w:val="28"/>
        </w:rPr>
        <w:object w:dxaOrig="160" w:dyaOrig="279">
          <v:shape id="_x0000_i1597" type="#_x0000_t75" style="width:7.5pt;height:15.05pt" o:ole="">
            <v:imagedata r:id="rId1080" o:title=""/>
          </v:shape>
          <o:OLEObject Type="Embed" ProgID="Equation.DSMT4" ShapeID="_x0000_i1597" DrawAspect="Content" ObjectID="_1071367494" r:id="rId1100"/>
        </w:object>
      </w:r>
      <w:r w:rsidRPr="008A2A67">
        <w:rPr>
          <w:sz w:val="28"/>
          <w:szCs w:val="28"/>
        </w:rPr>
        <w:t xml:space="preserve"> </w:t>
      </w:r>
      <w:proofErr w:type="gramStart"/>
      <w:r w:rsidRPr="008A2A67">
        <w:rPr>
          <w:sz w:val="28"/>
          <w:szCs w:val="28"/>
        </w:rPr>
        <w:t>-г</w:t>
      </w:r>
      <w:proofErr w:type="gramEnd"/>
      <w:r w:rsidRPr="008A2A67">
        <w:rPr>
          <w:sz w:val="28"/>
          <w:szCs w:val="28"/>
        </w:rPr>
        <w:t xml:space="preserve">о показателя эффективности </w:t>
      </w:r>
      <w:r w:rsidRPr="008A2A67">
        <w:rPr>
          <w:position w:val="-10"/>
          <w:sz w:val="28"/>
          <w:szCs w:val="28"/>
        </w:rPr>
        <w:object w:dxaOrig="800" w:dyaOrig="420">
          <v:shape id="_x0000_i1598" type="#_x0000_t75" style="width:40.85pt;height:21.5pt" o:ole="">
            <v:imagedata r:id="rId1101" o:title=""/>
          </v:shape>
          <o:OLEObject Type="Embed" ProgID="Equation.DSMT4" ShapeID="_x0000_i1598" DrawAspect="Content" ObjectID="_1071367495" r:id="rId1102"/>
        </w:object>
      </w:r>
      <w:r w:rsidRPr="008A2A67">
        <w:rPr>
          <w:sz w:val="28"/>
          <w:szCs w:val="28"/>
        </w:rPr>
        <w:t xml:space="preserve"> и </w:t>
      </w:r>
      <w:r w:rsidRPr="008A2A67">
        <w:rPr>
          <w:position w:val="-12"/>
          <w:sz w:val="28"/>
          <w:szCs w:val="28"/>
        </w:rPr>
        <w:object w:dxaOrig="220" w:dyaOrig="340">
          <v:shape id="_x0000_i1599" type="#_x0000_t75" style="width:11.8pt;height:18.25pt" o:ole="">
            <v:imagedata r:id="rId1082" o:title=""/>
          </v:shape>
          <o:OLEObject Type="Embed" ProgID="Equation.DSMT4" ShapeID="_x0000_i1599" DrawAspect="Content" ObjectID="_1071367496" r:id="rId1103"/>
        </w:object>
      </w:r>
      <w:r w:rsidRPr="008A2A67">
        <w:rPr>
          <w:sz w:val="28"/>
          <w:szCs w:val="28"/>
        </w:rPr>
        <w:t xml:space="preserve">-го объекта наблюдения (интервала времени) </w:t>
      </w:r>
      <w:r w:rsidRPr="008A2A67">
        <w:rPr>
          <w:position w:val="-12"/>
          <w:sz w:val="28"/>
          <w:szCs w:val="28"/>
        </w:rPr>
        <w:object w:dxaOrig="840" w:dyaOrig="440">
          <v:shape id="_x0000_i1600" type="#_x0000_t75" style="width:41.9pt;height:22.55pt" o:ole="">
            <v:imagedata r:id="rId1104" o:title=""/>
          </v:shape>
          <o:OLEObject Type="Embed" ProgID="Equation.DSMT4" ShapeID="_x0000_i1600" DrawAspect="Content" ObjectID="_1071367497" r:id="rId1105"/>
        </w:object>
      </w:r>
      <w:r w:rsidRPr="008A2A67">
        <w:rPr>
          <w:sz w:val="28"/>
          <w:szCs w:val="28"/>
        </w:rPr>
        <w:t xml:space="preserve">. Тогда </w:t>
      </w:r>
      <w:r w:rsidRPr="008A2A67">
        <w:rPr>
          <w:position w:val="-12"/>
          <w:sz w:val="28"/>
          <w:szCs w:val="28"/>
        </w:rPr>
        <w:object w:dxaOrig="220" w:dyaOrig="340">
          <v:shape id="_x0000_i1601" type="#_x0000_t75" style="width:11.8pt;height:18.25pt" o:ole="">
            <v:imagedata r:id="rId1082" o:title=""/>
          </v:shape>
          <o:OLEObject Type="Embed" ProgID="Equation.DSMT4" ShapeID="_x0000_i1601" DrawAspect="Content" ObjectID="_1071367498" r:id="rId1106"/>
        </w:object>
      </w:r>
      <w:r w:rsidRPr="008A2A67">
        <w:rPr>
          <w:sz w:val="28"/>
          <w:szCs w:val="28"/>
        </w:rPr>
        <w:t xml:space="preserve">-е значение </w:t>
      </w:r>
      <w:r w:rsidRPr="008A2A67">
        <w:rPr>
          <w:position w:val="-6"/>
          <w:sz w:val="28"/>
          <w:szCs w:val="28"/>
        </w:rPr>
        <w:object w:dxaOrig="160" w:dyaOrig="279">
          <v:shape id="_x0000_i1602" type="#_x0000_t75" style="width:7.5pt;height:15.05pt" o:ole="">
            <v:imagedata r:id="rId1080" o:title=""/>
          </v:shape>
          <o:OLEObject Type="Embed" ProgID="Equation.DSMT4" ShapeID="_x0000_i1602" DrawAspect="Content" ObjectID="_1071367499" r:id="rId1107"/>
        </w:object>
      </w:r>
      <w:r w:rsidRPr="008A2A67">
        <w:rPr>
          <w:sz w:val="28"/>
          <w:szCs w:val="28"/>
        </w:rPr>
        <w:t>-го и</w:t>
      </w:r>
      <w:r w:rsidRPr="008A2A67">
        <w:rPr>
          <w:sz w:val="28"/>
          <w:szCs w:val="28"/>
        </w:rPr>
        <w:t>с</w:t>
      </w:r>
      <w:r w:rsidRPr="008A2A67">
        <w:rPr>
          <w:sz w:val="28"/>
          <w:szCs w:val="28"/>
        </w:rPr>
        <w:t xml:space="preserve">ходного показателя представляется как линейная комбинация </w:t>
      </w:r>
      <w:r w:rsidRPr="008A2A67">
        <w:rPr>
          <w:position w:val="-6"/>
          <w:sz w:val="28"/>
          <w:szCs w:val="28"/>
        </w:rPr>
        <w:object w:dxaOrig="220" w:dyaOrig="300">
          <v:shape id="_x0000_i1603" type="#_x0000_t75" style="width:11.8pt;height:15.05pt" o:ole="">
            <v:imagedata r:id="rId1108" o:title=""/>
          </v:shape>
          <o:OLEObject Type="Embed" ProgID="Equation.DSMT4" ShapeID="_x0000_i1603" DrawAspect="Content" ObjectID="_1071367500" r:id="rId1109"/>
        </w:object>
      </w:r>
      <w:r w:rsidRPr="008A2A67">
        <w:rPr>
          <w:sz w:val="28"/>
          <w:szCs w:val="28"/>
        </w:rPr>
        <w:t>-х общих фа</w:t>
      </w:r>
      <w:r w:rsidRPr="008A2A67">
        <w:rPr>
          <w:sz w:val="28"/>
          <w:szCs w:val="28"/>
        </w:rPr>
        <w:t>к</w:t>
      </w:r>
      <w:r w:rsidRPr="008A2A67">
        <w:rPr>
          <w:sz w:val="28"/>
          <w:szCs w:val="28"/>
        </w:rPr>
        <w:t xml:space="preserve">торов, </w:t>
      </w:r>
      <w:r w:rsidRPr="008A2A67">
        <w:rPr>
          <w:position w:val="-10"/>
          <w:sz w:val="28"/>
          <w:szCs w:val="28"/>
        </w:rPr>
        <w:object w:dxaOrig="859" w:dyaOrig="420">
          <v:shape id="_x0000_i1604" type="#_x0000_t75" style="width:41.9pt;height:21.5pt" o:ole="">
            <v:imagedata r:id="rId1110" o:title=""/>
          </v:shape>
          <o:OLEObject Type="Embed" ProgID="Equation.DSMT4" ShapeID="_x0000_i1604" DrawAspect="Content" ObjectID="_1071367501" r:id="rId1111"/>
        </w:object>
      </w:r>
      <w:r w:rsidRPr="008A2A67">
        <w:rPr>
          <w:sz w:val="28"/>
          <w:szCs w:val="28"/>
        </w:rPr>
        <w:t>.</w:t>
      </w:r>
    </w:p>
    <w:p w:rsidR="002B08EA" w:rsidRPr="008A2A67" w:rsidRDefault="0077035E" w:rsidP="00C50F53">
      <w:pPr>
        <w:pStyle w:val="a9"/>
        <w:tabs>
          <w:tab w:val="left" w:pos="2776"/>
        </w:tabs>
        <w:spacing w:after="0"/>
        <w:jc w:val="center"/>
        <w:rPr>
          <w:sz w:val="28"/>
          <w:szCs w:val="28"/>
        </w:rPr>
      </w:pPr>
      <w:r w:rsidRPr="008A2A67">
        <w:rPr>
          <w:position w:val="-28"/>
          <w:sz w:val="28"/>
          <w:szCs w:val="28"/>
        </w:rPr>
        <w:object w:dxaOrig="2040" w:dyaOrig="700">
          <v:shape id="_x0000_i1605" type="#_x0000_t75" style="width:110.7pt;height:37.6pt" o:ole="">
            <v:imagedata r:id="rId1112" o:title=""/>
          </v:shape>
          <o:OLEObject Type="Embed" ProgID="Equation.DSMT4" ShapeID="_x0000_i1605" DrawAspect="Content" ObjectID="_1071367502" r:id="rId1113"/>
        </w:object>
      </w:r>
      <w:r w:rsidR="002B08EA" w:rsidRPr="008A2A67">
        <w:rPr>
          <w:sz w:val="28"/>
          <w:szCs w:val="28"/>
        </w:rPr>
        <w:t xml:space="preserve">, </w:t>
      </w:r>
      <w:r w:rsidR="002B08EA" w:rsidRPr="008A2A67">
        <w:rPr>
          <w:position w:val="-10"/>
          <w:sz w:val="28"/>
          <w:szCs w:val="28"/>
        </w:rPr>
        <w:object w:dxaOrig="800" w:dyaOrig="420">
          <v:shape id="_x0000_i1606" type="#_x0000_t75" style="width:40.85pt;height:21.5pt" o:ole="">
            <v:imagedata r:id="rId1101" o:title=""/>
          </v:shape>
          <o:OLEObject Type="Embed" ProgID="Equation.DSMT4" ShapeID="_x0000_i1606" DrawAspect="Content" ObjectID="_1071367503" r:id="rId1114"/>
        </w:object>
      </w:r>
      <w:r w:rsidR="002B08EA" w:rsidRPr="008A2A67">
        <w:rPr>
          <w:sz w:val="28"/>
          <w:szCs w:val="28"/>
        </w:rPr>
        <w:t>,</w:t>
      </w:r>
      <w:r w:rsidR="002B08EA" w:rsidRPr="008A2A67">
        <w:rPr>
          <w:position w:val="-12"/>
          <w:sz w:val="28"/>
          <w:szCs w:val="28"/>
        </w:rPr>
        <w:object w:dxaOrig="840" w:dyaOrig="440">
          <v:shape id="_x0000_i1607" type="#_x0000_t75" style="width:41.9pt;height:22.55pt" o:ole="">
            <v:imagedata r:id="rId1104" o:title=""/>
          </v:shape>
          <o:OLEObject Type="Embed" ProgID="Equation.DSMT4" ShapeID="_x0000_i1607" DrawAspect="Content" ObjectID="_1071367504" r:id="rId1115"/>
        </w:object>
      </w:r>
      <w:r w:rsidR="002B08EA"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tabs>
          <w:tab w:val="left" w:pos="4010"/>
          <w:tab w:val="left" w:pos="5498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rStyle w:val="FranklinGothicDemi15"/>
          <w:rFonts w:ascii="Times New Roman" w:hAnsi="Times New Roman" w:cs="Times New Roman"/>
          <w:i w:val="0"/>
          <w:sz w:val="28"/>
          <w:szCs w:val="28"/>
        </w:rPr>
        <w:t>Д</w:t>
      </w:r>
      <w:r w:rsidRPr="008A2A67">
        <w:rPr>
          <w:rStyle w:val="FranklinGothicDemi19"/>
          <w:rFonts w:ascii="Times New Roman" w:hAnsi="Times New Roman" w:cs="Times New Roman"/>
          <w:i w:val="0"/>
          <w:sz w:val="28"/>
          <w:szCs w:val="28"/>
          <w:lang w:val="ru-RU"/>
        </w:rPr>
        <w:t>ля</w:t>
      </w:r>
      <w:r w:rsidRPr="008A2A67">
        <w:rPr>
          <w:sz w:val="28"/>
          <w:szCs w:val="28"/>
        </w:rPr>
        <w:t xml:space="preserve"> оценки взаимосвязи между исходными показателями эффективности определяется корреляционная матрица </w:t>
      </w:r>
      <w:r w:rsidRPr="008A2A67">
        <w:rPr>
          <w:position w:val="-28"/>
          <w:sz w:val="28"/>
          <w:szCs w:val="28"/>
        </w:rPr>
        <w:object w:dxaOrig="1219" w:dyaOrig="700">
          <v:shape id="_x0000_i1608" type="#_x0000_t75" style="width:60.2pt;height:34.4pt" o:ole="">
            <v:imagedata r:id="rId1116" o:title=""/>
          </v:shape>
          <o:OLEObject Type="Embed" ProgID="Equation.DSMT4" ShapeID="_x0000_i1608" DrawAspect="Content" ObjectID="_1071367505" r:id="rId1117"/>
        </w:object>
      </w:r>
      <w:r w:rsidRPr="008A2A6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элементы которой вычисл</w:t>
      </w:r>
      <w:r w:rsidRPr="008A2A67">
        <w:rPr>
          <w:sz w:val="28"/>
          <w:szCs w:val="28"/>
        </w:rPr>
        <w:t>я</w:t>
      </w:r>
      <w:r w:rsidRPr="008A2A67">
        <w:rPr>
          <w:sz w:val="28"/>
          <w:szCs w:val="28"/>
        </w:rPr>
        <w:t>ются по формуле</w:t>
      </w:r>
    </w:p>
    <w:p w:rsidR="002B08EA" w:rsidRPr="005C3BA6" w:rsidRDefault="002B08EA" w:rsidP="001D444C">
      <w:pPr>
        <w:pStyle w:val="a9"/>
        <w:tabs>
          <w:tab w:val="left" w:pos="4010"/>
          <w:tab w:val="left" w:pos="5498"/>
        </w:tabs>
        <w:spacing w:after="0"/>
        <w:ind w:firstLine="709"/>
        <w:jc w:val="both"/>
        <w:rPr>
          <w:i/>
          <w:sz w:val="28"/>
          <w:szCs w:val="28"/>
        </w:rPr>
      </w:pPr>
    </w:p>
    <w:p w:rsidR="002B08EA" w:rsidRPr="005C3BA6" w:rsidRDefault="002B08EA" w:rsidP="00C50F53">
      <w:pPr>
        <w:pStyle w:val="a9"/>
        <w:tabs>
          <w:tab w:val="left" w:pos="4010"/>
          <w:tab w:val="left" w:pos="5498"/>
        </w:tabs>
        <w:spacing w:after="0"/>
        <w:jc w:val="center"/>
        <w:rPr>
          <w:i/>
          <w:sz w:val="28"/>
          <w:szCs w:val="28"/>
        </w:rPr>
      </w:pPr>
      <w:r w:rsidRPr="00DD4FC8">
        <w:rPr>
          <w:position w:val="-74"/>
        </w:rPr>
        <w:object w:dxaOrig="4200" w:dyaOrig="1480">
          <v:shape id="_x0000_i1609" type="#_x0000_t75" style="width:209.55pt;height:73.05pt" o:ole="">
            <v:imagedata r:id="rId1118" o:title=""/>
          </v:shape>
          <o:OLEObject Type="Embed" ProgID="Equation.DSMT4" ShapeID="_x0000_i1609" DrawAspect="Content" ObjectID="_1071367506" r:id="rId1119"/>
        </w:object>
      </w:r>
      <w:r>
        <w:t>,</w:t>
      </w:r>
    </w:p>
    <w:p w:rsidR="0077035E" w:rsidRDefault="002B08EA" w:rsidP="00285112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где</w:t>
      </w:r>
      <w:r w:rsidRPr="008A2A67">
        <w:rPr>
          <w:rStyle w:val="FranklinGothicDemi13"/>
          <w:sz w:val="28"/>
          <w:szCs w:val="28"/>
          <w:lang w:val="ru-RU"/>
        </w:rPr>
        <w:t xml:space="preserve"> </w:t>
      </w:r>
      <w:r w:rsidRPr="008A2A67">
        <w:rPr>
          <w:position w:val="-4"/>
        </w:rPr>
        <w:object w:dxaOrig="240" w:dyaOrig="279">
          <v:shape id="_x0000_i1610" type="#_x0000_t75" style="width:11.8pt;height:15.05pt" o:ole="">
            <v:imagedata r:id="rId1120" o:title=""/>
          </v:shape>
          <o:OLEObject Type="Embed" ProgID="Equation.DSMT4" ShapeID="_x0000_i1610" DrawAspect="Content" ObjectID="_1071367507" r:id="rId1121"/>
        </w:object>
      </w:r>
      <w:r w:rsidRPr="008A2A67">
        <w:rPr>
          <w:sz w:val="28"/>
          <w:szCs w:val="28"/>
        </w:rPr>
        <w:t xml:space="preserve"> - число объектов наблюдения,</w:t>
      </w:r>
    </w:p>
    <w:p w:rsidR="002B08EA" w:rsidRPr="008A2A67" w:rsidRDefault="0077035E" w:rsidP="00285112">
      <w:pPr>
        <w:pStyle w:val="a9"/>
        <w:spacing w:after="0"/>
        <w:jc w:val="both"/>
        <w:rPr>
          <w:sz w:val="28"/>
          <w:szCs w:val="28"/>
        </w:rPr>
      </w:pPr>
      <w:r>
        <w:rPr>
          <w:rStyle w:val="FranklinGothicDemi13"/>
          <w:sz w:val="28"/>
          <w:szCs w:val="28"/>
          <w:lang w:val="ru-RU"/>
        </w:rPr>
        <w:t xml:space="preserve">    </w:t>
      </w:r>
      <w:r w:rsidR="002B08EA" w:rsidRPr="008A2A67">
        <w:rPr>
          <w:rStyle w:val="FranklinGothicDemi13"/>
          <w:sz w:val="28"/>
          <w:szCs w:val="28"/>
          <w:lang w:val="ru-RU"/>
        </w:rPr>
        <w:t xml:space="preserve"> </w:t>
      </w:r>
      <w:r w:rsidR="002B08EA" w:rsidRPr="008A2A67">
        <w:rPr>
          <w:position w:val="-14"/>
        </w:rPr>
        <w:object w:dxaOrig="360" w:dyaOrig="400">
          <v:shape id="_x0000_i1611" type="#_x0000_t75" style="width:18.25pt;height:21.5pt" o:ole="">
            <v:imagedata r:id="rId1122" o:title=""/>
          </v:shape>
          <o:OLEObject Type="Embed" ProgID="Equation.DSMT4" ShapeID="_x0000_i1611" DrawAspect="Content" ObjectID="_1071367508" r:id="rId1123"/>
        </w:object>
      </w:r>
      <w:r w:rsidR="002B08EA" w:rsidRPr="0077035E">
        <w:rPr>
          <w:rStyle w:val="FranklinGothicDemi13"/>
          <w:i w:val="0"/>
          <w:sz w:val="28"/>
          <w:szCs w:val="28"/>
          <w:lang w:val="ru-RU"/>
        </w:rPr>
        <w:t>;</w:t>
      </w:r>
      <w:r w:rsidR="00285112" w:rsidRPr="0077035E">
        <w:rPr>
          <w:rStyle w:val="FranklinGothicDemi13"/>
          <w:i w:val="0"/>
          <w:sz w:val="28"/>
          <w:szCs w:val="28"/>
          <w:lang w:val="ru-RU"/>
        </w:rPr>
        <w:t xml:space="preserve"> </w:t>
      </w:r>
      <w:r w:rsidR="002B08EA" w:rsidRPr="0077035E">
        <w:rPr>
          <w:rStyle w:val="FranklinGothicDemi13"/>
          <w:sz w:val="28"/>
          <w:szCs w:val="28"/>
          <w:lang w:val="ru-RU"/>
        </w:rPr>
        <w:t xml:space="preserve"> </w:t>
      </w:r>
      <w:r w:rsidR="002B08EA" w:rsidRPr="008A2A67">
        <w:rPr>
          <w:position w:val="-18"/>
        </w:rPr>
        <w:object w:dxaOrig="400" w:dyaOrig="440">
          <v:shape id="_x0000_i1612" type="#_x0000_t75" style="width:21.5pt;height:22.55pt" o:ole="">
            <v:imagedata r:id="rId1124" o:title=""/>
          </v:shape>
          <o:OLEObject Type="Embed" ProgID="Equation.DSMT4" ShapeID="_x0000_i1612" DrawAspect="Content" ObjectID="_1071367509" r:id="rId1125"/>
        </w:object>
      </w:r>
      <w:r w:rsidR="002B08EA" w:rsidRPr="008A2A67">
        <w:rPr>
          <w:sz w:val="28"/>
          <w:szCs w:val="28"/>
        </w:rPr>
        <w:t xml:space="preserve"> - средние значения показателей</w:t>
      </w:r>
      <w:r w:rsidR="002B08EA" w:rsidRPr="008A2A67">
        <w:rPr>
          <w:rStyle w:val="FranklinGothicDemi13"/>
          <w:sz w:val="28"/>
          <w:szCs w:val="28"/>
          <w:lang w:val="ru-RU"/>
        </w:rPr>
        <w:t xml:space="preserve"> </w:t>
      </w:r>
      <w:r w:rsidR="002B08EA" w:rsidRPr="008A2A67">
        <w:rPr>
          <w:position w:val="-20"/>
        </w:rPr>
        <w:object w:dxaOrig="300" w:dyaOrig="460">
          <v:shape id="_x0000_i1613" type="#_x0000_t75" style="width:15.05pt;height:23.65pt" o:ole="">
            <v:imagedata r:id="rId1126" o:title=""/>
          </v:shape>
          <o:OLEObject Type="Embed" ProgID="Equation.DSMT4" ShapeID="_x0000_i1613" DrawAspect="Content" ObjectID="_1071367510" r:id="rId1127"/>
        </w:object>
      </w:r>
      <w:r w:rsidR="002B08EA" w:rsidRPr="008A2A67">
        <w:rPr>
          <w:rStyle w:val="FranklinGothicDemi13"/>
          <w:sz w:val="28"/>
          <w:szCs w:val="28"/>
          <w:lang w:val="ru-RU"/>
        </w:rPr>
        <w:t xml:space="preserve">, </w:t>
      </w:r>
      <w:r w:rsidR="002B08EA" w:rsidRPr="008A2A67">
        <w:rPr>
          <w:position w:val="-20"/>
        </w:rPr>
        <w:object w:dxaOrig="340" w:dyaOrig="460">
          <v:shape id="_x0000_i1614" type="#_x0000_t75" style="width:18.25pt;height:23.65pt" o:ole="">
            <v:imagedata r:id="rId1128" o:title=""/>
          </v:shape>
          <o:OLEObject Type="Embed" ProgID="Equation.DSMT4" ShapeID="_x0000_i1614" DrawAspect="Content" ObjectID="_1071367511" r:id="rId1129"/>
        </w:object>
      </w:r>
      <w:r w:rsidR="002B08EA" w:rsidRPr="008A2A67"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Предположим для удобства, что случайные величины</w:t>
      </w:r>
      <w:r w:rsidRPr="008A2A67">
        <w:rPr>
          <w:rStyle w:val="FranklinGothicDemi12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20"/>
        </w:rPr>
        <w:object w:dxaOrig="1480" w:dyaOrig="520">
          <v:shape id="_x0000_i1615" type="#_x0000_t75" style="width:73.05pt;height:26.85pt" o:ole="">
            <v:imagedata r:id="rId1130" o:title=""/>
          </v:shape>
          <o:OLEObject Type="Embed" ProgID="Equation.DSMT4" ShapeID="_x0000_i1615" DrawAspect="Content" ObjectID="_1071367512" r:id="rId1131"/>
        </w:object>
      </w:r>
      <w:r w:rsidRPr="008A2A67">
        <w:t xml:space="preserve"> </w:t>
      </w:r>
      <w:r w:rsidRPr="008A2A67">
        <w:rPr>
          <w:sz w:val="28"/>
          <w:szCs w:val="28"/>
        </w:rPr>
        <w:t>но</w:t>
      </w:r>
      <w:r w:rsidRPr="008A2A67">
        <w:rPr>
          <w:sz w:val="28"/>
          <w:szCs w:val="28"/>
        </w:rPr>
        <w:t>р</w:t>
      </w:r>
      <w:r w:rsidRPr="008A2A67">
        <w:rPr>
          <w:sz w:val="28"/>
          <w:szCs w:val="28"/>
        </w:rPr>
        <w:t>мированы, тогда дисперсия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20"/>
        </w:rPr>
        <w:object w:dxaOrig="520" w:dyaOrig="460">
          <v:shape id="_x0000_i1616" type="#_x0000_t75" style="width:26.85pt;height:23.65pt" o:ole="">
            <v:imagedata r:id="rId1132" o:title=""/>
          </v:shape>
          <o:OLEObject Type="Embed" ProgID="Equation.DSMT4" ShapeID="_x0000_i1616" DrawAspect="Content" ObjectID="_1071367513" r:id="rId1133"/>
        </w:object>
      </w:r>
      <w:r w:rsidRPr="008A2A67">
        <w:t xml:space="preserve"> </w:t>
      </w:r>
      <w:r w:rsidRPr="008A2A67">
        <w:rPr>
          <w:sz w:val="28"/>
          <w:szCs w:val="28"/>
        </w:rPr>
        <w:t>разлагается в сумму</w:t>
      </w:r>
    </w:p>
    <w:p w:rsidR="002B08EA" w:rsidRPr="008A2A67" w:rsidRDefault="0077035E" w:rsidP="00C50F53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22"/>
        </w:rPr>
        <w:object w:dxaOrig="1980" w:dyaOrig="560">
          <v:shape id="_x0000_i1617" type="#_x0000_t75" style="width:108.55pt;height:29pt" o:ole="">
            <v:imagedata r:id="rId1134" o:title=""/>
          </v:shape>
          <o:OLEObject Type="Embed" ProgID="Equation.DSMT4" ShapeID="_x0000_i1617" DrawAspect="Content" ObjectID="_1071367514" r:id="rId1135"/>
        </w:object>
      </w:r>
      <w:r w:rsidR="002B08EA" w:rsidRPr="008A2A67">
        <w:t>,</w:t>
      </w:r>
    </w:p>
    <w:p w:rsidR="00C50F53" w:rsidRDefault="002B08EA" w:rsidP="00C50F53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где </w:t>
      </w:r>
      <w:r w:rsidR="0077035E" w:rsidRPr="008A2A67">
        <w:rPr>
          <w:position w:val="-16"/>
        </w:rPr>
        <w:object w:dxaOrig="340" w:dyaOrig="499">
          <v:shape id="_x0000_i1618" type="#_x0000_t75" style="width:17.2pt;height:25.8pt" o:ole="">
            <v:imagedata r:id="rId1136" o:title=""/>
          </v:shape>
          <o:OLEObject Type="Embed" ProgID="Equation.DSMT4" ShapeID="_x0000_i1618" DrawAspect="Content" ObjectID="_1071367515" r:id="rId1137"/>
        </w:object>
      </w:r>
      <w:r w:rsidRPr="008A2A67">
        <w:rPr>
          <w:sz w:val="28"/>
          <w:szCs w:val="28"/>
        </w:rPr>
        <w:t xml:space="preserve"> - общности</w:t>
      </w:r>
      <w:r w:rsidR="00285112">
        <w:rPr>
          <w:sz w:val="28"/>
          <w:szCs w:val="28"/>
        </w:rPr>
        <w:t xml:space="preserve"> -</w:t>
      </w:r>
      <w:r w:rsidRPr="008A2A67">
        <w:rPr>
          <w:sz w:val="28"/>
          <w:szCs w:val="28"/>
        </w:rPr>
        <w:t xml:space="preserve"> часть дисперсии, обусловленная общими факторами,</w:t>
      </w:r>
    </w:p>
    <w:p w:rsidR="002B08EA" w:rsidRPr="008A2A67" w:rsidRDefault="00285112" w:rsidP="00C50F53">
      <w:pPr>
        <w:pStyle w:val="a9"/>
        <w:spacing w:after="0"/>
        <w:jc w:val="both"/>
        <w:rPr>
          <w:sz w:val="28"/>
          <w:szCs w:val="28"/>
        </w:rPr>
      </w:pPr>
      <w:r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77035E" w:rsidRPr="008A2A67">
        <w:rPr>
          <w:position w:val="-22"/>
        </w:rPr>
        <w:object w:dxaOrig="440" w:dyaOrig="560">
          <v:shape id="_x0000_i1619" type="#_x0000_t75" style="width:23.65pt;height:29pt" o:ole="">
            <v:imagedata r:id="rId1138" o:title=""/>
          </v:shape>
          <o:OLEObject Type="Embed" ProgID="Equation.DSMT4" ShapeID="_x0000_i1619" DrawAspect="Content" ObjectID="_1071367516" r:id="rId1139"/>
        </w:object>
      </w:r>
      <w:r w:rsidR="002B08EA" w:rsidRPr="008A2A67">
        <w:rPr>
          <w:sz w:val="28"/>
          <w:szCs w:val="28"/>
        </w:rPr>
        <w:t>- дисперсия, обусловленная специфическими факторами и ошибками.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Матрица </w:t>
      </w:r>
      <w:r w:rsidRPr="008A2A67">
        <w:rPr>
          <w:position w:val="-4"/>
        </w:rPr>
        <w:object w:dxaOrig="260" w:dyaOrig="279">
          <v:shape id="_x0000_i1620" type="#_x0000_t75" style="width:13.95pt;height:15.05pt" o:ole="">
            <v:imagedata r:id="rId1140" o:title=""/>
          </v:shape>
          <o:OLEObject Type="Embed" ProgID="Equation.DSMT4" ShapeID="_x0000_i1620" DrawAspect="Content" ObjectID="_1071367517" r:id="rId1141"/>
        </w:object>
      </w:r>
      <w:r w:rsidRPr="008A2A67">
        <w:rPr>
          <w:sz w:val="28"/>
          <w:szCs w:val="28"/>
        </w:rPr>
        <w:t xml:space="preserve"> может быть объяснена при помощи некоторого числа общих факторов</w:t>
      </w:r>
    </w:p>
    <w:p w:rsidR="002B08EA" w:rsidRPr="008A2A67" w:rsidRDefault="002B08EA" w:rsidP="00C50F53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16"/>
        </w:rPr>
        <w:object w:dxaOrig="1420" w:dyaOrig="499">
          <v:shape id="_x0000_i1621" type="#_x0000_t75" style="width:1in;height:25.8pt" o:ole="">
            <v:imagedata r:id="rId1142" o:title=""/>
          </v:shape>
          <o:OLEObject Type="Embed" ProgID="Equation.DSMT4" ShapeID="_x0000_i1621" DrawAspect="Content" ObjectID="_1071367518" r:id="rId1143"/>
        </w:object>
      </w:r>
      <w:r w:rsidRPr="008A2A67">
        <w:t>,</w:t>
      </w:r>
    </w:p>
    <w:p w:rsidR="002B08EA" w:rsidRDefault="002B08EA" w:rsidP="00285112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где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4"/>
        </w:rPr>
        <w:object w:dxaOrig="260" w:dyaOrig="279">
          <v:shape id="_x0000_i1622" type="#_x0000_t75" style="width:13.95pt;height:15.05pt" o:ole="">
            <v:imagedata r:id="rId1140" o:title=""/>
          </v:shape>
          <o:OLEObject Type="Embed" ProgID="Equation.DSMT4" ShapeID="_x0000_i1622" DrawAspect="Content" ObjectID="_1071367519" r:id="rId1144"/>
        </w:objec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Pr="008A2A67">
        <w:rPr>
          <w:sz w:val="28"/>
          <w:szCs w:val="28"/>
        </w:rPr>
        <w:t xml:space="preserve"> исходная корреляционная матрица с единицами на главной диагонали; </w:t>
      </w:r>
      <w:r w:rsidRPr="008A2A67">
        <w:rPr>
          <w:position w:val="-16"/>
        </w:rPr>
        <w:object w:dxaOrig="340" w:dyaOrig="420">
          <v:shape id="_x0000_i1623" type="#_x0000_t75" style="width:18.25pt;height:21.5pt" o:ole="">
            <v:imagedata r:id="rId1145" o:title=""/>
          </v:shape>
          <o:OLEObject Type="Embed" ProgID="Equation.DSMT4" ShapeID="_x0000_i1623" DrawAspect="Content" ObjectID="_1071367520" r:id="rId1146"/>
        </w:object>
      </w:r>
      <w:r w:rsidRPr="008A2A67">
        <w:rPr>
          <w:sz w:val="28"/>
          <w:szCs w:val="28"/>
        </w:rPr>
        <w:t xml:space="preserve"> - редуцированная корреляционная матрица, у которой на главной диагонали стоят величины </w:t>
      </w:r>
      <w:r w:rsidRPr="008A2A67">
        <w:rPr>
          <w:position w:val="-16"/>
        </w:rPr>
        <w:object w:dxaOrig="340" w:dyaOrig="499">
          <v:shape id="_x0000_i1624" type="#_x0000_t75" style="width:18.25pt;height:25.8pt" o:ole="">
            <v:imagedata r:id="rId1147" o:title=""/>
          </v:shape>
          <o:OLEObject Type="Embed" ProgID="Equation.DSMT4" ShapeID="_x0000_i1624" DrawAspect="Content" ObjectID="_1071367521" r:id="rId1148"/>
        </w:object>
      </w:r>
      <w:r w:rsidRPr="008A2A67">
        <w:rPr>
          <w:sz w:val="28"/>
          <w:szCs w:val="28"/>
        </w:rPr>
        <w:t xml:space="preserve">, соответствующие общностям; </w:t>
      </w:r>
      <w:r w:rsidRPr="008A2A67">
        <w:rPr>
          <w:position w:val="-6"/>
        </w:rPr>
        <w:object w:dxaOrig="400" w:dyaOrig="400">
          <v:shape id="_x0000_i1625" type="#_x0000_t75" style="width:21.5pt;height:21.5pt" o:ole="">
            <v:imagedata r:id="rId1149" o:title=""/>
          </v:shape>
          <o:OLEObject Type="Embed" ProgID="Equation.DSMT4" ShapeID="_x0000_i1625" DrawAspect="Content" ObjectID="_1071367522" r:id="rId1150"/>
        </w:object>
      </w:r>
      <w:r w:rsidRPr="008A2A67">
        <w:rPr>
          <w:sz w:val="28"/>
          <w:szCs w:val="28"/>
        </w:rPr>
        <w:t xml:space="preserve"> - диагональная матрица из квадратов сумм специфических факторов и ошибок.</w:t>
      </w:r>
    </w:p>
    <w:p w:rsidR="002B08EA" w:rsidRPr="0099089F" w:rsidRDefault="002B08EA" w:rsidP="007124C5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Матрица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16"/>
        </w:rPr>
        <w:object w:dxaOrig="340" w:dyaOrig="420">
          <v:shape id="_x0000_i1626" type="#_x0000_t75" style="width:18.25pt;height:21.5pt" o:ole="">
            <v:imagedata r:id="rId1145" o:title=""/>
          </v:shape>
          <o:OLEObject Type="Embed" ProgID="Equation.DSMT4" ShapeID="_x0000_i1626" DrawAspect="Content" ObjectID="_1071367523" r:id="rId1151"/>
        </w:object>
      </w:r>
      <w:r w:rsidRPr="008A2A67">
        <w:rPr>
          <w:sz w:val="28"/>
          <w:szCs w:val="28"/>
        </w:rPr>
        <w:t xml:space="preserve"> получается путем замены диагональных элементов матрицы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4"/>
        </w:rPr>
        <w:object w:dxaOrig="260" w:dyaOrig="279">
          <v:shape id="_x0000_i1627" type="#_x0000_t75" style="width:13.95pt;height:15.05pt" o:ole="">
            <v:imagedata r:id="rId1140" o:title=""/>
          </v:shape>
          <o:OLEObject Type="Embed" ProgID="Equation.DSMT4" ShapeID="_x0000_i1627" DrawAspect="Content" ObjectID="_1071367524" r:id="rId1152"/>
        </w:object>
      </w:r>
      <w:r w:rsidRPr="008A2A67">
        <w:rPr>
          <w:sz w:val="28"/>
          <w:szCs w:val="28"/>
        </w:rPr>
        <w:t xml:space="preserve"> на значения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16"/>
        </w:rPr>
        <w:object w:dxaOrig="340" w:dyaOrig="499">
          <v:shape id="_x0000_i1628" type="#_x0000_t75" style="width:18.25pt;height:25.8pt" o:ole="">
            <v:imagedata r:id="rId1153" o:title=""/>
          </v:shape>
          <o:OLEObject Type="Embed" ProgID="Equation.DSMT4" ShapeID="_x0000_i1628" DrawAspect="Content" ObjectID="_1071367525" r:id="rId1154"/>
        </w:object>
      </w:r>
      <w:r w:rsidRPr="008A2A67">
        <w:rPr>
          <w:sz w:val="28"/>
          <w:szCs w:val="28"/>
        </w:rPr>
        <w:t>. Процедура заключается в следующем: для каждого столбца матрицы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4"/>
        </w:rPr>
        <w:object w:dxaOrig="260" w:dyaOrig="279">
          <v:shape id="_x0000_i1629" type="#_x0000_t75" style="width:13.95pt;height:15.05pt" o:ole="">
            <v:imagedata r:id="rId1140" o:title=""/>
          </v:shape>
          <o:OLEObject Type="Embed" ProgID="Equation.DSMT4" ShapeID="_x0000_i1629" DrawAspect="Content" ObjectID="_1071367526" r:id="rId1155"/>
        </w:object>
      </w:r>
      <w:r w:rsidRPr="008A2A67">
        <w:rPr>
          <w:sz w:val="28"/>
          <w:szCs w:val="28"/>
        </w:rPr>
        <w:t xml:space="preserve"> определяется максимальное абсолютное значение элемента и ст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lastRenderedPageBreak/>
        <w:t>вится с положительным знаком на главную диагональ.</w:t>
      </w:r>
      <w:r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 xml:space="preserve">Разложение матрицы </w:t>
      </w:r>
      <w:r w:rsidRPr="008A2A67">
        <w:rPr>
          <w:position w:val="-16"/>
          <w:sz w:val="28"/>
          <w:szCs w:val="28"/>
        </w:rPr>
        <w:object w:dxaOrig="340" w:dyaOrig="420">
          <v:shape id="_x0000_i1630" type="#_x0000_t75" style="width:18.25pt;height:21.5pt" o:ole="">
            <v:imagedata r:id="rId1145" o:title=""/>
          </v:shape>
          <o:OLEObject Type="Embed" ProgID="Equation.DSMT4" ShapeID="_x0000_i1630" DrawAspect="Content" ObjectID="_1071367527" r:id="rId1156"/>
        </w:object>
      </w:r>
      <w:r w:rsidRPr="008A2A67">
        <w:rPr>
          <w:sz w:val="28"/>
          <w:szCs w:val="28"/>
        </w:rPr>
        <w:t xml:space="preserve"> при использовании центроидного метода и метода главных факторов позволяет</w:t>
      </w:r>
      <w:r w:rsidRPr="00ED4C37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определить необходимое количество общих факторов, достаточное для отраж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ния всех корреляций между показателями и нагрузки каждого фактора для ра</w:t>
      </w:r>
      <w:r w:rsidRPr="008A2A67">
        <w:rPr>
          <w:sz w:val="28"/>
          <w:szCs w:val="28"/>
        </w:rPr>
        <w:t>з</w:t>
      </w:r>
      <w:r w:rsidRPr="008A2A67">
        <w:rPr>
          <w:sz w:val="28"/>
          <w:szCs w:val="28"/>
        </w:rPr>
        <w:t>ных показателей.</w:t>
      </w:r>
    </w:p>
    <w:p w:rsidR="002B08EA" w:rsidRPr="008A2A67" w:rsidRDefault="002B08EA" w:rsidP="00ED4C37">
      <w:pPr>
        <w:pStyle w:val="a9"/>
        <w:tabs>
          <w:tab w:val="left" w:pos="1932"/>
        </w:tabs>
        <w:spacing w:after="0"/>
        <w:ind w:firstLine="709"/>
        <w:jc w:val="both"/>
      </w:pPr>
      <w:r w:rsidRPr="008A2A67">
        <w:rPr>
          <w:sz w:val="28"/>
          <w:szCs w:val="28"/>
        </w:rPr>
        <w:t>В основе этой процедуры лежит выражение для некоррелированных фа</w:t>
      </w:r>
      <w:r w:rsidRPr="008A2A67">
        <w:rPr>
          <w:sz w:val="28"/>
          <w:szCs w:val="28"/>
        </w:rPr>
        <w:t>к</w:t>
      </w:r>
      <w:r w:rsidRPr="008A2A67">
        <w:rPr>
          <w:sz w:val="28"/>
          <w:szCs w:val="28"/>
        </w:rPr>
        <w:t>торов</w:t>
      </w:r>
      <w:bookmarkStart w:id="4" w:name="bookmark27"/>
      <w:r w:rsidRPr="008A2A67">
        <w:rPr>
          <w:position w:val="-16"/>
        </w:rPr>
        <w:object w:dxaOrig="1219" w:dyaOrig="420">
          <v:shape id="_x0000_i1631" type="#_x0000_t75" style="width:60.2pt;height:21.5pt" o:ole="">
            <v:imagedata r:id="rId1157" o:title=""/>
          </v:shape>
          <o:OLEObject Type="Embed" ProgID="Equation.DSMT4" ShapeID="_x0000_i1631" DrawAspect="Content" ObjectID="_1071367528" r:id="rId1158"/>
        </w:object>
      </w:r>
      <w:r w:rsidRPr="008A2A67">
        <w:t>.</w:t>
      </w:r>
    </w:p>
    <w:p w:rsidR="002B08EA" w:rsidRPr="008A2A67" w:rsidRDefault="002B08EA" w:rsidP="00C50F53">
      <w:pPr>
        <w:pStyle w:val="a9"/>
        <w:tabs>
          <w:tab w:val="left" w:pos="1932"/>
        </w:tabs>
        <w:spacing w:after="0"/>
        <w:jc w:val="center"/>
        <w:rPr>
          <w:sz w:val="28"/>
          <w:szCs w:val="28"/>
        </w:rPr>
      </w:pPr>
      <w:r w:rsidRPr="008A2A67">
        <w:rPr>
          <w:position w:val="-16"/>
        </w:rPr>
        <w:object w:dxaOrig="1140" w:dyaOrig="499">
          <v:shape id="_x0000_i1632" type="#_x0000_t75" style="width:56.95pt;height:25.8pt" o:ole="">
            <v:imagedata r:id="rId1159" o:title=""/>
          </v:shape>
          <o:OLEObject Type="Embed" ProgID="Equation.DSMT4" ShapeID="_x0000_i1632" DrawAspect="Content" ObjectID="_1071367529" r:id="rId1160"/>
        </w:object>
      </w:r>
      <w:r w:rsidRPr="008A2A67">
        <w:rPr>
          <w:sz w:val="28"/>
          <w:szCs w:val="28"/>
        </w:rPr>
        <w:t>,</w:t>
      </w:r>
      <w:bookmarkEnd w:id="4"/>
    </w:p>
    <w:p w:rsidR="002B08EA" w:rsidRPr="008A2A67" w:rsidRDefault="002B08EA" w:rsidP="00285112">
      <w:pPr>
        <w:pStyle w:val="a9"/>
        <w:tabs>
          <w:tab w:val="left" w:pos="4634"/>
        </w:tabs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где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16"/>
        </w:rPr>
        <w:object w:dxaOrig="340" w:dyaOrig="499">
          <v:shape id="_x0000_i1633" type="#_x0000_t75" style="width:18.25pt;height:25.8pt" o:ole="">
            <v:imagedata r:id="rId1161" o:title=""/>
          </v:shape>
          <o:OLEObject Type="Embed" ProgID="Equation.DSMT4" ShapeID="_x0000_i1633" DrawAspect="Content" ObjectID="_1071367530" r:id="rId1162"/>
        </w:object>
      </w:r>
      <w:r w:rsidRPr="008A2A67">
        <w:rPr>
          <w:sz w:val="28"/>
          <w:szCs w:val="28"/>
        </w:rPr>
        <w:t>- матрица факторных весов порядка.</w:t>
      </w:r>
    </w:p>
    <w:p w:rsidR="002B08EA" w:rsidRPr="008A2A67" w:rsidRDefault="002B08EA" w:rsidP="00ED4C37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В случае применения метода главных компонент для определения фа</w:t>
      </w:r>
      <w:r w:rsidRPr="008A2A67">
        <w:rPr>
          <w:sz w:val="28"/>
          <w:szCs w:val="28"/>
        </w:rPr>
        <w:t>к</w:t>
      </w:r>
      <w:r w:rsidRPr="008A2A67">
        <w:rPr>
          <w:sz w:val="28"/>
          <w:szCs w:val="28"/>
        </w:rPr>
        <w:t>торных нагрузок в расчетах используется исходная корреляционная матрица</w: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A2A67">
        <w:rPr>
          <w:position w:val="-4"/>
        </w:rPr>
        <w:object w:dxaOrig="260" w:dyaOrig="279">
          <v:shape id="_x0000_i1634" type="#_x0000_t75" style="width:13.95pt;height:15.05pt" o:ole="">
            <v:imagedata r:id="rId1163" o:title=""/>
          </v:shape>
          <o:OLEObject Type="Embed" ProgID="Equation.DSMT4" ShapeID="_x0000_i1634" DrawAspect="Content" ObjectID="_1071367531" r:id="rId1164"/>
        </w:object>
      </w:r>
      <w:r w:rsidRPr="008A2A67">
        <w:rPr>
          <w:rStyle w:val="FranklinGothicDemi11"/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2B08EA" w:rsidRDefault="002B08EA" w:rsidP="00ED4C37">
      <w:pPr>
        <w:pStyle w:val="21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1EE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Поскольку </w:t>
      </w:r>
      <w:r w:rsidRPr="00E92FC8">
        <w:rPr>
          <w:position w:val="-4"/>
        </w:rPr>
        <w:object w:dxaOrig="260" w:dyaOrig="279">
          <v:shape id="_x0000_i1635" type="#_x0000_t75" style="width:13.95pt;height:15.05pt" o:ole="">
            <v:imagedata r:id="rId1163" o:title=""/>
          </v:shape>
          <o:OLEObject Type="Embed" ProgID="Equation.DSMT4" ShapeID="_x0000_i1635" DrawAspect="Content" ObjectID="_1071367532" r:id="rId1165"/>
        </w:object>
      </w:r>
      <w:r w:rsidRPr="003B1EE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симметричная матрица, то путем ортогональ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ны</w:t>
      </w:r>
      <w:proofErr w:type="gramStart"/>
      <w:r w:rsidRPr="003B1EE4">
        <w:rPr>
          <w:rStyle w:val="FranklinGothicDemi11"/>
          <w:rFonts w:ascii="Times New Roman" w:hAnsi="Times New Roman" w:cs="Times New Roman"/>
          <w:sz w:val="28"/>
          <w:szCs w:val="28"/>
        </w:rPr>
        <w:t>x</w:t>
      </w:r>
      <w:proofErr w:type="gramEnd"/>
      <w:r w:rsidRPr="003B1EE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преобр</w:t>
      </w:r>
      <w:r w:rsidRPr="003B1EE4"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3B1EE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зований ее можно привести к диагональному </w:t>
      </w:r>
    </w:p>
    <w:p w:rsidR="002B08EA" w:rsidRDefault="002B08EA" w:rsidP="00C50F53">
      <w:pPr>
        <w:pStyle w:val="21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92FC8">
        <w:rPr>
          <w:position w:val="-12"/>
        </w:rPr>
        <w:object w:dxaOrig="1200" w:dyaOrig="460">
          <v:shape id="_x0000_i1636" type="#_x0000_t75" style="width:60.2pt;height:23.65pt" o:ole="">
            <v:imagedata r:id="rId1166" o:title=""/>
          </v:shape>
          <o:OLEObject Type="Embed" ProgID="Equation.DSMT4" ShapeID="_x0000_i1636" DrawAspect="Content" ObjectID="_1071367533" r:id="rId1167"/>
        </w:object>
      </w:r>
      <w:r>
        <w:rPr>
          <w:lang w:val="ru-RU"/>
        </w:rPr>
        <w:t>,</w:t>
      </w:r>
    </w:p>
    <w:p w:rsidR="002B08EA" w:rsidRPr="00285112" w:rsidRDefault="002B08EA" w:rsidP="00285112">
      <w:pPr>
        <w:pStyle w:val="21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851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где </w:t>
      </w:r>
      <w:r w:rsidRPr="00285112">
        <w:rPr>
          <w:position w:val="-4"/>
        </w:rPr>
        <w:object w:dxaOrig="260" w:dyaOrig="279">
          <v:shape id="_x0000_i1637" type="#_x0000_t75" style="width:13.95pt;height:15.05pt" o:ole="">
            <v:imagedata r:id="rId1168" o:title=""/>
          </v:shape>
          <o:OLEObject Type="Embed" ProgID="Equation.DSMT4" ShapeID="_x0000_i1637" DrawAspect="Content" ObjectID="_1071367534" r:id="rId1169"/>
        </w:object>
      </w:r>
      <w:r w:rsidRPr="0028511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2851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ортогональная преобразующая матрица, столбцами которой являются собственные векторы </w:t>
      </w:r>
      <w:r w:rsidRPr="00285112">
        <w:rPr>
          <w:position w:val="-4"/>
        </w:rPr>
        <w:object w:dxaOrig="260" w:dyaOrig="279">
          <v:shape id="_x0000_i1638" type="#_x0000_t75" style="width:13.95pt;height:15.05pt" o:ole="">
            <v:imagedata r:id="rId1163" o:title=""/>
          </v:shape>
          <o:OLEObject Type="Embed" ProgID="Equation.DSMT4" ShapeID="_x0000_i1638" DrawAspect="Content" ObjectID="_1071367535" r:id="rId1170"/>
        </w:object>
      </w:r>
      <w:r w:rsidRPr="00285112">
        <w:rPr>
          <w:rFonts w:ascii="Times New Roman" w:hAnsi="Times New Roman" w:cs="Times New Roman"/>
          <w:i w:val="0"/>
          <w:sz w:val="28"/>
          <w:szCs w:val="28"/>
          <w:lang w:val="ru-RU"/>
        </w:rPr>
        <w:t>, образующие ортонормированную систему;</w:t>
      </w:r>
    </w:p>
    <w:p w:rsidR="002B08EA" w:rsidRPr="00285112" w:rsidRDefault="002B08EA" w:rsidP="00285112">
      <w:pPr>
        <w:pStyle w:val="151"/>
        <w:shd w:val="clear" w:color="auto" w:fill="auto"/>
        <w:spacing w:after="0" w:line="240" w:lineRule="auto"/>
        <w:ind w:firstLine="4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285112">
        <w:rPr>
          <w:spacing w:val="0"/>
          <w:position w:val="-4"/>
        </w:rPr>
        <w:object w:dxaOrig="240" w:dyaOrig="279">
          <v:shape id="_x0000_i1639" type="#_x0000_t75" style="width:11.8pt;height:15.05pt" o:ole="">
            <v:imagedata r:id="rId1171" o:title=""/>
          </v:shape>
          <o:OLEObject Type="Embed" ProgID="Equation.DSMT4" ShapeID="_x0000_i1639" DrawAspect="Content" ObjectID="_1071367536" r:id="rId1172"/>
        </w:object>
      </w:r>
      <w:r w:rsidRPr="00285112">
        <w:rPr>
          <w:rFonts w:ascii="Times New Roman" w:hAnsi="Times New Roman" w:cs="Times New Roman"/>
          <w:spacing w:val="0"/>
          <w:sz w:val="28"/>
          <w:szCs w:val="28"/>
        </w:rPr>
        <w:t xml:space="preserve"> - диагональная матрица, составленная из характеристических корней</w:t>
      </w:r>
      <w:r w:rsidRPr="00285112">
        <w:rPr>
          <w:rStyle w:val="15CenturyGothic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285112">
        <w:rPr>
          <w:spacing w:val="0"/>
          <w:position w:val="-4"/>
        </w:rPr>
        <w:object w:dxaOrig="260" w:dyaOrig="279">
          <v:shape id="_x0000_i1640" type="#_x0000_t75" style="width:13.95pt;height:15.05pt" o:ole="">
            <v:imagedata r:id="rId1163" o:title=""/>
          </v:shape>
          <o:OLEObject Type="Embed" ProgID="Equation.DSMT4" ShapeID="_x0000_i1640" DrawAspect="Content" ObjectID="_1071367537" r:id="rId1173"/>
        </w:object>
      </w:r>
      <w:r w:rsidRPr="00285112">
        <w:rPr>
          <w:rStyle w:val="15CenturyGothic"/>
          <w:rFonts w:ascii="Times New Roman" w:hAnsi="Times New Roman" w:cs="Times New Roman"/>
          <w:i w:val="0"/>
          <w:sz w:val="28"/>
          <w:szCs w:val="28"/>
          <w:lang w:val="ru-RU" w:eastAsia="ru-RU"/>
        </w:rPr>
        <w:t>.</w:t>
      </w:r>
    </w:p>
    <w:p w:rsidR="002B08EA" w:rsidRPr="00285112" w:rsidRDefault="002B08EA" w:rsidP="00ED4C37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285112">
        <w:rPr>
          <w:rFonts w:ascii="Times New Roman" w:hAnsi="Times New Roman" w:cs="Times New Roman"/>
          <w:spacing w:val="0"/>
          <w:sz w:val="28"/>
          <w:szCs w:val="28"/>
        </w:rPr>
        <w:t>Ввиду ортогональности матрицы</w:t>
      </w:r>
      <w:r w:rsidRPr="00285112">
        <w:rPr>
          <w:rStyle w:val="15FranklinGothicDemi6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85112">
        <w:rPr>
          <w:spacing w:val="0"/>
          <w:position w:val="-4"/>
        </w:rPr>
        <w:object w:dxaOrig="260" w:dyaOrig="279">
          <v:shape id="_x0000_i1641" type="#_x0000_t75" style="width:13.95pt;height:15.05pt" o:ole="">
            <v:imagedata r:id="rId1168" o:title=""/>
          </v:shape>
          <o:OLEObject Type="Embed" ProgID="Equation.DSMT4" ShapeID="_x0000_i1641" DrawAspect="Content" ObjectID="_1071367538" r:id="rId1174"/>
        </w:object>
      </w:r>
      <w:r w:rsidRPr="00285112">
        <w:rPr>
          <w:rFonts w:ascii="Times New Roman" w:hAnsi="Times New Roman" w:cs="Times New Roman"/>
          <w:spacing w:val="0"/>
          <w:sz w:val="28"/>
          <w:szCs w:val="28"/>
        </w:rPr>
        <w:t xml:space="preserve"> имеем:</w:t>
      </w:r>
    </w:p>
    <w:p w:rsidR="002B08EA" w:rsidRPr="00285112" w:rsidRDefault="002B08EA" w:rsidP="00605F14">
      <w:pPr>
        <w:pStyle w:val="21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85112">
        <w:rPr>
          <w:position w:val="-12"/>
        </w:rPr>
        <w:object w:dxaOrig="1340" w:dyaOrig="460">
          <v:shape id="_x0000_i1642" type="#_x0000_t75" style="width:65.55pt;height:23.65pt" o:ole="">
            <v:imagedata r:id="rId1175" o:title=""/>
          </v:shape>
          <o:OLEObject Type="Embed" ProgID="Equation.DSMT4" ShapeID="_x0000_i1642" DrawAspect="Content" ObjectID="_1071367539" r:id="rId1176"/>
        </w:object>
      </w:r>
      <w:r w:rsidRPr="00285112">
        <w:rPr>
          <w:rStyle w:val="21pt7"/>
          <w:rFonts w:ascii="Times New Roman" w:hAnsi="Times New Roman" w:cs="Times New Roman"/>
          <w:spacing w:val="0"/>
          <w:sz w:val="28"/>
          <w:szCs w:val="28"/>
          <w:lang w:val="ru-RU" w:eastAsia="ru-RU"/>
        </w:rPr>
        <w:t>,</w:t>
      </w:r>
    </w:p>
    <w:p w:rsidR="002B08EA" w:rsidRDefault="002B08EA" w:rsidP="00605F14">
      <w:pPr>
        <w:pStyle w:val="a9"/>
        <w:spacing w:after="0"/>
        <w:jc w:val="center"/>
      </w:pPr>
      <w:r w:rsidRPr="00E92FC8">
        <w:rPr>
          <w:position w:val="-16"/>
        </w:rPr>
        <w:object w:dxaOrig="2860" w:dyaOrig="499">
          <v:shape id="_x0000_i1643" type="#_x0000_t75" style="width:2in;height:25.8pt" o:ole="">
            <v:imagedata r:id="rId1177" o:title=""/>
          </v:shape>
          <o:OLEObject Type="Embed" ProgID="Equation.DSMT4" ShapeID="_x0000_i1643" DrawAspect="Content" ObjectID="_1071367540" r:id="rId1178"/>
        </w:object>
      </w:r>
      <w:r>
        <w:t>,</w:t>
      </w:r>
    </w:p>
    <w:p w:rsidR="002B08EA" w:rsidRDefault="002B08EA" w:rsidP="00285112">
      <w:pPr>
        <w:pStyle w:val="a9"/>
        <w:spacing w:after="0"/>
        <w:jc w:val="both"/>
        <w:rPr>
          <w:i/>
          <w:sz w:val="28"/>
          <w:szCs w:val="28"/>
        </w:rPr>
      </w:pPr>
      <w:r w:rsidRPr="00285112">
        <w:rPr>
          <w:sz w:val="28"/>
          <w:szCs w:val="28"/>
        </w:rPr>
        <w:t>где</w:t>
      </w:r>
      <w:r>
        <w:rPr>
          <w:i/>
          <w:sz w:val="28"/>
          <w:szCs w:val="28"/>
        </w:rPr>
        <w:t xml:space="preserve"> </w:t>
      </w:r>
      <w:r w:rsidRPr="00E92FC8">
        <w:rPr>
          <w:position w:val="-16"/>
        </w:rPr>
        <w:object w:dxaOrig="1260" w:dyaOrig="499">
          <v:shape id="_x0000_i1644" type="#_x0000_t75" style="width:63.4pt;height:25.8pt" o:ole="">
            <v:imagedata r:id="rId1179" o:title=""/>
          </v:shape>
          <o:OLEObject Type="Embed" ProgID="Equation.DSMT4" ShapeID="_x0000_i1644" DrawAspect="Content" ObjectID="_1071367541" r:id="rId1180"/>
        </w:object>
      </w:r>
      <w:r>
        <w:t>.</w:t>
      </w:r>
    </w:p>
    <w:p w:rsidR="002B08EA" w:rsidRPr="008A2A67" w:rsidRDefault="002B08EA" w:rsidP="007124C5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Таким образом, задача определения матрицы факторных нагрузок св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дится к нахождению собственных значений и собственных векторов</w:t>
      </w:r>
      <w:r>
        <w:rPr>
          <w:sz w:val="28"/>
          <w:szCs w:val="28"/>
        </w:rPr>
        <w:t>.</w:t>
      </w:r>
    </w:p>
    <w:p w:rsidR="002B08EA" w:rsidRPr="008A2A67" w:rsidRDefault="002B08EA" w:rsidP="007124C5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Из большого количеств</w:t>
      </w:r>
      <w:r w:rsidR="00285112">
        <w:rPr>
          <w:sz w:val="28"/>
          <w:szCs w:val="28"/>
        </w:rPr>
        <w:t>а</w:t>
      </w:r>
      <w:r w:rsidRPr="008A2A67">
        <w:rPr>
          <w:sz w:val="28"/>
          <w:szCs w:val="28"/>
        </w:rPr>
        <w:t xml:space="preserve"> существующих методов нахождения собстве</w:t>
      </w:r>
      <w:r w:rsidRPr="008A2A67">
        <w:rPr>
          <w:sz w:val="28"/>
          <w:szCs w:val="28"/>
        </w:rPr>
        <w:t>н</w:t>
      </w:r>
      <w:r w:rsidRPr="008A2A67">
        <w:rPr>
          <w:sz w:val="28"/>
          <w:szCs w:val="28"/>
        </w:rPr>
        <w:t>ных значений и собственных векторов [</w:t>
      </w:r>
      <w:r>
        <w:rPr>
          <w:sz w:val="28"/>
          <w:szCs w:val="28"/>
        </w:rPr>
        <w:t>7,10</w:t>
      </w:r>
      <w:r w:rsidRPr="008A2A67">
        <w:rPr>
          <w:rStyle w:val="FranklinGothicDemi10"/>
          <w:rFonts w:ascii="Times New Roman" w:hAnsi="Times New Roman" w:cs="Times New Roman"/>
          <w:i w:val="0"/>
          <w:sz w:val="28"/>
          <w:szCs w:val="28"/>
          <w:lang w:val="ru-RU"/>
        </w:rPr>
        <w:t>]</w:t>
      </w:r>
      <w:r w:rsidRPr="008A2A67">
        <w:rPr>
          <w:sz w:val="28"/>
          <w:szCs w:val="28"/>
        </w:rPr>
        <w:t xml:space="preserve"> выберем метод Якоби, обеспеч</w:t>
      </w:r>
      <w:r w:rsidRPr="008A2A67">
        <w:rPr>
          <w:sz w:val="28"/>
          <w:szCs w:val="28"/>
        </w:rPr>
        <w:t>и</w:t>
      </w:r>
      <w:r w:rsidRPr="008A2A67">
        <w:rPr>
          <w:sz w:val="28"/>
          <w:szCs w:val="28"/>
        </w:rPr>
        <w:t>вающий хорошую сходимост</w:t>
      </w:r>
      <w:r w:rsidR="00285112">
        <w:rPr>
          <w:sz w:val="28"/>
          <w:szCs w:val="28"/>
        </w:rPr>
        <w:t>ь</w:t>
      </w:r>
      <w:r w:rsidRPr="008A2A67">
        <w:rPr>
          <w:sz w:val="28"/>
          <w:szCs w:val="28"/>
        </w:rPr>
        <w:t>. Сущность данного метода заключается в нахо</w:t>
      </w:r>
      <w:r w:rsidRPr="008A2A67">
        <w:rPr>
          <w:sz w:val="28"/>
          <w:szCs w:val="28"/>
        </w:rPr>
        <w:t>ж</w:t>
      </w:r>
      <w:r w:rsidRPr="008A2A67">
        <w:rPr>
          <w:sz w:val="28"/>
          <w:szCs w:val="28"/>
        </w:rPr>
        <w:t xml:space="preserve">дении такой ортогональной матрицы </w:t>
      </w:r>
      <w:r w:rsidRPr="008A2A67">
        <w:rPr>
          <w:position w:val="-4"/>
          <w:sz w:val="28"/>
          <w:szCs w:val="28"/>
        </w:rPr>
        <w:object w:dxaOrig="260" w:dyaOrig="279">
          <v:shape id="_x0000_i1645" type="#_x0000_t75" style="width:13.95pt;height:15.05pt" o:ole="">
            <v:imagedata r:id="rId1168" o:title=""/>
          </v:shape>
          <o:OLEObject Type="Embed" ProgID="Equation.DSMT4" ShapeID="_x0000_i1645" DrawAspect="Content" ObjectID="_1071367542" r:id="rId1181"/>
        </w:object>
      </w:r>
      <w:r w:rsidRPr="008A2A67">
        <w:rPr>
          <w:sz w:val="28"/>
          <w:szCs w:val="28"/>
        </w:rPr>
        <w:t>, при которой выполняется условие</w:t>
      </w:r>
    </w:p>
    <w:bookmarkStart w:id="5" w:name="bookmark30"/>
    <w:p w:rsidR="002B08EA" w:rsidRPr="008A2A67" w:rsidRDefault="002B08EA" w:rsidP="00605F14">
      <w:pPr>
        <w:pStyle w:val="111"/>
        <w:shd w:val="clear" w:color="auto" w:fill="auto"/>
        <w:tabs>
          <w:tab w:val="left" w:pos="5078"/>
        </w:tabs>
        <w:spacing w:before="0"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A2A67">
        <w:rPr>
          <w:rFonts w:ascii="Times New Roman" w:hAnsi="Times New Roman" w:cs="Times New Roman"/>
          <w:i w:val="0"/>
          <w:position w:val="-12"/>
          <w:sz w:val="28"/>
          <w:szCs w:val="28"/>
        </w:rPr>
        <w:object w:dxaOrig="1240" w:dyaOrig="460">
          <v:shape id="_x0000_i1646" type="#_x0000_t75" style="width:61.25pt;height:23.65pt" o:ole="">
            <v:imagedata r:id="rId1182" o:title=""/>
          </v:shape>
          <o:OLEObject Type="Embed" ProgID="Equation.DSMT4" ShapeID="_x0000_i1646" DrawAspect="Content" ObjectID="_1071367543" r:id="rId1183"/>
        </w:object>
      </w:r>
      <w:r w:rsidRPr="008A2A67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bookmarkEnd w:id="5"/>
      <w:r w:rsidR="00605F14">
        <w:rPr>
          <w:rStyle w:val="111pt1"/>
          <w:rFonts w:ascii="Times New Roman" w:hAnsi="Times New Roman" w:cs="Times New Roman"/>
          <w:sz w:val="28"/>
          <w:szCs w:val="28"/>
          <w:lang w:val="ru-RU" w:eastAsia="ru-RU"/>
        </w:rPr>
        <w:tab/>
      </w:r>
      <w:r w:rsidRPr="008A2A67">
        <w:rPr>
          <w:rStyle w:val="111pt1"/>
          <w:rFonts w:ascii="Times New Roman" w:hAnsi="Times New Roman" w:cs="Times New Roman"/>
          <w:sz w:val="28"/>
          <w:szCs w:val="28"/>
          <w:lang w:val="ru-RU" w:eastAsia="ru-RU"/>
        </w:rPr>
        <w:t>(</w:t>
      </w:r>
      <w:r>
        <w:rPr>
          <w:rStyle w:val="111pt1"/>
          <w:rFonts w:ascii="Times New Roman" w:hAnsi="Times New Roman" w:cs="Times New Roman"/>
          <w:sz w:val="28"/>
          <w:szCs w:val="28"/>
          <w:lang w:val="ru-RU" w:eastAsia="ru-RU"/>
        </w:rPr>
        <w:t>5.22)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2B08EA" w:rsidRDefault="00E50E5F" w:rsidP="003F6315">
      <w:pPr>
        <w:pStyle w:val="a9"/>
        <w:spacing w:after="0"/>
        <w:rPr>
          <w:position w:val="-6"/>
        </w:rPr>
      </w:pPr>
      <w:r>
        <w:rPr>
          <w:noProof/>
          <w:sz w:val="28"/>
          <w:szCs w:val="28"/>
        </w:rPr>
        <w:lastRenderedPageBreak/>
        <w:pict>
          <v:shape id="_x0000_s31748" type="#_x0000_t202" style="position:absolute;margin-left:401.65pt;margin-top:-516.1pt;width:81pt;height:16.65pt;z-index:251695104" stroked="f">
            <v:textbox>
              <w:txbxContent>
                <w:p w:rsidR="00E50E5F" w:rsidRPr="00F60B6E" w:rsidRDefault="00E50E5F" w:rsidP="00E50E5F">
                  <w:pPr>
                    <w:rPr>
                      <w:sz w:val="18"/>
                      <w:szCs w:val="18"/>
                    </w:rPr>
                  </w:pPr>
                  <w:r w:rsidRPr="00F60B6E">
                    <w:rPr>
                      <w:sz w:val="18"/>
                      <w:szCs w:val="18"/>
                    </w:rPr>
                    <w:t>редуцированн</w:t>
                  </w:r>
                  <w:r>
                    <w:rPr>
                      <w:sz w:val="18"/>
                      <w:szCs w:val="18"/>
                    </w:rPr>
                    <w:t>ой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31749" type="#_x0000_t202" style="position:absolute;margin-left:85.05pt;margin-top:-516.1pt;width:87.75pt;height:16.65pt;z-index:251696128" stroked="f">
            <v:textbox>
              <w:txbxContent>
                <w:p w:rsidR="00E50E5F" w:rsidRPr="00F60B6E" w:rsidRDefault="00E50E5F" w:rsidP="00E50E5F">
                  <w:pPr>
                    <w:rPr>
                      <w:sz w:val="18"/>
                      <w:szCs w:val="18"/>
                    </w:rPr>
                  </w:pPr>
                  <w:r w:rsidRPr="00F60B6E">
                    <w:rPr>
                      <w:sz w:val="18"/>
                      <w:szCs w:val="18"/>
                    </w:rPr>
                    <w:t>редуцированн</w:t>
                  </w:r>
                  <w:r>
                    <w:rPr>
                      <w:sz w:val="18"/>
                      <w:szCs w:val="18"/>
                    </w:rPr>
                    <w:t>ой</w:t>
                  </w:r>
                </w:p>
              </w:txbxContent>
            </v:textbox>
          </v:shape>
        </w:pict>
      </w:r>
      <w:r w:rsidR="00BC3073">
        <w:rPr>
          <w:noProof/>
          <w:sz w:val="28"/>
          <w:szCs w:val="28"/>
        </w:rPr>
        <w:pict>
          <v:shape id="_x0000_s31746" type="#_x0000_t202" style="position:absolute;margin-left:149.55pt;margin-top:-174.1pt;width:1in;height:1in;z-index:251693056" filled="f" stroked="f">
            <v:textbox>
              <w:txbxContent>
                <w:p w:rsidR="00F60B6E" w:rsidRDefault="00F60B6E">
                  <w:r>
                    <w:t>процесса</w:t>
                  </w:r>
                </w:p>
              </w:txbxContent>
            </v:textbox>
          </v:shape>
        </w:pict>
      </w:r>
      <w:r w:rsidR="00BC3073">
        <w:rPr>
          <w:noProof/>
          <w:sz w:val="28"/>
          <w:szCs w:val="28"/>
        </w:rPr>
        <w:pict>
          <v:shape id="_x0000_s31745" type="#_x0000_t202" style="position:absolute;margin-left:297.3pt;margin-top:-548.35pt;width:22.5pt;height:9pt;z-index:251692032" stroked="f">
            <v:textbox>
              <w:txbxContent>
                <w:p w:rsidR="00F60B6E" w:rsidRDefault="00F60B6E"/>
              </w:txbxContent>
            </v:textbox>
          </v:shape>
        </w:pict>
      </w:r>
      <w:r w:rsidR="00BC3073">
        <w:rPr>
          <w:noProof/>
        </w:rPr>
        <w:pict>
          <v:shape id="_x0000_s31744" type="#_x0000_t202" style="position:absolute;margin-left:0;margin-top:0;width:2in;height:2in;z-index:251691008;mso-wrap-style:none">
            <v:textbox style="mso-fit-shape-to-text:t">
              <w:txbxContent>
                <w:p w:rsidR="00F60B6E" w:rsidRPr="006E104B" w:rsidRDefault="00F60B6E" w:rsidP="00F60B6E">
                  <w:pPr>
                    <w:pStyle w:val="a9"/>
                    <w:spacing w:after="0"/>
                    <w:rPr>
                      <w:position w:val="-6"/>
                    </w:rPr>
                  </w:pPr>
                  <w:r w:rsidRPr="007324F6">
                    <w:rPr>
                      <w:position w:val="-6"/>
                    </w:rPr>
                    <w:object w:dxaOrig="9638" w:dyaOrig="13672">
                      <v:shape id="_x0000_i2063" type="#_x0000_t75" style="width:482.5pt;height:684.55pt" o:ole="">
                        <v:imagedata r:id="rId1184" o:title=""/>
                      </v:shape>
                      <o:OLEObject Type="Embed" ProgID="Word.Document.12" ShapeID="_x0000_i2063" DrawAspect="Content" ObjectID="_1071367958" r:id="rId1185"/>
                    </w:object>
                  </w:r>
                </w:p>
              </w:txbxContent>
            </v:textbox>
            <w10:wrap type="square"/>
          </v:shape>
        </w:pict>
      </w:r>
    </w:p>
    <w:p w:rsidR="002B08EA" w:rsidRPr="008A2A67" w:rsidRDefault="002B08EA" w:rsidP="001D444C">
      <w:pPr>
        <w:pStyle w:val="a9"/>
        <w:tabs>
          <w:tab w:val="left" w:pos="5517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 xml:space="preserve">Так как при всех ортогональных преобразованиях сферическая норма </w:t>
      </w:r>
      <w:r w:rsidRPr="008A2A67">
        <w:rPr>
          <w:position w:val="-22"/>
          <w:sz w:val="28"/>
          <w:szCs w:val="28"/>
        </w:rPr>
        <w:object w:dxaOrig="680" w:dyaOrig="499">
          <v:shape id="_x0000_i1647" type="#_x0000_t75" style="width:34.4pt;height:25.8pt" o:ole="">
            <v:imagedata r:id="rId1186" o:title=""/>
          </v:shape>
          <o:OLEObject Type="Embed" ProgID="Equation.DSMT4" ShapeID="_x0000_i1647" DrawAspect="Content" ObjectID="_1071367544" r:id="rId1187"/>
        </w:object>
      </w:r>
      <w:r w:rsidRPr="008A2A67">
        <w:rPr>
          <w:sz w:val="28"/>
          <w:szCs w:val="28"/>
        </w:rPr>
        <w:t xml:space="preserve">матрицы </w:t>
      </w:r>
      <w:r w:rsidRPr="008A2A67">
        <w:rPr>
          <w:position w:val="-4"/>
          <w:sz w:val="28"/>
          <w:szCs w:val="28"/>
        </w:rPr>
        <w:object w:dxaOrig="260" w:dyaOrig="279">
          <v:shape id="_x0000_i1648" type="#_x0000_t75" style="width:13.95pt;height:15.05pt" o:ole="">
            <v:imagedata r:id="rId1163" o:title=""/>
          </v:shape>
          <o:OLEObject Type="Embed" ProgID="Equation.DSMT4" ShapeID="_x0000_i1648" DrawAspect="Content" ObjectID="_1071367545" r:id="rId1188"/>
        </w:object>
      </w:r>
      <w:r w:rsidRPr="008A2A67">
        <w:rPr>
          <w:sz w:val="28"/>
          <w:szCs w:val="28"/>
        </w:rPr>
        <w:t xml:space="preserve"> не изменяется, то от всех ортогональных преобразований матрицы</w:t>
      </w:r>
      <w:r w:rsidRPr="008A2A67">
        <w:rPr>
          <w:rStyle w:val="FranklinGothicDemi9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4"/>
          <w:sz w:val="28"/>
          <w:szCs w:val="28"/>
        </w:rPr>
        <w:object w:dxaOrig="260" w:dyaOrig="279">
          <v:shape id="_x0000_i1649" type="#_x0000_t75" style="width:13.95pt;height:15.05pt" o:ole="">
            <v:imagedata r:id="rId1163" o:title=""/>
          </v:shape>
          <o:OLEObject Type="Embed" ProgID="Equation.DSMT4" ShapeID="_x0000_i1649" DrawAspect="Content" ObjectID="_1071367546" r:id="rId1189"/>
        </w:object>
      </w:r>
      <w:r w:rsidRPr="008A2A67">
        <w:rPr>
          <w:sz w:val="28"/>
          <w:szCs w:val="28"/>
        </w:rPr>
        <w:t xml:space="preserve"> преобразование </w:t>
      </w:r>
      <w:r w:rsidRPr="008A2A67">
        <w:rPr>
          <w:rStyle w:val="111pt1"/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>
        <w:rPr>
          <w:rStyle w:val="111pt1"/>
          <w:rFonts w:ascii="Times New Roman" w:hAnsi="Times New Roman" w:cs="Times New Roman"/>
          <w:i w:val="0"/>
          <w:sz w:val="28"/>
          <w:szCs w:val="28"/>
          <w:lang w:val="ru-RU"/>
        </w:rPr>
        <w:t xml:space="preserve">5.22) </w:t>
      </w:r>
      <w:r w:rsidRPr="008A2A67">
        <w:rPr>
          <w:sz w:val="28"/>
          <w:szCs w:val="28"/>
        </w:rPr>
        <w:t>отличается тем, что это преобразование д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лает максимальной сумму квадратов диагональных элементов преобразованной матриц</w:t>
      </w:r>
      <w:r w:rsidR="004C1393">
        <w:rPr>
          <w:sz w:val="28"/>
          <w:szCs w:val="28"/>
        </w:rPr>
        <w:t>ы</w:t>
      </w:r>
      <w:r w:rsidRPr="008A2A67">
        <w:rPr>
          <w:sz w:val="28"/>
          <w:szCs w:val="28"/>
        </w:rPr>
        <w:t xml:space="preserve"> и минимальной сумму квадратов всех внедиагональных элементов этой матрицы.</w:t>
      </w:r>
    </w:p>
    <w:p w:rsidR="002B08EA" w:rsidRPr="00605F14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605F14">
        <w:rPr>
          <w:rFonts w:ascii="Times New Roman" w:hAnsi="Times New Roman" w:cs="Times New Roman"/>
          <w:spacing w:val="0"/>
          <w:sz w:val="28"/>
          <w:szCs w:val="28"/>
        </w:rPr>
        <w:t>Метод нахождения диагональной матрицы</w:t>
      </w:r>
      <w:r w:rsidRPr="00605F14">
        <w:rPr>
          <w:rStyle w:val="15CenturyGothic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605F14">
        <w:rPr>
          <w:spacing w:val="0"/>
          <w:position w:val="-4"/>
        </w:rPr>
        <w:object w:dxaOrig="240" w:dyaOrig="279">
          <v:shape id="_x0000_i1650" type="#_x0000_t75" style="width:11.8pt;height:15.05pt" o:ole="">
            <v:imagedata r:id="rId1171" o:title=""/>
          </v:shape>
          <o:OLEObject Type="Embed" ProgID="Equation.DSMT4" ShapeID="_x0000_i1650" DrawAspect="Content" ObjectID="_1071367547" r:id="rId1190"/>
        </w:object>
      </w:r>
      <w:r w:rsidRPr="00605F14">
        <w:rPr>
          <w:rFonts w:ascii="Times New Roman" w:hAnsi="Times New Roman" w:cs="Times New Roman"/>
          <w:spacing w:val="0"/>
          <w:sz w:val="28"/>
          <w:szCs w:val="28"/>
        </w:rPr>
        <w:t xml:space="preserve"> состоит в построении п</w:t>
      </w:r>
      <w:r w:rsidRPr="00605F14">
        <w:rPr>
          <w:rFonts w:ascii="Times New Roman" w:hAnsi="Times New Roman" w:cs="Times New Roman"/>
          <w:spacing w:val="0"/>
          <w:sz w:val="28"/>
          <w:szCs w:val="28"/>
        </w:rPr>
        <w:t>о</w:t>
      </w:r>
      <w:r w:rsidRPr="00605F14">
        <w:rPr>
          <w:rFonts w:ascii="Times New Roman" w:hAnsi="Times New Roman" w:cs="Times New Roman"/>
          <w:spacing w:val="0"/>
          <w:sz w:val="28"/>
          <w:szCs w:val="28"/>
        </w:rPr>
        <w:t>следовательности матриц</w:t>
      </w:r>
    </w:p>
    <w:p w:rsidR="002B08EA" w:rsidRPr="003B1EE4" w:rsidRDefault="002B08EA" w:rsidP="00605F14">
      <w:pPr>
        <w:pStyle w:val="15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92FC8">
        <w:rPr>
          <w:position w:val="-10"/>
        </w:rPr>
        <w:object w:dxaOrig="2780" w:dyaOrig="440">
          <v:shape id="_x0000_i1651" type="#_x0000_t75" style="width:136.5pt;height:22.55pt" o:ole="">
            <v:imagedata r:id="rId1191" o:title=""/>
          </v:shape>
          <o:OLEObject Type="Embed" ProgID="Equation.DSMT4" ShapeID="_x0000_i1651" DrawAspect="Content" ObjectID="_1071367548" r:id="rId1192"/>
        </w:object>
      </w:r>
    </w:p>
    <w:p w:rsidR="002B08EA" w:rsidRPr="00605F14" w:rsidRDefault="002B08EA" w:rsidP="007124C5">
      <w:pPr>
        <w:pStyle w:val="151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605F14">
        <w:rPr>
          <w:rFonts w:ascii="Times New Roman" w:hAnsi="Times New Roman" w:cs="Times New Roman"/>
          <w:spacing w:val="-10"/>
          <w:sz w:val="28"/>
          <w:szCs w:val="28"/>
        </w:rPr>
        <w:t xml:space="preserve">каждая </w:t>
      </w:r>
      <w:proofErr w:type="gramStart"/>
      <w:r w:rsidRPr="00605F14">
        <w:rPr>
          <w:rFonts w:ascii="Times New Roman" w:hAnsi="Times New Roman" w:cs="Times New Roman"/>
          <w:spacing w:val="-10"/>
          <w:sz w:val="28"/>
          <w:szCs w:val="28"/>
        </w:rPr>
        <w:t>последующая</w:t>
      </w:r>
      <w:proofErr w:type="gramEnd"/>
      <w:r w:rsidRPr="00605F14">
        <w:rPr>
          <w:rFonts w:ascii="Times New Roman" w:hAnsi="Times New Roman" w:cs="Times New Roman"/>
          <w:spacing w:val="-10"/>
          <w:sz w:val="28"/>
          <w:szCs w:val="28"/>
        </w:rPr>
        <w:t xml:space="preserve"> из которых получается из предыдущей при помощи выражения</w:t>
      </w:r>
    </w:p>
    <w:p w:rsidR="002B08EA" w:rsidRDefault="002B08EA" w:rsidP="00605F14">
      <w:pPr>
        <w:pStyle w:val="a9"/>
        <w:tabs>
          <w:tab w:val="left" w:pos="2776"/>
        </w:tabs>
        <w:spacing w:after="0"/>
        <w:jc w:val="right"/>
        <w:rPr>
          <w:rStyle w:val="2MSMincho4"/>
          <w:rFonts w:ascii="Times New Roman" w:hAnsi="Times New Roman" w:cs="Times New Roman"/>
          <w:i w:val="0"/>
          <w:sz w:val="28"/>
          <w:szCs w:val="28"/>
          <w:lang w:val="ru-RU"/>
        </w:rPr>
      </w:pPr>
      <w:r w:rsidRPr="00E92FC8">
        <w:rPr>
          <w:position w:val="-20"/>
        </w:rPr>
        <w:object w:dxaOrig="2620" w:dyaOrig="540">
          <v:shape id="_x0000_i1652" type="#_x0000_t75" style="width:132.2pt;height:26.85pt" o:ole="">
            <v:imagedata r:id="rId1193" o:title=""/>
          </v:shape>
          <o:OLEObject Type="Embed" ProgID="Equation.DSMT4" ShapeID="_x0000_i1652" DrawAspect="Content" ObjectID="_1071367549" r:id="rId1194"/>
        </w:object>
      </w:r>
      <w:r>
        <w:t>,</w:t>
      </w:r>
      <w:r>
        <w:tab/>
      </w:r>
      <w:r>
        <w:tab/>
      </w:r>
      <w:r>
        <w:tab/>
      </w:r>
      <w:r w:rsidRPr="00DE405A">
        <w:rPr>
          <w:rStyle w:val="2MSMincho4"/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2MSMincho4"/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Style w:val="2MSMincho4"/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Style w:val="2MSMincho4"/>
          <w:rFonts w:ascii="Times New Roman" w:hAnsi="Times New Roman" w:cs="Times New Roman"/>
          <w:sz w:val="28"/>
          <w:szCs w:val="28"/>
          <w:lang w:val="ru-RU"/>
        </w:rPr>
        <w:tab/>
      </w:r>
      <w:r w:rsidRPr="008A2A67">
        <w:rPr>
          <w:rStyle w:val="2MSMincho4"/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>
        <w:rPr>
          <w:rStyle w:val="2MSMincho4"/>
          <w:rFonts w:ascii="Times New Roman" w:hAnsi="Times New Roman" w:cs="Times New Roman"/>
          <w:i w:val="0"/>
          <w:sz w:val="28"/>
          <w:szCs w:val="28"/>
          <w:lang w:val="ru-RU"/>
        </w:rPr>
        <w:t>5.23)</w:t>
      </w:r>
    </w:p>
    <w:p w:rsidR="002B08EA" w:rsidRPr="00605F14" w:rsidRDefault="00605F14" w:rsidP="00605F14">
      <w:pPr>
        <w:pStyle w:val="a9"/>
        <w:tabs>
          <w:tab w:val="left" w:pos="2776"/>
        </w:tabs>
        <w:spacing w:after="0"/>
        <w:jc w:val="both"/>
        <w:rPr>
          <w:rStyle w:val="2MSMincho4"/>
          <w:rFonts w:ascii="Times New Roman" w:hAnsi="Times New Roman" w:cs="Times New Roman"/>
          <w:i w:val="0"/>
          <w:sz w:val="28"/>
          <w:szCs w:val="28"/>
          <w:lang w:val="ru-RU"/>
        </w:rPr>
      </w:pPr>
      <w:r w:rsidRPr="00605F14">
        <w:rPr>
          <w:rStyle w:val="2MSMincho4"/>
          <w:rFonts w:ascii="Times New Roman" w:hAnsi="Times New Roman" w:cs="Times New Roman"/>
          <w:i w:val="0"/>
          <w:sz w:val="28"/>
          <w:szCs w:val="28"/>
          <w:lang w:val="ru-RU"/>
        </w:rPr>
        <w:t>где</w:t>
      </w:r>
    </w:p>
    <w:p w:rsidR="002B08EA" w:rsidRDefault="002B08EA" w:rsidP="00605F14">
      <w:pPr>
        <w:pStyle w:val="a9"/>
        <w:tabs>
          <w:tab w:val="left" w:pos="2776"/>
        </w:tabs>
        <w:spacing w:after="0"/>
        <w:jc w:val="right"/>
        <w:rPr>
          <w:sz w:val="28"/>
          <w:szCs w:val="28"/>
        </w:rPr>
      </w:pPr>
      <w:r w:rsidRPr="00E92FC8">
        <w:rPr>
          <w:position w:val="-78"/>
        </w:rPr>
        <w:object w:dxaOrig="5120" w:dyaOrig="1700">
          <v:shape id="_x0000_i1653" type="#_x0000_t75" style="width:253.6pt;height:83.8pt" o:ole="">
            <v:imagedata r:id="rId1195" o:title=""/>
          </v:shape>
          <o:OLEObject Type="Embed" ProgID="Equation.DSMT4" ShapeID="_x0000_i1653" DrawAspect="Content" ObjectID="_1071367550" r:id="rId1196"/>
        </w:object>
      </w:r>
      <w:r>
        <w:t xml:space="preserve">  </w:t>
      </w:r>
      <w:r>
        <w:tab/>
      </w:r>
      <w:r>
        <w:tab/>
      </w:r>
      <w:r w:rsidRPr="008A2A67">
        <w:rPr>
          <w:sz w:val="28"/>
          <w:szCs w:val="28"/>
        </w:rPr>
        <w:t>(</w:t>
      </w:r>
      <w:r>
        <w:rPr>
          <w:sz w:val="28"/>
          <w:szCs w:val="28"/>
        </w:rPr>
        <w:t xml:space="preserve">5.24) </w:t>
      </w:r>
    </w:p>
    <w:p w:rsidR="002B08EA" w:rsidRPr="008A2A67" w:rsidRDefault="002B08EA" w:rsidP="001D444C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Номера</w:t>
      </w:r>
      <w:r>
        <w:rPr>
          <w:sz w:val="28"/>
          <w:szCs w:val="28"/>
        </w:rPr>
        <w:t xml:space="preserve"> </w:t>
      </w:r>
      <w:r w:rsidRPr="008A2A67">
        <w:rPr>
          <w:position w:val="-6"/>
          <w:sz w:val="28"/>
          <w:szCs w:val="28"/>
        </w:rPr>
        <w:object w:dxaOrig="160" w:dyaOrig="279">
          <v:shape id="_x0000_i1654" type="#_x0000_t75" style="width:7.5pt;height:15.05pt" o:ole="">
            <v:imagedata r:id="rId1197" o:title=""/>
          </v:shape>
          <o:OLEObject Type="Embed" ProgID="Equation.DSMT4" ShapeID="_x0000_i1654" DrawAspect="Content" ObjectID="_1071367551" r:id="rId1198"/>
        </w:object>
      </w:r>
      <w:r w:rsidRPr="008A2A67">
        <w:rPr>
          <w:sz w:val="28"/>
          <w:szCs w:val="28"/>
        </w:rPr>
        <w:t xml:space="preserve"> и </w:t>
      </w:r>
      <w:r w:rsidRPr="008A2A67">
        <w:rPr>
          <w:position w:val="-12"/>
          <w:sz w:val="28"/>
          <w:szCs w:val="28"/>
        </w:rPr>
        <w:object w:dxaOrig="220" w:dyaOrig="340">
          <v:shape id="_x0000_i1655" type="#_x0000_t75" style="width:11.8pt;height:18.25pt" o:ole="">
            <v:imagedata r:id="rId1199" o:title=""/>
          </v:shape>
          <o:OLEObject Type="Embed" ProgID="Equation.DSMT4" ShapeID="_x0000_i1655" DrawAspect="Content" ObjectID="_1071367552" r:id="rId1200"/>
        </w:object>
      </w:r>
      <w:r w:rsidRPr="008A2A67">
        <w:rPr>
          <w:sz w:val="28"/>
          <w:szCs w:val="28"/>
        </w:rPr>
        <w:t xml:space="preserve"> выбираем таким образом, чтобы значение было наибол</w:t>
      </w:r>
      <w:r w:rsidRPr="008A2A67">
        <w:rPr>
          <w:sz w:val="28"/>
          <w:szCs w:val="28"/>
        </w:rPr>
        <w:t>ь</w:t>
      </w:r>
      <w:r w:rsidRPr="008A2A67">
        <w:rPr>
          <w:sz w:val="28"/>
          <w:szCs w:val="28"/>
        </w:rPr>
        <w:t>шим среди квадратов всех недиагональных элементов матрицы</w:t>
      </w:r>
      <w:r w:rsidRPr="008A2A67">
        <w:rPr>
          <w:rStyle w:val="FranklinGothicDemi8"/>
          <w:rFonts w:ascii="Times New Roman" w:eastAsia="MS Mincho" w:cs="Times New Roman"/>
          <w:sz w:val="28"/>
          <w:szCs w:val="28"/>
          <w:lang w:val="ru-RU"/>
        </w:rPr>
        <w:t xml:space="preserve"> </w:t>
      </w:r>
      <w:r w:rsidRPr="008A2A67">
        <w:rPr>
          <w:position w:val="-4"/>
          <w:sz w:val="28"/>
          <w:szCs w:val="28"/>
        </w:rPr>
        <w:object w:dxaOrig="360" w:dyaOrig="300">
          <v:shape id="_x0000_i1656" type="#_x0000_t75" style="width:18.25pt;height:15.05pt" o:ole="">
            <v:imagedata r:id="rId1201" o:title=""/>
          </v:shape>
          <o:OLEObject Type="Embed" ProgID="Equation.DSMT4" ShapeID="_x0000_i1656" DrawAspect="Content" ObjectID="_1071367553" r:id="rId1202"/>
        </w:object>
      </w:r>
      <w:r w:rsidRPr="008A2A67">
        <w:rPr>
          <w:sz w:val="28"/>
          <w:szCs w:val="28"/>
        </w:rPr>
        <w:t>, то есть в</w:t>
      </w:r>
      <w:r w:rsidRPr="008A2A67">
        <w:rPr>
          <w:sz w:val="28"/>
          <w:szCs w:val="28"/>
        </w:rPr>
        <w:t>ы</w:t>
      </w:r>
      <w:r w:rsidRPr="008A2A67">
        <w:rPr>
          <w:sz w:val="28"/>
          <w:szCs w:val="28"/>
        </w:rPr>
        <w:t>бор номеров</w:t>
      </w:r>
      <w:r w:rsidRPr="008A2A67">
        <w:rPr>
          <w:rStyle w:val="FranklinGothicDemi8"/>
          <w:rFonts w:ascii="Times New Roman" w:eastAsia="MS Mincho" w:cs="Times New Roman"/>
          <w:sz w:val="28"/>
          <w:szCs w:val="28"/>
          <w:lang w:val="ru-RU"/>
        </w:rPr>
        <w:t xml:space="preserve"> </w:t>
      </w:r>
      <w:r w:rsidRPr="008A2A67">
        <w:rPr>
          <w:position w:val="-6"/>
          <w:sz w:val="28"/>
          <w:szCs w:val="28"/>
        </w:rPr>
        <w:object w:dxaOrig="160" w:dyaOrig="279">
          <v:shape id="_x0000_i1657" type="#_x0000_t75" style="width:7.5pt;height:15.05pt" o:ole="">
            <v:imagedata r:id="rId1197" o:title=""/>
          </v:shape>
          <o:OLEObject Type="Embed" ProgID="Equation.DSMT4" ShapeID="_x0000_i1657" DrawAspect="Content" ObjectID="_1071367554" r:id="rId1203"/>
        </w:object>
      </w:r>
      <w:r w:rsidRPr="008A2A67">
        <w:rPr>
          <w:sz w:val="28"/>
          <w:szCs w:val="28"/>
        </w:rPr>
        <w:t xml:space="preserve"> и</w:t>
      </w:r>
      <w:r w:rsidRPr="008A2A67">
        <w:rPr>
          <w:position w:val="-12"/>
          <w:sz w:val="28"/>
          <w:szCs w:val="28"/>
        </w:rPr>
        <w:object w:dxaOrig="220" w:dyaOrig="340">
          <v:shape id="_x0000_i1658" type="#_x0000_t75" style="width:11.8pt;height:18.25pt" o:ole="">
            <v:imagedata r:id="rId1199" o:title=""/>
          </v:shape>
          <o:OLEObject Type="Embed" ProgID="Equation.DSMT4" ShapeID="_x0000_i1658" DrawAspect="Content" ObjectID="_1071367555" r:id="rId1204"/>
        </w:object>
      </w:r>
      <w:r w:rsidRPr="008A2A67">
        <w:rPr>
          <w:sz w:val="28"/>
          <w:szCs w:val="28"/>
        </w:rPr>
        <w:t>подчинить условию:</w:t>
      </w:r>
    </w:p>
    <w:p w:rsidR="002B08EA" w:rsidRDefault="002B08EA" w:rsidP="00605F14">
      <w:pPr>
        <w:pStyle w:val="a9"/>
        <w:tabs>
          <w:tab w:val="left" w:pos="2776"/>
        </w:tabs>
        <w:spacing w:after="0"/>
        <w:jc w:val="right"/>
        <w:rPr>
          <w:sz w:val="28"/>
          <w:szCs w:val="28"/>
        </w:rPr>
      </w:pPr>
      <w:r w:rsidRPr="008A2A67">
        <w:rPr>
          <w:position w:val="-14"/>
          <w:sz w:val="28"/>
          <w:szCs w:val="28"/>
        </w:rPr>
        <w:object w:dxaOrig="1320" w:dyaOrig="400">
          <v:shape id="_x0000_i1659" type="#_x0000_t75" style="width:65.55pt;height:21.5pt" o:ole="">
            <v:imagedata r:id="rId1205" o:title=""/>
          </v:shape>
          <o:OLEObject Type="Embed" ProgID="Equation.DSMT4" ShapeID="_x0000_i1659" DrawAspect="Content" ObjectID="_1071367556" r:id="rId1206"/>
        </w:object>
      </w:r>
      <w:r w:rsidRPr="008A2A67">
        <w:rPr>
          <w:sz w:val="28"/>
          <w:szCs w:val="28"/>
        </w:rPr>
        <w:t xml:space="preserve">, </w:t>
      </w:r>
      <w:r w:rsidRPr="008A2A67">
        <w:rPr>
          <w:position w:val="-6"/>
          <w:sz w:val="28"/>
          <w:szCs w:val="28"/>
        </w:rPr>
        <w:object w:dxaOrig="660" w:dyaOrig="360">
          <v:shape id="_x0000_i1660" type="#_x0000_t75" style="width:33.3pt;height:18.25pt" o:ole="">
            <v:imagedata r:id="rId1207" o:title=""/>
          </v:shape>
          <o:OLEObject Type="Embed" ProgID="Equation.DSMT4" ShapeID="_x0000_i1660" DrawAspect="Content" ObjectID="_1071367557" r:id="rId1208"/>
        </w:object>
      </w:r>
      <w:r w:rsidRPr="008A2A67">
        <w:rPr>
          <w:sz w:val="28"/>
          <w:szCs w:val="28"/>
        </w:rPr>
        <w:t xml:space="preserve">, </w:t>
      </w:r>
      <w:r w:rsidR="004C1393" w:rsidRPr="008A2A67">
        <w:rPr>
          <w:position w:val="-6"/>
          <w:sz w:val="28"/>
          <w:szCs w:val="28"/>
        </w:rPr>
        <w:object w:dxaOrig="1200" w:dyaOrig="360">
          <v:shape id="_x0000_i1661" type="#_x0000_t75" style="width:56.95pt;height:17.2pt" o:ole="">
            <v:imagedata r:id="rId1209" o:title=""/>
          </v:shape>
          <o:OLEObject Type="Embed" ProgID="Equation.DSMT4" ShapeID="_x0000_i1661" DrawAspect="Content" ObjectID="_1071367558" r:id="rId1210"/>
        </w:object>
      </w:r>
      <w:r w:rsidRPr="008A2A67">
        <w:rPr>
          <w:sz w:val="28"/>
          <w:szCs w:val="28"/>
        </w:rPr>
        <w:t xml:space="preserve">, </w:t>
      </w:r>
      <w:r w:rsidR="004C1393" w:rsidRPr="008A2A67">
        <w:rPr>
          <w:position w:val="-6"/>
          <w:sz w:val="28"/>
          <w:szCs w:val="28"/>
        </w:rPr>
        <w:object w:dxaOrig="1140" w:dyaOrig="360">
          <v:shape id="_x0000_i1662" type="#_x0000_t75" style="width:53.75pt;height:17.2pt" o:ole="">
            <v:imagedata r:id="rId1211" o:title=""/>
          </v:shape>
          <o:OLEObject Type="Embed" ProgID="Equation.DSMT4" ShapeID="_x0000_i1662" DrawAspect="Content" ObjectID="_1071367559" r:id="rId1212"/>
        </w:object>
      </w:r>
      <w:r w:rsidRPr="008A2A67">
        <w:rPr>
          <w:sz w:val="28"/>
          <w:szCs w:val="28"/>
        </w:rPr>
        <w:tab/>
      </w:r>
      <w:r w:rsidRPr="008A2A6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A2A67">
        <w:rPr>
          <w:sz w:val="28"/>
          <w:szCs w:val="28"/>
        </w:rPr>
        <w:t>(</w:t>
      </w:r>
      <w:r>
        <w:rPr>
          <w:sz w:val="28"/>
          <w:szCs w:val="28"/>
        </w:rPr>
        <w:t>5.25)</w:t>
      </w:r>
    </w:p>
    <w:p w:rsidR="002B08EA" w:rsidRPr="008A2A67" w:rsidRDefault="002B08EA" w:rsidP="001D444C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Угол поворота </w:t>
      </w:r>
      <w:r w:rsidRPr="008A2A67">
        <w:rPr>
          <w:position w:val="-12"/>
          <w:sz w:val="28"/>
          <w:szCs w:val="28"/>
        </w:rPr>
        <w:object w:dxaOrig="279" w:dyaOrig="340">
          <v:shape id="_x0000_i1663" type="#_x0000_t75" style="width:15.05pt;height:18.25pt" o:ole="">
            <v:imagedata r:id="rId1213" o:title=""/>
          </v:shape>
          <o:OLEObject Type="Embed" ProgID="Equation.DSMT4" ShapeID="_x0000_i1663" DrawAspect="Content" ObjectID="_1071367560" r:id="rId1214"/>
        </w:object>
      </w:r>
      <w:r w:rsidRPr="008A2A67">
        <w:rPr>
          <w:sz w:val="28"/>
          <w:szCs w:val="28"/>
        </w:rPr>
        <w:t xml:space="preserve"> в матрице</w:t>
      </w:r>
      <w:r w:rsidRPr="008A2A67">
        <w:rPr>
          <w:rStyle w:val="15CenturyGothic4"/>
          <w:sz w:val="28"/>
          <w:szCs w:val="28"/>
          <w:lang w:val="ru-RU"/>
        </w:rPr>
        <w:t xml:space="preserve"> </w:t>
      </w:r>
      <w:r w:rsidRPr="008A2A67">
        <w:rPr>
          <w:position w:val="-14"/>
          <w:sz w:val="28"/>
          <w:szCs w:val="28"/>
        </w:rPr>
        <w:object w:dxaOrig="760" w:dyaOrig="440">
          <v:shape id="_x0000_i1664" type="#_x0000_t75" style="width:38.7pt;height:22.55pt" o:ole="">
            <v:imagedata r:id="rId1215" o:title=""/>
          </v:shape>
          <o:OLEObject Type="Embed" ProgID="Equation.DSMT4" ShapeID="_x0000_i1664" DrawAspect="Content" ObjectID="_1071367561" r:id="rId1216"/>
        </w:object>
      </w:r>
      <w:r w:rsidRPr="008A2A67">
        <w:rPr>
          <w:sz w:val="28"/>
          <w:szCs w:val="28"/>
        </w:rPr>
        <w:t>выбираем из условия</w:t>
      </w:r>
    </w:p>
    <w:p w:rsidR="002B08EA" w:rsidRPr="00AD2765" w:rsidRDefault="002B08EA" w:rsidP="00605F14">
      <w:pPr>
        <w:pStyle w:val="a9"/>
        <w:tabs>
          <w:tab w:val="left" w:pos="2776"/>
        </w:tabs>
        <w:spacing w:after="0"/>
        <w:jc w:val="right"/>
        <w:rPr>
          <w:rStyle w:val="2MSMincho4"/>
          <w:rFonts w:ascii="Times New Roman" w:hAnsi="Times New Roman" w:cs="Times New Roman"/>
          <w:i w:val="0"/>
          <w:sz w:val="28"/>
          <w:szCs w:val="28"/>
          <w:lang w:val="ru-RU"/>
        </w:rPr>
      </w:pPr>
      <w:r w:rsidRPr="00D32148">
        <w:rPr>
          <w:position w:val="-32"/>
        </w:rPr>
        <w:object w:dxaOrig="1540" w:dyaOrig="740">
          <v:shape id="_x0000_i1665" type="#_x0000_t75" style="width:76.3pt;height:36.55pt" o:ole="">
            <v:imagedata r:id="rId1217" o:title=""/>
          </v:shape>
          <o:OLEObject Type="Embed" ProgID="Equation.DSMT4" ShapeID="_x0000_i1665" DrawAspect="Content" ObjectID="_1071367562" r:id="rId1218"/>
        </w:object>
      </w:r>
      <w:r>
        <w:t xml:space="preserve">, </w:t>
      </w:r>
      <w:r w:rsidRPr="00D32148">
        <w:rPr>
          <w:position w:val="-24"/>
        </w:rPr>
        <w:object w:dxaOrig="740" w:dyaOrig="620">
          <v:shape id="_x0000_i1666" type="#_x0000_t75" style="width:36.55pt;height:31.15pt" o:ole="">
            <v:imagedata r:id="rId1219" o:title=""/>
          </v:shape>
          <o:OLEObject Type="Embed" ProgID="Equation.DSMT4" ShapeID="_x0000_i1666" DrawAspect="Content" ObjectID="_1071367563" r:id="rId1220"/>
        </w:object>
      </w:r>
      <w:r>
        <w:t>.</w:t>
      </w:r>
      <w:r>
        <w:tab/>
      </w:r>
      <w:r>
        <w:tab/>
      </w:r>
      <w:r>
        <w:tab/>
      </w:r>
      <w:r w:rsidR="00605F14">
        <w:tab/>
      </w:r>
      <w:r>
        <w:tab/>
      </w:r>
      <w:r>
        <w:tab/>
      </w:r>
      <w:r w:rsidRPr="008A2A67">
        <w:rPr>
          <w:sz w:val="28"/>
          <w:szCs w:val="28"/>
        </w:rPr>
        <w:t>(</w:t>
      </w:r>
      <w:r>
        <w:rPr>
          <w:sz w:val="28"/>
          <w:szCs w:val="28"/>
        </w:rPr>
        <w:t>5.26)</w:t>
      </w:r>
    </w:p>
    <w:p w:rsidR="002B08EA" w:rsidRPr="00605F14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605F14">
        <w:rPr>
          <w:rFonts w:ascii="Times New Roman" w:hAnsi="Times New Roman" w:cs="Times New Roman"/>
          <w:spacing w:val="0"/>
          <w:sz w:val="28"/>
          <w:szCs w:val="28"/>
        </w:rPr>
        <w:t xml:space="preserve">Обозначим сумму квадратов всех внедиагональных элементов матрицы </w:t>
      </w:r>
      <w:r w:rsidR="004C1393" w:rsidRPr="00605F14">
        <w:rPr>
          <w:spacing w:val="0"/>
          <w:position w:val="-4"/>
        </w:rPr>
        <w:object w:dxaOrig="360" w:dyaOrig="300">
          <v:shape id="_x0000_i1667" type="#_x0000_t75" style="width:18.25pt;height:16.1pt" o:ole="">
            <v:imagedata r:id="rId1201" o:title=""/>
          </v:shape>
          <o:OLEObject Type="Embed" ProgID="Equation.DSMT4" ShapeID="_x0000_i1667" DrawAspect="Content" ObjectID="_1071367564" r:id="rId1221"/>
        </w:object>
      </w:r>
      <w:r w:rsidRPr="00605F14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proofErr w:type="gramStart"/>
      <w:r w:rsidRPr="00605F14">
        <w:rPr>
          <w:rFonts w:ascii="Times New Roman" w:hAnsi="Times New Roman" w:cs="Times New Roman"/>
          <w:spacing w:val="0"/>
          <w:sz w:val="28"/>
          <w:szCs w:val="28"/>
        </w:rPr>
        <w:t>через</w:t>
      </w:r>
      <w:proofErr w:type="gramEnd"/>
      <w:r w:rsidRPr="00605F14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4C1393" w:rsidRPr="00605F14">
        <w:rPr>
          <w:spacing w:val="0"/>
          <w:position w:val="-12"/>
        </w:rPr>
        <w:object w:dxaOrig="279" w:dyaOrig="380">
          <v:shape id="_x0000_i1668" type="#_x0000_t75" style="width:16.1pt;height:20.4pt" o:ole="">
            <v:imagedata r:id="rId1222" o:title=""/>
          </v:shape>
          <o:OLEObject Type="Embed" ProgID="Equation.DSMT4" ShapeID="_x0000_i1668" DrawAspect="Content" ObjectID="_1071367565" r:id="rId1223"/>
        </w:object>
      </w:r>
      <w:r w:rsidRPr="00605F14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proofErr w:type="gramStart"/>
      <w:r w:rsidRPr="00605F14">
        <w:rPr>
          <w:rFonts w:ascii="Times New Roman" w:hAnsi="Times New Roman" w:cs="Times New Roman"/>
          <w:spacing w:val="0"/>
          <w:sz w:val="28"/>
          <w:szCs w:val="28"/>
        </w:rPr>
        <w:t>При</w:t>
      </w:r>
      <w:proofErr w:type="gramEnd"/>
      <w:r w:rsidRPr="00605F14">
        <w:rPr>
          <w:rFonts w:ascii="Times New Roman" w:hAnsi="Times New Roman" w:cs="Times New Roman"/>
          <w:spacing w:val="0"/>
          <w:sz w:val="28"/>
          <w:szCs w:val="28"/>
        </w:rPr>
        <w:t xml:space="preserve"> числе итераций, стремящ</w:t>
      </w:r>
      <w:r w:rsidR="00813851">
        <w:rPr>
          <w:rFonts w:ascii="Times New Roman" w:hAnsi="Times New Roman" w:cs="Times New Roman"/>
          <w:spacing w:val="0"/>
          <w:sz w:val="28"/>
          <w:szCs w:val="28"/>
        </w:rPr>
        <w:t>ем</w:t>
      </w:r>
      <w:r w:rsidRPr="00605F14">
        <w:rPr>
          <w:rFonts w:ascii="Times New Roman" w:hAnsi="Times New Roman" w:cs="Times New Roman"/>
          <w:spacing w:val="0"/>
          <w:sz w:val="28"/>
          <w:szCs w:val="28"/>
        </w:rPr>
        <w:t>ся к бесконечности, имеет место следующее равенство</w:t>
      </w:r>
    </w:p>
    <w:p w:rsidR="002B08EA" w:rsidRDefault="000F564F" w:rsidP="000F564F">
      <w:pPr>
        <w:pStyle w:val="151"/>
        <w:shd w:val="clear" w:color="auto" w:fill="auto"/>
        <w:spacing w:after="0" w:line="240" w:lineRule="auto"/>
        <w:ind w:firstLine="0"/>
        <w:jc w:val="right"/>
        <w:rPr>
          <w:sz w:val="28"/>
          <w:szCs w:val="28"/>
        </w:rPr>
      </w:pPr>
      <w:r w:rsidRPr="00D32148">
        <w:rPr>
          <w:position w:val="-20"/>
        </w:rPr>
        <w:object w:dxaOrig="1040" w:dyaOrig="460">
          <v:shape id="_x0000_i1669" type="#_x0000_t75" style="width:52.65pt;height:24.7pt" o:ole="">
            <v:imagedata r:id="rId1224" o:title=""/>
          </v:shape>
          <o:OLEObject Type="Embed" ProgID="Equation.DSMT4" ShapeID="_x0000_i1669" DrawAspect="Content" ObjectID="_1071367566" r:id="rId1225"/>
        </w:object>
      </w:r>
      <w:r w:rsidR="002B08EA">
        <w:t>.</w:t>
      </w:r>
      <w:r w:rsidR="002B08EA">
        <w:tab/>
      </w:r>
      <w:r w:rsidR="002B08EA">
        <w:tab/>
      </w:r>
      <w:r w:rsidR="002B08EA">
        <w:tab/>
      </w:r>
      <w:r w:rsidR="002B08EA">
        <w:tab/>
      </w:r>
      <w:r w:rsidR="002B08EA">
        <w:tab/>
      </w:r>
      <w:r w:rsidR="002B08EA">
        <w:tab/>
      </w:r>
      <w:r w:rsidR="002B08EA" w:rsidRPr="008A2A67">
        <w:rPr>
          <w:sz w:val="28"/>
          <w:szCs w:val="28"/>
        </w:rPr>
        <w:t>(</w:t>
      </w:r>
      <w:r w:rsidR="002B08EA" w:rsidRPr="00C62148">
        <w:rPr>
          <w:rFonts w:ascii="Times New Roman" w:hAnsi="Times New Roman" w:cs="Times New Roman"/>
          <w:sz w:val="28"/>
          <w:szCs w:val="28"/>
        </w:rPr>
        <w:t>5.27</w:t>
      </w:r>
      <w:r w:rsidR="002B08EA">
        <w:rPr>
          <w:sz w:val="28"/>
          <w:szCs w:val="28"/>
        </w:rPr>
        <w:t>)</w:t>
      </w:r>
    </w:p>
    <w:p w:rsidR="002B08EA" w:rsidRPr="000F564F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Опираясь на это выражение, необходимое число итераций </w:t>
      </w:r>
      <w:r w:rsidRPr="000F564F">
        <w:rPr>
          <w:spacing w:val="0"/>
          <w:position w:val="-4"/>
        </w:rPr>
        <w:object w:dxaOrig="260" w:dyaOrig="279">
          <v:shape id="_x0000_i1670" type="#_x0000_t75" style="width:13.95pt;height:15.05pt" o:ole="">
            <v:imagedata r:id="rId1226" o:title=""/>
          </v:shape>
          <o:OLEObject Type="Embed" ProgID="Equation.DSMT4" ShapeID="_x0000_i1670" DrawAspect="Content" ObjectID="_1071367567" r:id="rId1227"/>
        </w:objec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 и соответс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т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вующие им величины </w:t>
      </w:r>
      <w:r w:rsidRPr="000F564F">
        <w:rPr>
          <w:spacing w:val="0"/>
          <w:position w:val="-14"/>
        </w:rPr>
        <w:object w:dxaOrig="760" w:dyaOrig="440">
          <v:shape id="_x0000_i1671" type="#_x0000_t75" style="width:38.7pt;height:22.55pt" o:ole="">
            <v:imagedata r:id="rId1215" o:title=""/>
          </v:shape>
          <o:OLEObject Type="Embed" ProgID="Equation.DSMT4" ShapeID="_x0000_i1671" DrawAspect="Content" ObjectID="_1071367568" r:id="rId1228"/>
        </w:objec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и </w:t>
      </w:r>
      <w:r w:rsidRPr="000F564F">
        <w:rPr>
          <w:spacing w:val="0"/>
          <w:position w:val="-4"/>
        </w:rPr>
        <w:object w:dxaOrig="360" w:dyaOrig="300">
          <v:shape id="_x0000_i1672" type="#_x0000_t75" style="width:18.25pt;height:15.05pt" o:ole="">
            <v:imagedata r:id="rId1201" o:title=""/>
          </v:shape>
          <o:OLEObject Type="Embed" ProgID="Equation.DSMT4" ShapeID="_x0000_i1672" DrawAspect="Content" ObjectID="_1071367569" r:id="rId1229"/>
        </w:objec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 определяем на основании </w:t>
      </w:r>
      <w:r w:rsidR="000F564F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выражений </w:t>
      </w:r>
      <w:r w:rsidR="000F564F">
        <w:rPr>
          <w:rFonts w:ascii="Times New Roman" w:hAnsi="Times New Roman" w:cs="Times New Roman"/>
          <w:spacing w:val="0"/>
          <w:sz w:val="28"/>
          <w:szCs w:val="28"/>
        </w:rPr>
        <w:t xml:space="preserve">    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(5.23-5.27) с учетом условия</w:t>
      </w:r>
    </w:p>
    <w:p w:rsidR="002B08EA" w:rsidRDefault="002B08EA" w:rsidP="000F564F">
      <w:pPr>
        <w:pStyle w:val="151"/>
        <w:shd w:val="clear" w:color="auto" w:fill="auto"/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D32148">
        <w:rPr>
          <w:position w:val="-24"/>
        </w:rPr>
        <w:object w:dxaOrig="900" w:dyaOrig="600">
          <v:shape id="_x0000_i1673" type="#_x0000_t75" style="width:45.15pt;height:30.1pt" o:ole="">
            <v:imagedata r:id="rId1230" o:title=""/>
          </v:shape>
          <o:OLEObject Type="Embed" ProgID="Equation.DSMT4" ShapeID="_x0000_i1673" DrawAspect="Content" ObjectID="_1071367570" r:id="rId1231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2A6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5.28) </w:t>
      </w:r>
    </w:p>
    <w:p w:rsidR="002B08EA" w:rsidRPr="000F564F" w:rsidRDefault="002B08EA" w:rsidP="000F564F">
      <w:pPr>
        <w:pStyle w:val="151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где </w:t>
      </w:r>
      <w:r w:rsidRPr="000F564F">
        <w:rPr>
          <w:spacing w:val="0"/>
          <w:position w:val="-6"/>
        </w:rPr>
        <w:object w:dxaOrig="260" w:dyaOrig="279">
          <v:shape id="_x0000_i1674" type="#_x0000_t75" style="width:13.95pt;height:15.05pt" o:ole="">
            <v:imagedata r:id="rId1232" o:title=""/>
          </v:shape>
          <o:OLEObject Type="Embed" ProgID="Equation.DSMT4" ShapeID="_x0000_i1674" DrawAspect="Content" ObjectID="_1071367571" r:id="rId1233"/>
        </w:object>
      </w:r>
      <w:r w:rsidRPr="000F564F">
        <w:rPr>
          <w:spacing w:val="0"/>
        </w:rPr>
        <w:t>-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неотрицательное число, характеризующее степень точности вычислений.</w:t>
      </w:r>
    </w:p>
    <w:p w:rsidR="002B08EA" w:rsidRPr="000F564F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В качестве значений для матрицы  </w:t>
      </w:r>
      <w:r w:rsidRPr="000F564F">
        <w:rPr>
          <w:spacing w:val="0"/>
          <w:position w:val="-4"/>
        </w:rPr>
        <w:object w:dxaOrig="279" w:dyaOrig="340">
          <v:shape id="_x0000_i1675" type="#_x0000_t75" style="width:15.05pt;height:18.25pt" o:ole="">
            <v:imagedata r:id="rId1234" o:title=""/>
          </v:shape>
          <o:OLEObject Type="Embed" ProgID="Equation.DSMT4" ShapeID="_x0000_i1675" DrawAspect="Content" ObjectID="_1071367572" r:id="rId1235"/>
        </w:object>
      </w:r>
      <w:r w:rsidRPr="000F564F">
        <w:rPr>
          <w:spacing w:val="0"/>
        </w:rPr>
        <w:t xml:space="preserve"> 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берем диагональные значения ма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т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рицы </w:t>
      </w:r>
      <w:r w:rsidRPr="000F564F">
        <w:rPr>
          <w:spacing w:val="0"/>
          <w:position w:val="-4"/>
        </w:rPr>
        <w:object w:dxaOrig="360" w:dyaOrig="300">
          <v:shape id="_x0000_i1676" type="#_x0000_t75" style="width:18.25pt;height:15.05pt" o:ole="">
            <v:imagedata r:id="rId1201" o:title=""/>
          </v:shape>
          <o:OLEObject Type="Embed" ProgID="Equation.DSMT4" ShapeID="_x0000_i1676" DrawAspect="Content" ObjectID="_1071367573" r:id="rId1236"/>
        </w:objec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, сумма квадратов внедиагональных элементов которой удовлетворяет условию </w:t>
      </w:r>
      <w:r w:rsidRPr="000F564F">
        <w:rPr>
          <w:spacing w:val="0"/>
          <w:sz w:val="28"/>
          <w:szCs w:val="28"/>
        </w:rPr>
        <w:t>(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5.27</w:t>
      </w:r>
      <w:r w:rsidRPr="000F564F">
        <w:rPr>
          <w:spacing w:val="0"/>
          <w:sz w:val="28"/>
          <w:szCs w:val="28"/>
        </w:rPr>
        <w:t>)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 xml:space="preserve">, а для матрицы </w:t>
      </w:r>
      <w:r w:rsidRPr="000F564F">
        <w:rPr>
          <w:spacing w:val="0"/>
          <w:position w:val="-4"/>
        </w:rPr>
        <w:object w:dxaOrig="260" w:dyaOrig="279">
          <v:shape id="_x0000_i1677" type="#_x0000_t75" style="width:13.95pt;height:15.05pt" o:ole="">
            <v:imagedata r:id="rId1237" o:title=""/>
          </v:shape>
          <o:OLEObject Type="Embed" ProgID="Equation.DSMT4" ShapeID="_x0000_i1677" DrawAspect="Content" ObjectID="_1071367574" r:id="rId1238"/>
        </w:object>
      </w:r>
      <w:r w:rsidR="000F564F">
        <w:rPr>
          <w:spacing w:val="0"/>
          <w:position w:val="-4"/>
        </w:rPr>
        <w:t xml:space="preserve"> 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выражение</w:t>
      </w:r>
    </w:p>
    <w:p w:rsidR="002B08EA" w:rsidRPr="003B1EE4" w:rsidRDefault="002B08EA" w:rsidP="000F564F">
      <w:pPr>
        <w:pStyle w:val="15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32148">
        <w:rPr>
          <w:position w:val="-28"/>
        </w:rPr>
        <w:object w:dxaOrig="1719" w:dyaOrig="680">
          <v:shape id="_x0000_i1678" type="#_x0000_t75" style="width:85.95pt;height:34.4pt" o:ole="">
            <v:imagedata r:id="rId1239" o:title=""/>
          </v:shape>
          <o:OLEObject Type="Embed" ProgID="Equation.DSMT4" ShapeID="_x0000_i1678" DrawAspect="Content" ObjectID="_1071367575" r:id="rId1240"/>
        </w:object>
      </w:r>
      <w:r>
        <w:t>.</w:t>
      </w:r>
    </w:p>
    <w:p w:rsidR="002B08EA" w:rsidRPr="000F564F" w:rsidRDefault="002B08EA" w:rsidP="000F564F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F564F">
        <w:rPr>
          <w:rFonts w:ascii="Times New Roman" w:hAnsi="Times New Roman" w:cs="Times New Roman"/>
          <w:spacing w:val="0"/>
          <w:sz w:val="28"/>
          <w:szCs w:val="28"/>
        </w:rPr>
        <w:t>Применение метода Якоби для нахождения собственных значений и со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б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ственных векторов требует реализации его на ЭВМ, так как этот метод сопр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я</w:t>
      </w:r>
      <w:r w:rsidRPr="000F564F">
        <w:rPr>
          <w:rFonts w:ascii="Times New Roman" w:hAnsi="Times New Roman" w:cs="Times New Roman"/>
          <w:spacing w:val="0"/>
          <w:sz w:val="28"/>
          <w:szCs w:val="28"/>
        </w:rPr>
        <w:t>жен с большим объемом вычислений.</w:t>
      </w:r>
    </w:p>
    <w:p w:rsidR="002B08EA" w:rsidRPr="00B37840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B37840">
        <w:rPr>
          <w:sz w:val="28"/>
          <w:szCs w:val="28"/>
        </w:rPr>
        <w:t>Для отыскания собственных значений и собственных векторов с испол</w:t>
      </w:r>
      <w:r w:rsidRPr="00B37840">
        <w:rPr>
          <w:sz w:val="28"/>
          <w:szCs w:val="28"/>
        </w:rPr>
        <w:t>ь</w:t>
      </w:r>
      <w:r w:rsidRPr="00B37840">
        <w:rPr>
          <w:sz w:val="28"/>
          <w:szCs w:val="28"/>
        </w:rPr>
        <w:t>зованием простейших вычислительных средств можно использовать метод Крылова [</w:t>
      </w:r>
      <w:r>
        <w:rPr>
          <w:sz w:val="28"/>
          <w:szCs w:val="28"/>
        </w:rPr>
        <w:t>7</w:t>
      </w:r>
      <w:r w:rsidRPr="00051970">
        <w:rPr>
          <w:rStyle w:val="0pt11"/>
          <w:rFonts w:ascii="Times New Roman" w:hAnsi="Times New Roman" w:cs="Times New Roman"/>
          <w:i w:val="0"/>
          <w:sz w:val="28"/>
          <w:szCs w:val="28"/>
        </w:rPr>
        <w:t>]</w:t>
      </w:r>
      <w:r w:rsidRPr="00B37840">
        <w:rPr>
          <w:rStyle w:val="0pt11"/>
          <w:rFonts w:ascii="Times New Roman" w:hAnsi="Times New Roman" w:cs="Times New Roman"/>
          <w:sz w:val="28"/>
          <w:szCs w:val="28"/>
        </w:rPr>
        <w:t>.</w:t>
      </w:r>
    </w:p>
    <w:p w:rsidR="002B08EA" w:rsidRPr="00B37840" w:rsidRDefault="002B08EA" w:rsidP="001D444C">
      <w:pPr>
        <w:pStyle w:val="a9"/>
        <w:spacing w:after="0"/>
        <w:ind w:firstLine="709"/>
        <w:jc w:val="both"/>
        <w:rPr>
          <w:rStyle w:val="0pt11"/>
          <w:rFonts w:ascii="Times New Roman" w:hAnsi="Times New Roman" w:cs="Times New Roman"/>
          <w:i w:val="0"/>
          <w:sz w:val="28"/>
          <w:szCs w:val="28"/>
        </w:rPr>
      </w:pPr>
      <w:r w:rsidRPr="00B37840">
        <w:rPr>
          <w:sz w:val="28"/>
          <w:szCs w:val="28"/>
        </w:rPr>
        <w:t>Задача определения собственных чисел методом Крылова сводится к р</w:t>
      </w:r>
      <w:r w:rsidRPr="00B37840">
        <w:rPr>
          <w:sz w:val="28"/>
          <w:szCs w:val="28"/>
        </w:rPr>
        <w:t>е</w:t>
      </w:r>
      <w:r w:rsidRPr="00B37840">
        <w:rPr>
          <w:sz w:val="28"/>
          <w:szCs w:val="28"/>
        </w:rPr>
        <w:t xml:space="preserve">шению характеристического уравнения </w:t>
      </w:r>
      <w:bookmarkStart w:id="6" w:name="bookmark36"/>
    </w:p>
    <w:p w:rsidR="002B08EA" w:rsidRPr="00B37840" w:rsidRDefault="002B08EA" w:rsidP="000F564F">
      <w:pPr>
        <w:pStyle w:val="a9"/>
        <w:spacing w:after="0"/>
        <w:jc w:val="right"/>
        <w:rPr>
          <w:rFonts w:eastAsia="MS Mincho"/>
          <w:b/>
          <w:bCs/>
          <w:iCs/>
          <w:sz w:val="28"/>
          <w:szCs w:val="28"/>
          <w:shd w:val="clear" w:color="auto" w:fill="FFFFFF"/>
        </w:rPr>
      </w:pPr>
      <w:r w:rsidRPr="00B37840">
        <w:rPr>
          <w:position w:val="-16"/>
        </w:rPr>
        <w:object w:dxaOrig="3900" w:dyaOrig="499">
          <v:shape id="_x0000_i1679" type="#_x0000_t75" style="width:194.5pt;height:25.8pt" o:ole="">
            <v:imagedata r:id="rId1241" o:title=""/>
          </v:shape>
          <o:OLEObject Type="Embed" ProgID="Equation.DSMT4" ShapeID="_x0000_i1679" DrawAspect="Content" ObjectID="_1071367576" r:id="rId1242"/>
        </w:object>
      </w:r>
      <w:r w:rsidRPr="00B37840">
        <w:t>,</w:t>
      </w:r>
      <w:r w:rsidRPr="00B37840">
        <w:tab/>
      </w:r>
      <w:r w:rsidRPr="00B37840">
        <w:tab/>
      </w:r>
      <w:r>
        <w:tab/>
      </w:r>
      <w:r>
        <w:tab/>
      </w:r>
      <w:r w:rsidRPr="00B37840">
        <w:rPr>
          <w:sz w:val="28"/>
          <w:szCs w:val="28"/>
        </w:rPr>
        <w:t>(5.29)</w:t>
      </w:r>
      <w:bookmarkEnd w:id="6"/>
    </w:p>
    <w:p w:rsidR="002B08EA" w:rsidRPr="00B37840" w:rsidRDefault="002B08EA" w:rsidP="000F564F">
      <w:pPr>
        <w:pStyle w:val="a9"/>
        <w:spacing w:after="0"/>
        <w:jc w:val="both"/>
        <w:rPr>
          <w:sz w:val="28"/>
          <w:szCs w:val="28"/>
        </w:rPr>
      </w:pPr>
      <w:r w:rsidRPr="00B37840">
        <w:rPr>
          <w:sz w:val="28"/>
          <w:szCs w:val="28"/>
        </w:rPr>
        <w:t xml:space="preserve">где </w:t>
      </w:r>
      <w:r w:rsidRPr="00B37840">
        <w:rPr>
          <w:position w:val="-16"/>
        </w:rPr>
        <w:object w:dxaOrig="1140" w:dyaOrig="480">
          <v:shape id="_x0000_i1680" type="#_x0000_t75" style="width:56.95pt;height:23.65pt" o:ole="">
            <v:imagedata r:id="rId1243" o:title=""/>
          </v:shape>
          <o:OLEObject Type="Embed" ProgID="Equation.DSMT4" ShapeID="_x0000_i1680" DrawAspect="Content" ObjectID="_1071367577" r:id="rId1244"/>
        </w:object>
      </w:r>
      <w:r w:rsidRPr="00B37840">
        <w:rPr>
          <w:sz w:val="28"/>
          <w:szCs w:val="28"/>
        </w:rPr>
        <w:t>- коэффициенты характеристического полинома, определяющиеся путем решения следующей системы уравнений</w:t>
      </w:r>
    </w:p>
    <w:p w:rsidR="002B08EA" w:rsidRPr="00B37840" w:rsidRDefault="002B08EA" w:rsidP="000F564F">
      <w:pPr>
        <w:pStyle w:val="a9"/>
        <w:spacing w:after="0"/>
        <w:ind w:firstLine="709"/>
        <w:jc w:val="center"/>
        <w:rPr>
          <w:sz w:val="28"/>
          <w:szCs w:val="28"/>
        </w:rPr>
      </w:pPr>
      <w:r w:rsidRPr="00B37840">
        <w:rPr>
          <w:position w:val="-22"/>
        </w:rPr>
        <w:object w:dxaOrig="3739" w:dyaOrig="480">
          <v:shape id="_x0000_i1681" type="#_x0000_t75" style="width:185.9pt;height:23.65pt" o:ole="">
            <v:imagedata r:id="rId1245" o:title=""/>
          </v:shape>
          <o:OLEObject Type="Embed" ProgID="Equation.DSMT4" ShapeID="_x0000_i1681" DrawAspect="Content" ObjectID="_1071367578" r:id="rId1246"/>
        </w:object>
      </w:r>
    </w:p>
    <w:bookmarkStart w:id="7" w:name="bookmark38"/>
    <w:p w:rsidR="002B08EA" w:rsidRPr="00B37840" w:rsidRDefault="002B08EA" w:rsidP="000F564F">
      <w:pPr>
        <w:pStyle w:val="230"/>
        <w:shd w:val="clear" w:color="auto" w:fill="auto"/>
        <w:spacing w:line="240" w:lineRule="auto"/>
        <w:ind w:firstLine="709"/>
        <w:jc w:val="center"/>
        <w:rPr>
          <w:i w:val="0"/>
        </w:rPr>
      </w:pPr>
      <w:r w:rsidRPr="00B37840">
        <w:rPr>
          <w:i w:val="0"/>
          <w:position w:val="-22"/>
        </w:rPr>
        <w:object w:dxaOrig="3860" w:dyaOrig="480">
          <v:shape id="_x0000_i1682" type="#_x0000_t75" style="width:192.35pt;height:23.65pt" o:ole="">
            <v:imagedata r:id="rId1247" o:title=""/>
          </v:shape>
          <o:OLEObject Type="Embed" ProgID="Equation.DSMT4" ShapeID="_x0000_i1682" DrawAspect="Content" ObjectID="_1071367579" r:id="rId1248"/>
        </w:object>
      </w:r>
      <w:bookmarkEnd w:id="7"/>
    </w:p>
    <w:p w:rsidR="002B08EA" w:rsidRPr="00B37840" w:rsidRDefault="002B08EA" w:rsidP="000F564F">
      <w:pPr>
        <w:pStyle w:val="230"/>
        <w:shd w:val="clear" w:color="auto" w:fill="auto"/>
        <w:spacing w:line="240" w:lineRule="auto"/>
        <w:ind w:firstLine="709"/>
        <w:jc w:val="center"/>
        <w:rPr>
          <w:i w:val="0"/>
        </w:rPr>
      </w:pPr>
      <w:r w:rsidRPr="00B37840">
        <w:rPr>
          <w:i w:val="0"/>
          <w:position w:val="-22"/>
        </w:rPr>
        <w:object w:dxaOrig="3860" w:dyaOrig="480">
          <v:shape id="_x0000_i1683" type="#_x0000_t75" style="width:192.35pt;height:23.65pt" o:ole="">
            <v:imagedata r:id="rId1249" o:title=""/>
          </v:shape>
          <o:OLEObject Type="Embed" ProgID="Equation.DSMT4" ShapeID="_x0000_i1683" DrawAspect="Content" ObjectID="_1071367580" r:id="rId1250"/>
        </w:object>
      </w:r>
    </w:p>
    <w:p w:rsidR="002B08EA" w:rsidRPr="0087278A" w:rsidRDefault="00014CC2" w:rsidP="001D444C">
      <w:pPr>
        <w:pStyle w:val="230"/>
        <w:shd w:val="clear" w:color="auto" w:fill="auto"/>
        <w:spacing w:line="240" w:lineRule="auto"/>
        <w:ind w:firstLine="709"/>
        <w:jc w:val="both"/>
      </w:pPr>
      <w:r w:rsidRPr="006068F3">
        <w:rPr>
          <w:position w:val="-16"/>
        </w:rPr>
        <w:object w:dxaOrig="240" w:dyaOrig="420">
          <v:shape id="_x0000_i1684" type="#_x0000_t75" style="width:12.9pt;height:23.65pt" o:ole="">
            <v:imagedata r:id="rId1251" o:title=""/>
          </v:shape>
          <o:OLEObject Type="Embed" ProgID="Equation.DSMT4" ShapeID="_x0000_i1684" DrawAspect="Content" ObjectID="_1071367581" r:id="rId1252"/>
        </w:object>
      </w:r>
      <w:r w:rsidR="002B08EA">
        <w:t xml:space="preserve">- </w:t>
      </w:r>
      <w:r w:rsidR="002B08EA" w:rsidRPr="000F564F">
        <w:rPr>
          <w:rFonts w:ascii="Times New Roman" w:hAnsi="Times New Roman" w:cs="Times New Roman"/>
          <w:b w:val="0"/>
          <w:i w:val="0"/>
          <w:spacing w:val="0"/>
          <w:sz w:val="28"/>
          <w:szCs w:val="28"/>
        </w:rPr>
        <w:t>собственные значения матрицы</w:t>
      </w:r>
      <w:r w:rsidR="002B08EA" w:rsidRPr="0087278A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6068F3">
        <w:rPr>
          <w:position w:val="-4"/>
        </w:rPr>
        <w:object w:dxaOrig="220" w:dyaOrig="240">
          <v:shape id="_x0000_i1685" type="#_x0000_t75" style="width:12.9pt;height:12.9pt" o:ole="">
            <v:imagedata r:id="rId1253" o:title=""/>
          </v:shape>
          <o:OLEObject Type="Embed" ProgID="Equation.DSMT4" ShapeID="_x0000_i1685" DrawAspect="Content" ObjectID="_1071367582" r:id="rId1254"/>
        </w:object>
      </w:r>
      <w:r w:rsidR="002B08EA" w:rsidRPr="0087278A">
        <w:rPr>
          <w:rFonts w:ascii="Times New Roman" w:hAnsi="Times New Roman" w:cs="Times New Roman"/>
          <w:b w:val="0"/>
          <w:i w:val="0"/>
          <w:sz w:val="28"/>
          <w:szCs w:val="28"/>
        </w:rPr>
        <w:t>;</w:t>
      </w:r>
    </w:p>
    <w:p w:rsidR="002B08EA" w:rsidRPr="008A2A67" w:rsidRDefault="002B08EA" w:rsidP="006D385D">
      <w:pPr>
        <w:pStyle w:val="a9"/>
        <w:tabs>
          <w:tab w:val="left" w:pos="709"/>
        </w:tabs>
        <w:spacing w:after="0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tab/>
      </w:r>
      <w:r w:rsidRPr="008A2A67">
        <w:rPr>
          <w:position w:val="-6"/>
          <w:sz w:val="28"/>
          <w:szCs w:val="28"/>
        </w:rPr>
        <w:object w:dxaOrig="260" w:dyaOrig="300">
          <v:shape id="_x0000_i1686" type="#_x0000_t75" style="width:13.95pt;height:15.05pt" o:ole="">
            <v:imagedata r:id="rId1255" o:title=""/>
          </v:shape>
          <o:OLEObject Type="Embed" ProgID="Equation.DSMT4" ShapeID="_x0000_i1686" DrawAspect="Content" ObjectID="_1071367583" r:id="rId1256"/>
        </w:object>
      </w:r>
      <w:r w:rsidRPr="008A2A67">
        <w:rPr>
          <w:sz w:val="28"/>
          <w:szCs w:val="28"/>
        </w:rPr>
        <w:t xml:space="preserve"> - матрица,</w:t>
      </w:r>
      <w:r w:rsidR="000F564F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столбцы которой получаются при помощи следующих в</w:t>
      </w:r>
      <w:r w:rsidRPr="008A2A67">
        <w:rPr>
          <w:sz w:val="28"/>
          <w:szCs w:val="28"/>
        </w:rPr>
        <w:t>ы</w:t>
      </w:r>
      <w:r w:rsidRPr="008A2A67">
        <w:rPr>
          <w:sz w:val="28"/>
          <w:szCs w:val="28"/>
        </w:rPr>
        <w:t xml:space="preserve">числений </w:t>
      </w:r>
      <w:r w:rsidR="00014CC2" w:rsidRPr="008A2A67">
        <w:rPr>
          <w:position w:val="-22"/>
          <w:sz w:val="28"/>
          <w:szCs w:val="28"/>
        </w:rPr>
        <w:object w:dxaOrig="1800" w:dyaOrig="560">
          <v:shape id="_x0000_i1687" type="#_x0000_t75" style="width:99.95pt;height:30.1pt" o:ole="">
            <v:imagedata r:id="rId1257" o:title=""/>
          </v:shape>
          <o:OLEObject Type="Embed" ProgID="Equation.DSMT4" ShapeID="_x0000_i1687" DrawAspect="Content" ObjectID="_1071367584" r:id="rId1258"/>
        </w:object>
      </w:r>
      <w:r w:rsidRPr="008A2A67">
        <w:rPr>
          <w:rStyle w:val="0pt11"/>
          <w:rFonts w:ascii="Times New Roman" w:hAnsi="Times New Roman" w:cs="Times New Roman"/>
          <w:i w:val="0"/>
          <w:sz w:val="28"/>
          <w:szCs w:val="28"/>
        </w:rPr>
        <w:t>;</w:t>
      </w:r>
    </w:p>
    <w:p w:rsidR="002B08EA" w:rsidRPr="008A2A67" w:rsidRDefault="000F564F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position w:val="-22"/>
          <w:sz w:val="28"/>
          <w:szCs w:val="28"/>
        </w:rPr>
        <w:object w:dxaOrig="340" w:dyaOrig="480">
          <v:shape id="_x0000_i1688" type="#_x0000_t75" style="width:18.25pt;height:24.7pt" o:ole="">
            <v:imagedata r:id="rId1259" o:title=""/>
          </v:shape>
          <o:OLEObject Type="Embed" ProgID="Equation.DSMT4" ShapeID="_x0000_i1688" DrawAspect="Content" ObjectID="_1071367585" r:id="rId1260"/>
        </w:object>
      </w:r>
      <w:r w:rsidR="002B08EA" w:rsidRPr="008A2A67">
        <w:rPr>
          <w:sz w:val="28"/>
          <w:szCs w:val="28"/>
        </w:rPr>
        <w:t xml:space="preserve"> - произвольный исходный вектор.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Если исходный вектор </w:t>
      </w:r>
      <w:r w:rsidRPr="008A2A67">
        <w:rPr>
          <w:position w:val="-22"/>
          <w:sz w:val="28"/>
          <w:szCs w:val="28"/>
        </w:rPr>
        <w:object w:dxaOrig="340" w:dyaOrig="480">
          <v:shape id="_x0000_i1689" type="#_x0000_t75" style="width:18.25pt;height:23.65pt" o:ole="">
            <v:imagedata r:id="rId1259" o:title=""/>
          </v:shape>
          <o:OLEObject Type="Embed" ProgID="Equation.DSMT4" ShapeID="_x0000_i1689" DrawAspect="Content" ObjectID="_1071367586" r:id="rId1261"/>
        </w:object>
      </w:r>
      <w:r w:rsidRPr="008A2A67">
        <w:rPr>
          <w:sz w:val="28"/>
          <w:szCs w:val="28"/>
        </w:rPr>
        <w:t xml:space="preserve"> выбран удачно</w:t>
      </w:r>
      <w:r w:rsidR="000F564F">
        <w:rPr>
          <w:sz w:val="28"/>
          <w:szCs w:val="28"/>
        </w:rPr>
        <w:t>,</w:t>
      </w:r>
      <w:r w:rsidRPr="008A2A67">
        <w:rPr>
          <w:sz w:val="28"/>
          <w:szCs w:val="28"/>
        </w:rPr>
        <w:t xml:space="preserve"> так что определитель</w:t>
      </w:r>
    </w:p>
    <w:p w:rsidR="002B08EA" w:rsidRPr="008A2A67" w:rsidRDefault="002B08EA" w:rsidP="000F564F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68"/>
          <w:sz w:val="28"/>
          <w:szCs w:val="28"/>
        </w:rPr>
        <w:object w:dxaOrig="2920" w:dyaOrig="1500">
          <v:shape id="_x0000_i1690" type="#_x0000_t75" style="width:147.2pt;height:75.2pt" o:ole="">
            <v:imagedata r:id="rId1262" o:title=""/>
          </v:shape>
          <o:OLEObject Type="Embed" ProgID="Equation.DSMT4" ShapeID="_x0000_i1690" DrawAspect="Content" ObjectID="_1071367587" r:id="rId1263"/>
        </w:object>
      </w:r>
    </w:p>
    <w:p w:rsidR="002B08EA" w:rsidRPr="008A2A67" w:rsidRDefault="002B08EA" w:rsidP="006D385D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системы уравнений относительно </w:t>
      </w:r>
      <w:r w:rsidRPr="008A2A67">
        <w:rPr>
          <w:position w:val="-16"/>
          <w:sz w:val="28"/>
          <w:szCs w:val="28"/>
        </w:rPr>
        <w:object w:dxaOrig="1140" w:dyaOrig="480">
          <v:shape id="_x0000_i1691" type="#_x0000_t75" style="width:56.95pt;height:23.65pt" o:ole="">
            <v:imagedata r:id="rId1264" o:title=""/>
          </v:shape>
          <o:OLEObject Type="Embed" ProgID="Equation.DSMT4" ShapeID="_x0000_i1691" DrawAspect="Content" ObjectID="_1071367588" r:id="rId1265"/>
        </w:object>
      </w:r>
      <w:r w:rsidRPr="008A2A67">
        <w:rPr>
          <w:sz w:val="28"/>
          <w:szCs w:val="28"/>
        </w:rPr>
        <w:t xml:space="preserve"> </w:t>
      </w:r>
      <w:proofErr w:type="gramStart"/>
      <w:r w:rsidRPr="008A2A67">
        <w:rPr>
          <w:sz w:val="28"/>
          <w:szCs w:val="28"/>
        </w:rPr>
        <w:t>отличен</w:t>
      </w:r>
      <w:proofErr w:type="gramEnd"/>
      <w:r w:rsidRPr="008A2A67">
        <w:rPr>
          <w:sz w:val="28"/>
          <w:szCs w:val="28"/>
        </w:rPr>
        <w:t xml:space="preserve"> от нуля, то значения коэ</w:t>
      </w:r>
      <w:r w:rsidRPr="008A2A67">
        <w:rPr>
          <w:sz w:val="28"/>
          <w:szCs w:val="28"/>
        </w:rPr>
        <w:t>ф</w:t>
      </w:r>
      <w:r w:rsidRPr="008A2A67">
        <w:rPr>
          <w:sz w:val="28"/>
          <w:szCs w:val="28"/>
        </w:rPr>
        <w:t xml:space="preserve">фициентов характеристического полинома </w:t>
      </w:r>
      <w:r w:rsidRPr="008A2A67">
        <w:rPr>
          <w:position w:val="-16"/>
          <w:sz w:val="28"/>
          <w:szCs w:val="28"/>
        </w:rPr>
        <w:object w:dxaOrig="1140" w:dyaOrig="480">
          <v:shape id="_x0000_i1692" type="#_x0000_t75" style="width:56.95pt;height:23.65pt" o:ole="">
            <v:imagedata r:id="rId1264" o:title=""/>
          </v:shape>
          <o:OLEObject Type="Embed" ProgID="Equation.DSMT4" ShapeID="_x0000_i1692" DrawAspect="Content" ObjectID="_1071367589" r:id="rId1266"/>
        </w:object>
      </w:r>
      <w:r w:rsidRPr="008A2A67">
        <w:rPr>
          <w:sz w:val="28"/>
          <w:szCs w:val="28"/>
        </w:rPr>
        <w:t xml:space="preserve">можно получить, решая исходную систему </w:t>
      </w:r>
      <w:r w:rsidR="009F1C55" w:rsidRPr="008A2A67">
        <w:rPr>
          <w:position w:val="-16"/>
          <w:sz w:val="28"/>
          <w:szCs w:val="28"/>
        </w:rPr>
        <w:object w:dxaOrig="880" w:dyaOrig="420">
          <v:shape id="_x0000_i1693" type="#_x0000_t75" style="width:46.2pt;height:21.5pt" o:ole="">
            <v:imagedata r:id="rId1267" o:title=""/>
          </v:shape>
          <o:OLEObject Type="Embed" ProgID="Equation.DSMT4" ShapeID="_x0000_i1693" DrawAspect="Content" ObjectID="_1071367590" r:id="rId1268"/>
        </w:object>
      </w:r>
      <w:r w:rsidRPr="008A2A67">
        <w:rPr>
          <w:sz w:val="28"/>
          <w:szCs w:val="28"/>
        </w:rPr>
        <w:t>обычными методами, изложенными в</w:t>
      </w:r>
      <w:r w:rsidRPr="008A2A67">
        <w:rPr>
          <w:rStyle w:val="FranklinGothicDemi7"/>
          <w:rFonts w:ascii="Times New Roman" w:hAnsi="Times New Roman" w:cs="Times New Roman"/>
          <w:i w:val="0"/>
          <w:sz w:val="28"/>
          <w:szCs w:val="28"/>
        </w:rPr>
        <w:t xml:space="preserve"> [</w:t>
      </w:r>
      <w:r>
        <w:rPr>
          <w:rStyle w:val="FranklinGothicDemi7"/>
          <w:rFonts w:ascii="Times New Roman" w:hAnsi="Times New Roman" w:cs="Times New Roman"/>
          <w:i w:val="0"/>
          <w:sz w:val="28"/>
          <w:szCs w:val="28"/>
        </w:rPr>
        <w:t>7</w:t>
      </w:r>
      <w:r w:rsidRPr="008A2A67">
        <w:rPr>
          <w:rStyle w:val="0pt10"/>
          <w:rFonts w:ascii="Times New Roman" w:hAnsi="Times New Roman" w:cs="Times New Roman"/>
          <w:i w:val="0"/>
          <w:sz w:val="28"/>
          <w:szCs w:val="28"/>
        </w:rPr>
        <w:t>]</w:t>
      </w:r>
      <w:r w:rsidRPr="008A2A67">
        <w:rPr>
          <w:rStyle w:val="FranklinGothicDemi7"/>
          <w:rFonts w:ascii="Times New Roman" w:hAnsi="Times New Roman" w:cs="Times New Roman"/>
          <w:i w:val="0"/>
          <w:sz w:val="28"/>
          <w:szCs w:val="28"/>
        </w:rPr>
        <w:t>.</w:t>
      </w:r>
    </w:p>
    <w:p w:rsidR="002B08EA" w:rsidRDefault="002B08EA" w:rsidP="001D444C">
      <w:pPr>
        <w:pStyle w:val="a9"/>
        <w:tabs>
          <w:tab w:val="left" w:pos="5153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После того, как</w:t>
      </w:r>
      <w:r w:rsidRPr="008A2A67">
        <w:rPr>
          <w:rStyle w:val="CenturyGothic12"/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8A2A67">
        <w:rPr>
          <w:sz w:val="28"/>
          <w:szCs w:val="28"/>
        </w:rPr>
        <w:t>найдены значения</w:t>
      </w:r>
      <w:r w:rsidRPr="008A2A67">
        <w:rPr>
          <w:rStyle w:val="CenturyGothic11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8A2A67">
        <w:rPr>
          <w:position w:val="-16"/>
          <w:sz w:val="28"/>
          <w:szCs w:val="28"/>
        </w:rPr>
        <w:object w:dxaOrig="1140" w:dyaOrig="480">
          <v:shape id="_x0000_i1694" type="#_x0000_t75" style="width:56.95pt;height:23.65pt" o:ole="">
            <v:imagedata r:id="rId1264" o:title=""/>
          </v:shape>
          <o:OLEObject Type="Embed" ProgID="Equation.DSMT4" ShapeID="_x0000_i1694" DrawAspect="Content" ObjectID="_1071367591" r:id="rId1269"/>
        </w:object>
      </w:r>
      <w:r w:rsidRPr="008A2A67">
        <w:rPr>
          <w:rStyle w:val="CenturyGothic11"/>
          <w:rFonts w:ascii="Times New Roman" w:hAnsi="Times New Roman" w:cs="Times New Roman"/>
          <w:i w:val="0"/>
          <w:sz w:val="28"/>
          <w:szCs w:val="28"/>
          <w:lang w:val="ru-RU" w:eastAsia="ru-RU"/>
        </w:rPr>
        <w:t>,</w:t>
      </w:r>
      <w:r w:rsidRPr="008A2A67">
        <w:rPr>
          <w:sz w:val="28"/>
          <w:szCs w:val="28"/>
        </w:rPr>
        <w:t xml:space="preserve"> необходимо решить исхо</w:t>
      </w:r>
      <w:r w:rsidRPr="008A2A67">
        <w:rPr>
          <w:sz w:val="28"/>
          <w:szCs w:val="28"/>
        </w:rPr>
        <w:t>д</w:t>
      </w:r>
      <w:r w:rsidRPr="008A2A67">
        <w:rPr>
          <w:sz w:val="28"/>
          <w:szCs w:val="28"/>
        </w:rPr>
        <w:t>ное характеристическое уравнение (</w:t>
      </w:r>
      <w:r>
        <w:rPr>
          <w:sz w:val="28"/>
          <w:szCs w:val="28"/>
        </w:rPr>
        <w:t xml:space="preserve">5.28) </w:t>
      </w:r>
      <w:r w:rsidRPr="008A2A67">
        <w:rPr>
          <w:sz w:val="28"/>
          <w:szCs w:val="28"/>
        </w:rPr>
        <w:t>относительно</w:t>
      </w:r>
      <w:r w:rsidRPr="008A2A67">
        <w:rPr>
          <w:rStyle w:val="CenturyGothic14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="00014CC2" w:rsidRPr="008A2A67">
        <w:rPr>
          <w:position w:val="-16"/>
          <w:sz w:val="28"/>
          <w:szCs w:val="28"/>
        </w:rPr>
        <w:object w:dxaOrig="920" w:dyaOrig="420">
          <v:shape id="_x0000_i1695" type="#_x0000_t75" style="width:52.65pt;height:23.65pt;mso-position-horizontal:absolute" o:ole="">
            <v:imagedata r:id="rId1270" o:title=""/>
          </v:shape>
          <o:OLEObject Type="Embed" ProgID="Equation.DSMT4" ShapeID="_x0000_i1695" DrawAspect="Content" ObjectID="_1071367592" r:id="rId1271"/>
        </w:object>
      </w:r>
      <w:r w:rsidRPr="008A2A67">
        <w:rPr>
          <w:sz w:val="28"/>
          <w:szCs w:val="28"/>
        </w:rPr>
        <w:t xml:space="preserve"> любым чи</w:t>
      </w:r>
      <w:r w:rsidRPr="008A2A67">
        <w:rPr>
          <w:sz w:val="28"/>
          <w:szCs w:val="28"/>
        </w:rPr>
        <w:t>с</w:t>
      </w:r>
      <w:r w:rsidRPr="008A2A67">
        <w:rPr>
          <w:sz w:val="28"/>
          <w:szCs w:val="28"/>
        </w:rPr>
        <w:t>ленным мето</w:t>
      </w:r>
      <w:r w:rsidR="009F1C55">
        <w:rPr>
          <w:sz w:val="28"/>
          <w:szCs w:val="28"/>
        </w:rPr>
        <w:t>д</w:t>
      </w:r>
      <w:r w:rsidRPr="008A2A67">
        <w:rPr>
          <w:sz w:val="28"/>
          <w:szCs w:val="28"/>
        </w:rPr>
        <w:t xml:space="preserve">ом </w:t>
      </w:r>
      <w:r w:rsidRPr="008A2A67">
        <w:rPr>
          <w:rStyle w:val="FranklinGothicDemi7"/>
          <w:rFonts w:ascii="Times New Roman" w:hAnsi="Times New Roman" w:cs="Times New Roman"/>
          <w:i w:val="0"/>
          <w:sz w:val="28"/>
          <w:szCs w:val="28"/>
        </w:rPr>
        <w:t>[</w:t>
      </w:r>
      <w:r>
        <w:rPr>
          <w:rStyle w:val="FranklinGothicDemi7"/>
          <w:rFonts w:ascii="Times New Roman" w:hAnsi="Times New Roman" w:cs="Times New Roman"/>
          <w:i w:val="0"/>
          <w:sz w:val="28"/>
          <w:szCs w:val="28"/>
        </w:rPr>
        <w:t>7</w:t>
      </w:r>
      <w:r w:rsidRPr="008A2A67">
        <w:rPr>
          <w:rStyle w:val="0pt10"/>
          <w:rFonts w:ascii="Times New Roman" w:hAnsi="Times New Roman" w:cs="Times New Roman"/>
          <w:i w:val="0"/>
          <w:sz w:val="28"/>
          <w:szCs w:val="28"/>
        </w:rPr>
        <w:t>].</w:t>
      </w:r>
    </w:p>
    <w:p w:rsidR="002B08EA" w:rsidRPr="008A2A67" w:rsidRDefault="002B08EA" w:rsidP="001D444C">
      <w:pPr>
        <w:pStyle w:val="a9"/>
        <w:tabs>
          <w:tab w:val="left" w:pos="5153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Собственные векторы </w:t>
      </w:r>
      <w:r w:rsidRPr="008A2A67">
        <w:rPr>
          <w:position w:val="-16"/>
          <w:sz w:val="28"/>
          <w:szCs w:val="28"/>
        </w:rPr>
        <w:object w:dxaOrig="1040" w:dyaOrig="460">
          <v:shape id="_x0000_i1696" type="#_x0000_t75" style="width:50.5pt;height:23.65pt" o:ole="">
            <v:imagedata r:id="rId1272" o:title=""/>
          </v:shape>
          <o:OLEObject Type="Embed" ProgID="Equation.DSMT4" ShapeID="_x0000_i1696" DrawAspect="Content" ObjectID="_1071367593" r:id="rId1273"/>
        </w:object>
      </w:r>
      <w:r w:rsidRPr="008A2A67">
        <w:rPr>
          <w:sz w:val="28"/>
          <w:szCs w:val="28"/>
        </w:rPr>
        <w:t xml:space="preserve"> находим по следующей завис</w:t>
      </w:r>
      <w:r>
        <w:rPr>
          <w:sz w:val="28"/>
          <w:szCs w:val="28"/>
        </w:rPr>
        <w:t>и</w:t>
      </w:r>
      <w:r w:rsidRPr="008A2A67">
        <w:rPr>
          <w:sz w:val="28"/>
          <w:szCs w:val="28"/>
        </w:rPr>
        <w:t>мости, в</w:t>
      </w:r>
      <w:r w:rsidRPr="008A2A67">
        <w:rPr>
          <w:sz w:val="28"/>
          <w:szCs w:val="28"/>
        </w:rPr>
        <w:t>ы</w:t>
      </w:r>
      <w:r w:rsidRPr="008A2A67">
        <w:rPr>
          <w:sz w:val="28"/>
          <w:szCs w:val="28"/>
        </w:rPr>
        <w:t>раженной в векторной форме:</w:t>
      </w:r>
    </w:p>
    <w:p w:rsidR="002B08EA" w:rsidRPr="008A2A67" w:rsidRDefault="002B08EA" w:rsidP="009F1C55">
      <w:pPr>
        <w:pStyle w:val="a9"/>
        <w:spacing w:after="0"/>
        <w:ind w:firstLine="709"/>
        <w:jc w:val="center"/>
        <w:rPr>
          <w:sz w:val="28"/>
          <w:szCs w:val="28"/>
        </w:rPr>
      </w:pPr>
      <w:r w:rsidRPr="008A2A67">
        <w:rPr>
          <w:position w:val="-20"/>
          <w:sz w:val="28"/>
          <w:szCs w:val="28"/>
        </w:rPr>
        <w:object w:dxaOrig="4420" w:dyaOrig="460">
          <v:shape id="_x0000_i1697" type="#_x0000_t75" style="width:220.3pt;height:23.65pt" o:ole="">
            <v:imagedata r:id="rId1274" o:title=""/>
          </v:shape>
          <o:OLEObject Type="Embed" ProgID="Equation.DSMT4" ShapeID="_x0000_i1697" DrawAspect="Content" ObjectID="_1071367594" r:id="rId1275"/>
        </w:object>
      </w:r>
      <w:r w:rsidRPr="008A2A67">
        <w:rPr>
          <w:sz w:val="28"/>
          <w:szCs w:val="28"/>
        </w:rPr>
        <w:t>,</w:t>
      </w:r>
    </w:p>
    <w:p w:rsidR="002B08EA" w:rsidRPr="008A2A67" w:rsidRDefault="002B08EA" w:rsidP="009F1C55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>где</w:t>
      </w:r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20"/>
          <w:sz w:val="28"/>
          <w:szCs w:val="28"/>
        </w:rPr>
        <w:object w:dxaOrig="4220" w:dyaOrig="460">
          <v:shape id="_x0000_i1698" type="#_x0000_t75" style="width:209.55pt;height:23.65pt" o:ole="">
            <v:imagedata r:id="rId1276" o:title=""/>
          </v:shape>
          <o:OLEObject Type="Embed" ProgID="Equation.DSMT4" ShapeID="_x0000_i1698" DrawAspect="Content" ObjectID="_1071367595" r:id="rId1277"/>
        </w:objec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Учитывая то, что значения собственных векторов определяются с точн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стью до постоянного множителя, целесообразней пользоваться нормированн</w:t>
      </w:r>
      <w:r w:rsidRPr="008A2A67">
        <w:rPr>
          <w:sz w:val="28"/>
          <w:szCs w:val="28"/>
        </w:rPr>
        <w:t>ы</w:t>
      </w:r>
      <w:r w:rsidRPr="008A2A67">
        <w:rPr>
          <w:sz w:val="28"/>
          <w:szCs w:val="28"/>
        </w:rPr>
        <w:t>ми значениями собственных векторов, которые определяем следующим обр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зом:</w:t>
      </w:r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38"/>
          <w:sz w:val="28"/>
          <w:szCs w:val="28"/>
        </w:rPr>
        <w:object w:dxaOrig="1960" w:dyaOrig="940">
          <v:shape id="_x0000_i1699" type="#_x0000_t75" style="width:98.85pt;height:46.2pt" o:ole="">
            <v:imagedata r:id="rId1278" o:title=""/>
          </v:shape>
          <o:OLEObject Type="Embed" ProgID="Equation.DSMT4" ShapeID="_x0000_i1699" DrawAspect="Content" ObjectID="_1071367596" r:id="rId1279"/>
        </w:object>
      </w:r>
      <w:r w:rsidRPr="008A2A67">
        <w:rPr>
          <w:sz w:val="28"/>
          <w:szCs w:val="28"/>
        </w:rPr>
        <w:t xml:space="preserve">,   </w:t>
      </w:r>
      <w:r w:rsidR="00425112" w:rsidRPr="008A2A67">
        <w:rPr>
          <w:position w:val="-10"/>
          <w:sz w:val="28"/>
          <w:szCs w:val="28"/>
        </w:rPr>
        <w:object w:dxaOrig="1300" w:dyaOrig="360">
          <v:shape id="_x0000_i1700" type="#_x0000_t75" style="width:69.85pt;height:18.25pt" o:ole="">
            <v:imagedata r:id="rId1280" o:title=""/>
          </v:shape>
          <o:OLEObject Type="Embed" ProgID="Equation.DSMT4" ShapeID="_x0000_i1700" DrawAspect="Content" ObjectID="_1071367597" r:id="rId1281"/>
        </w:object>
      </w:r>
      <w:r w:rsidRPr="008A2A67">
        <w:rPr>
          <w:sz w:val="28"/>
          <w:szCs w:val="28"/>
        </w:rPr>
        <w:t>.</w:t>
      </w:r>
    </w:p>
    <w:p w:rsidR="002B08EA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После того, как вычислены собственные значения и собственные вект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 xml:space="preserve">ры, переходим к формированию матриц </w:t>
      </w:r>
      <w:r w:rsidRPr="008A2A67">
        <w:rPr>
          <w:position w:val="-4"/>
          <w:sz w:val="28"/>
          <w:szCs w:val="28"/>
        </w:rPr>
        <w:object w:dxaOrig="520" w:dyaOrig="380">
          <v:shape id="_x0000_i1701" type="#_x0000_t75" style="width:26.85pt;height:19.35pt" o:ole="">
            <v:imagedata r:id="rId1282" o:title=""/>
          </v:shape>
          <o:OLEObject Type="Embed" ProgID="Equation.DSMT4" ShapeID="_x0000_i1701" DrawAspect="Content" ObjectID="_1071367598" r:id="rId1283"/>
        </w:object>
      </w:r>
      <w:r w:rsidRPr="008A2A67">
        <w:rPr>
          <w:sz w:val="28"/>
          <w:szCs w:val="28"/>
        </w:rPr>
        <w:t xml:space="preserve"> и </w:t>
      </w:r>
      <w:r w:rsidRPr="008A2A67">
        <w:rPr>
          <w:position w:val="-4"/>
          <w:sz w:val="28"/>
          <w:szCs w:val="28"/>
        </w:rPr>
        <w:object w:dxaOrig="260" w:dyaOrig="279">
          <v:shape id="_x0000_i1702" type="#_x0000_t75" style="width:13.95pt;height:15.05pt" o:ole="">
            <v:imagedata r:id="rId1284" o:title=""/>
          </v:shape>
          <o:OLEObject Type="Embed" ProgID="Equation.DSMT4" ShapeID="_x0000_i1702" DrawAspect="Content" ObjectID="_1071367599" r:id="rId1285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6D385D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Диагональная матрица</w:t>
      </w:r>
      <w:r w:rsidRPr="008A2A67">
        <w:rPr>
          <w:rStyle w:val="111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4"/>
          <w:sz w:val="28"/>
          <w:szCs w:val="28"/>
        </w:rPr>
        <w:object w:dxaOrig="520" w:dyaOrig="380">
          <v:shape id="_x0000_i1703" type="#_x0000_t75" style="width:26.85pt;height:19.35pt" o:ole="">
            <v:imagedata r:id="rId1282" o:title=""/>
          </v:shape>
          <o:OLEObject Type="Embed" ProgID="Equation.DSMT4" ShapeID="_x0000_i1703" DrawAspect="Content" ObjectID="_1071367600" r:id="rId1286"/>
        </w:object>
      </w:r>
      <w:r w:rsidRPr="008A2A67">
        <w:rPr>
          <w:sz w:val="28"/>
          <w:szCs w:val="28"/>
        </w:rPr>
        <w:t xml:space="preserve"> образуется путем выстраивания по диагонали в порядке убывания квадратных корней собственных значений матрицы </w:t>
      </w:r>
      <w:r w:rsidRPr="008A2A67">
        <w:rPr>
          <w:position w:val="-4"/>
          <w:sz w:val="28"/>
          <w:szCs w:val="28"/>
        </w:rPr>
        <w:object w:dxaOrig="260" w:dyaOrig="279">
          <v:shape id="_x0000_i1704" type="#_x0000_t75" style="width:13.95pt;height:15.05pt" o:ole="">
            <v:imagedata r:id="rId1287" o:title=""/>
          </v:shape>
          <o:OLEObject Type="Embed" ProgID="Equation.DSMT4" ShapeID="_x0000_i1704" DrawAspect="Content" ObjectID="_1071367601" r:id="rId1288"/>
        </w:object>
      </w:r>
      <w:r w:rsidRPr="008A2A67">
        <w:rPr>
          <w:sz w:val="28"/>
          <w:szCs w:val="28"/>
        </w:rPr>
        <w:t xml:space="preserve">. Матрица </w:t>
      </w:r>
      <w:r w:rsidRPr="008A2A67">
        <w:rPr>
          <w:position w:val="-4"/>
          <w:sz w:val="28"/>
          <w:szCs w:val="28"/>
        </w:rPr>
        <w:object w:dxaOrig="260" w:dyaOrig="279">
          <v:shape id="_x0000_i1705" type="#_x0000_t75" style="width:13.95pt;height:15.05pt" o:ole="">
            <v:imagedata r:id="rId1284" o:title=""/>
          </v:shape>
          <o:OLEObject Type="Embed" ProgID="Equation.DSMT4" ShapeID="_x0000_i1705" DrawAspect="Content" ObjectID="_1071367602" r:id="rId1289"/>
        </w:object>
      </w:r>
      <w:r w:rsidRPr="008A2A67">
        <w:rPr>
          <w:sz w:val="28"/>
          <w:szCs w:val="28"/>
        </w:rPr>
        <w:t xml:space="preserve"> представляет собой ортогональную матрицу, столбцы которой я</w:t>
      </w:r>
      <w:r w:rsidRPr="008A2A67">
        <w:rPr>
          <w:sz w:val="28"/>
          <w:szCs w:val="28"/>
        </w:rPr>
        <w:t>в</w:t>
      </w:r>
      <w:r w:rsidRPr="008A2A67">
        <w:rPr>
          <w:sz w:val="28"/>
          <w:szCs w:val="28"/>
        </w:rPr>
        <w:t xml:space="preserve">ляются собственными векторами матрицы </w:t>
      </w:r>
      <w:r w:rsidRPr="008A2A67">
        <w:rPr>
          <w:position w:val="-4"/>
          <w:sz w:val="28"/>
          <w:szCs w:val="28"/>
        </w:rPr>
        <w:object w:dxaOrig="260" w:dyaOrig="279">
          <v:shape id="_x0000_i1706" type="#_x0000_t75" style="width:13.95pt;height:15.05pt" o:ole="">
            <v:imagedata r:id="rId1287" o:title=""/>
          </v:shape>
          <o:OLEObject Type="Embed" ProgID="Equation.DSMT4" ShapeID="_x0000_i1706" DrawAspect="Content" ObjectID="_1071367603" r:id="rId1290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Затем определяем матрицу факторных нагрузок</w:t>
      </w:r>
    </w:p>
    <w:p w:rsidR="002B08EA" w:rsidRPr="008A2A67" w:rsidRDefault="002B08EA" w:rsidP="009F1C55">
      <w:pPr>
        <w:pStyle w:val="21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A2A67">
        <w:rPr>
          <w:rFonts w:ascii="Times New Roman" w:hAnsi="Times New Roman" w:cs="Times New Roman"/>
          <w:i w:val="0"/>
          <w:position w:val="-12"/>
          <w:sz w:val="28"/>
          <w:szCs w:val="28"/>
        </w:rPr>
        <w:object w:dxaOrig="1140" w:dyaOrig="460">
          <v:shape id="_x0000_i1707" type="#_x0000_t75" style="width:56.95pt;height:23.65pt" o:ole="">
            <v:imagedata r:id="rId1291" o:title=""/>
          </v:shape>
          <o:OLEObject Type="Embed" ProgID="Equation.DSMT4" ShapeID="_x0000_i1707" DrawAspect="Content" ObjectID="_1071367604" r:id="rId1292"/>
        </w:object>
      </w:r>
      <w:r w:rsidRPr="008A2A67">
        <w:rPr>
          <w:rStyle w:val="21pt5"/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Число значимых факторов, оказывающих доминирующее воздействие на исследуемые показатели и описывающи</w:t>
      </w:r>
      <w:r w:rsidR="009F1C55">
        <w:rPr>
          <w:sz w:val="28"/>
          <w:szCs w:val="28"/>
        </w:rPr>
        <w:t>х</w:t>
      </w:r>
      <w:r w:rsidRPr="008A2A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 w:rsidRPr="008A2A67">
        <w:rPr>
          <w:sz w:val="28"/>
          <w:szCs w:val="28"/>
        </w:rPr>
        <w:t xml:space="preserve">не </w:t>
      </w:r>
      <w:proofErr w:type="gramStart"/>
      <w:r w:rsidRPr="008A2A67">
        <w:rPr>
          <w:sz w:val="28"/>
          <w:szCs w:val="28"/>
        </w:rPr>
        <w:t>менее исходной</w:t>
      </w:r>
      <w:proofErr w:type="gramEnd"/>
      <w:r w:rsidRPr="008A2A67">
        <w:rPr>
          <w:sz w:val="28"/>
          <w:szCs w:val="28"/>
        </w:rPr>
        <w:t xml:space="preserve"> информации, определяем из условия:</w:t>
      </w:r>
    </w:p>
    <w:p w:rsidR="002B08EA" w:rsidRPr="008A2A67" w:rsidRDefault="00813851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44"/>
          <w:sz w:val="28"/>
          <w:szCs w:val="28"/>
        </w:rPr>
        <w:object w:dxaOrig="2940" w:dyaOrig="1040">
          <v:shape id="_x0000_i1708" type="#_x0000_t75" style="width:147.2pt;height:50.5pt" o:ole="">
            <v:imagedata r:id="rId1293" o:title=""/>
          </v:shape>
          <o:OLEObject Type="Embed" ProgID="Equation.DSMT4" ShapeID="_x0000_i1708" DrawAspect="Content" ObjectID="_1071367605" r:id="rId1294"/>
        </w:object>
      </w:r>
      <w:r w:rsidR="002B08EA" w:rsidRPr="008A2A67">
        <w:rPr>
          <w:sz w:val="28"/>
          <w:szCs w:val="28"/>
        </w:rPr>
        <w:t>,</w:t>
      </w:r>
    </w:p>
    <w:p w:rsidR="002B08EA" w:rsidRPr="008A2A67" w:rsidRDefault="002B08EA" w:rsidP="009F1C55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где </w:t>
      </w:r>
      <w:r w:rsidRPr="008A2A67">
        <w:rPr>
          <w:position w:val="-16"/>
          <w:sz w:val="28"/>
          <w:szCs w:val="28"/>
        </w:rPr>
        <w:object w:dxaOrig="300" w:dyaOrig="420">
          <v:shape id="_x0000_i1709" type="#_x0000_t75" style="width:15.05pt;height:21.5pt" o:ole="">
            <v:imagedata r:id="rId1295" o:title=""/>
          </v:shape>
          <o:OLEObject Type="Embed" ProgID="Equation.DSMT4" ShapeID="_x0000_i1709" DrawAspect="Content" ObjectID="_1071367606" r:id="rId1296"/>
        </w:object>
      </w:r>
      <w:r w:rsidRPr="008A2A67">
        <w:rPr>
          <w:sz w:val="28"/>
          <w:szCs w:val="28"/>
        </w:rPr>
        <w:t xml:space="preserve">- </w:t>
      </w:r>
      <w:r w:rsidRPr="00813851">
        <w:rPr>
          <w:spacing w:val="-4"/>
          <w:sz w:val="28"/>
          <w:szCs w:val="28"/>
        </w:rPr>
        <w:t xml:space="preserve">сумма квадратов элементов </w:t>
      </w:r>
      <w:r w:rsidRPr="00813851">
        <w:rPr>
          <w:spacing w:val="-4"/>
          <w:position w:val="-10"/>
          <w:sz w:val="28"/>
          <w:szCs w:val="28"/>
        </w:rPr>
        <w:object w:dxaOrig="180" w:dyaOrig="279">
          <v:shape id="_x0000_i1710" type="#_x0000_t75" style="width:8.6pt;height:15.05pt" o:ole="">
            <v:imagedata r:id="rId1297" o:title=""/>
          </v:shape>
          <o:OLEObject Type="Embed" ProgID="Equation.DSMT4" ShapeID="_x0000_i1710" DrawAspect="Content" ObjectID="_1071367607" r:id="rId1298"/>
        </w:object>
      </w:r>
      <w:r w:rsidRPr="00813851">
        <w:rPr>
          <w:spacing w:val="-4"/>
          <w:sz w:val="28"/>
          <w:szCs w:val="28"/>
        </w:rPr>
        <w:t>-</w:t>
      </w:r>
      <w:r w:rsidRPr="00813851">
        <w:rPr>
          <w:spacing w:val="-4"/>
          <w:sz w:val="28"/>
          <w:szCs w:val="28"/>
        </w:rPr>
        <w:t>го столбца матрицы факторных нагрузок</w:t>
      </w:r>
      <w:r w:rsidRPr="00813851">
        <w:rPr>
          <w:rStyle w:val="CenturyGothic10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8A2A67">
        <w:rPr>
          <w:position w:val="-4"/>
          <w:sz w:val="28"/>
          <w:szCs w:val="28"/>
        </w:rPr>
        <w:object w:dxaOrig="260" w:dyaOrig="279">
          <v:shape id="_x0000_i1711" type="#_x0000_t75" style="width:13.95pt;height:15.05pt" o:ole="">
            <v:imagedata r:id="rId1299" o:title=""/>
          </v:shape>
          <o:OLEObject Type="Embed" ProgID="Equation.DSMT4" ShapeID="_x0000_i1711" DrawAspect="Content" ObjectID="_1071367608" r:id="rId1300"/>
        </w:object>
      </w:r>
      <w:r w:rsidRPr="00813851">
        <w:rPr>
          <w:rStyle w:val="CenturyGothic10"/>
          <w:rFonts w:ascii="Times New Roman" w:hAnsi="Times New Roman" w:cs="Times New Roman"/>
          <w:b w:val="0"/>
          <w:i w:val="0"/>
          <w:sz w:val="28"/>
          <w:szCs w:val="28"/>
        </w:rPr>
        <w:t xml:space="preserve">; </w:t>
      </w:r>
      <w:r w:rsidRPr="008A2A67">
        <w:rPr>
          <w:position w:val="-16"/>
          <w:sz w:val="28"/>
          <w:szCs w:val="28"/>
        </w:rPr>
        <w:object w:dxaOrig="260" w:dyaOrig="420">
          <v:shape id="_x0000_i1712" type="#_x0000_t75" style="width:13.95pt;height:21.5pt" o:ole="">
            <v:imagedata r:id="rId1301" o:title=""/>
          </v:shape>
          <o:OLEObject Type="Embed" ProgID="Equation.DSMT4" ShapeID="_x0000_i1712" DrawAspect="Content" ObjectID="_1071367609" r:id="rId1302"/>
        </w:object>
      </w:r>
      <w:r w:rsidRPr="008A2A67">
        <w:rPr>
          <w:rStyle w:val="CenturyGothic10"/>
          <w:rFonts w:ascii="Times New Roman" w:hAnsi="Times New Roman" w:cs="Times New Roman"/>
          <w:i w:val="0"/>
          <w:sz w:val="28"/>
          <w:szCs w:val="28"/>
        </w:rPr>
        <w:t>-</w:t>
      </w:r>
      <w:r w:rsidRPr="008A2A67">
        <w:rPr>
          <w:sz w:val="28"/>
          <w:szCs w:val="28"/>
        </w:rPr>
        <w:t xml:space="preserve"> </w:t>
      </w:r>
      <w:r w:rsidRPr="00813851">
        <w:rPr>
          <w:spacing w:val="-4"/>
          <w:sz w:val="28"/>
          <w:szCs w:val="28"/>
        </w:rPr>
        <w:t xml:space="preserve">сумма квадратов элементов </w:t>
      </w:r>
      <w:r w:rsidRPr="00813851">
        <w:rPr>
          <w:spacing w:val="-4"/>
          <w:position w:val="-6"/>
          <w:sz w:val="28"/>
          <w:szCs w:val="28"/>
        </w:rPr>
        <w:object w:dxaOrig="139" w:dyaOrig="240">
          <v:shape id="_x0000_i1713" type="#_x0000_t75" style="width:6.45pt;height:11.8pt" o:ole="">
            <v:imagedata r:id="rId1303" o:title=""/>
          </v:shape>
          <o:OLEObject Type="Embed" ProgID="Equation.DSMT4" ShapeID="_x0000_i1713" DrawAspect="Content" ObjectID="_1071367610" r:id="rId1304"/>
        </w:object>
      </w:r>
      <w:r w:rsidRPr="00813851">
        <w:rPr>
          <w:spacing w:val="-4"/>
          <w:sz w:val="28"/>
          <w:szCs w:val="28"/>
        </w:rPr>
        <w:t xml:space="preserve">-й строки матрицы факторных нагрузок </w:t>
      </w:r>
      <w:r w:rsidRPr="00813851">
        <w:rPr>
          <w:position w:val="-4"/>
          <w:sz w:val="28"/>
          <w:szCs w:val="28"/>
        </w:rPr>
        <w:object w:dxaOrig="260" w:dyaOrig="279">
          <v:shape id="_x0000_i1714" type="#_x0000_t75" style="width:13.95pt;height:15.05pt" o:ole="">
            <v:imagedata r:id="rId1299" o:title=""/>
          </v:shape>
          <o:OLEObject Type="Embed" ProgID="Equation.DSMT4" ShapeID="_x0000_i1714" DrawAspect="Content" ObjectID="_1071367611" r:id="rId1305"/>
        </w:object>
      </w:r>
      <w:r w:rsidRPr="00813851">
        <w:rPr>
          <w:rStyle w:val="9pt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;</w:t>
      </w:r>
      <w:r w:rsidR="00813851">
        <w:rPr>
          <w:rStyle w:val="9pt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 xml:space="preserve">  </w:t>
      </w:r>
      <w:r w:rsidRPr="00813851">
        <w:rPr>
          <w:rStyle w:val="9pt"/>
          <w:rFonts w:ascii="Times New Roman" w:hAnsi="Times New Roman" w:cs="Times New Roman"/>
          <w:sz w:val="28"/>
          <w:szCs w:val="28"/>
        </w:rPr>
        <w:t>m</w:t>
      </w:r>
      <w:r w:rsidRPr="008A2A67">
        <w:rPr>
          <w:rStyle w:val="9pt"/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8A2A67">
        <w:rPr>
          <w:sz w:val="28"/>
          <w:szCs w:val="28"/>
        </w:rPr>
        <w:t xml:space="preserve"> число рассматриваемых показателей эффективности; </w:t>
      </w:r>
      <w:r w:rsidRPr="008A2A67">
        <w:rPr>
          <w:position w:val="-6"/>
          <w:sz w:val="28"/>
          <w:szCs w:val="28"/>
        </w:rPr>
        <w:object w:dxaOrig="220" w:dyaOrig="300">
          <v:shape id="_x0000_i1715" type="#_x0000_t75" style="width:11.8pt;height:15.05pt" o:ole="">
            <v:imagedata r:id="rId1306" o:title=""/>
          </v:shape>
          <o:OLEObject Type="Embed" ProgID="Equation.DSMT4" ShapeID="_x0000_i1715" DrawAspect="Content" ObjectID="_1071367612" r:id="rId1307"/>
        </w:object>
      </w:r>
      <w:r w:rsidRPr="008A2A67">
        <w:rPr>
          <w:sz w:val="28"/>
          <w:szCs w:val="28"/>
        </w:rPr>
        <w:t xml:space="preserve"> - число рассма</w:t>
      </w:r>
      <w:r w:rsidRPr="008A2A67">
        <w:rPr>
          <w:sz w:val="28"/>
          <w:szCs w:val="28"/>
        </w:rPr>
        <w:t>т</w:t>
      </w:r>
      <w:r w:rsidRPr="008A2A67">
        <w:rPr>
          <w:sz w:val="28"/>
          <w:szCs w:val="28"/>
        </w:rPr>
        <w:t xml:space="preserve">риваемых факторов. Значение </w:t>
      </w:r>
      <w:r w:rsidRPr="008A2A67">
        <w:rPr>
          <w:position w:val="-6"/>
          <w:sz w:val="28"/>
          <w:szCs w:val="28"/>
        </w:rPr>
        <w:object w:dxaOrig="240" w:dyaOrig="300">
          <v:shape id="_x0000_i1716" type="#_x0000_t75" style="width:11.8pt;height:15.05pt" o:ole="">
            <v:imagedata r:id="rId1308" o:title=""/>
          </v:shape>
          <o:OLEObject Type="Embed" ProgID="Equation.DSMT4" ShapeID="_x0000_i1716" DrawAspect="Content" ObjectID="_1071367613" r:id="rId1309"/>
        </w:object>
      </w:r>
      <w:r w:rsidRPr="008A2A67">
        <w:rPr>
          <w:sz w:val="28"/>
          <w:szCs w:val="28"/>
        </w:rPr>
        <w:t xml:space="preserve"> выбираем в пределах </w:t>
      </w:r>
      <w:r w:rsidRPr="008A2A67">
        <w:rPr>
          <w:rStyle w:val="0pt9"/>
          <w:rFonts w:ascii="Times New Roman" w:hAnsi="Times New Roman" w:cs="Times New Roman"/>
          <w:i w:val="0"/>
          <w:sz w:val="28"/>
          <w:szCs w:val="28"/>
        </w:rPr>
        <w:t>80-90 %.</w:t>
      </w:r>
    </w:p>
    <w:p w:rsidR="002B08EA" w:rsidRPr="008A2A67" w:rsidRDefault="002B08EA" w:rsidP="001D444C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Полученные факторные нагрузки не являются единственным решением. Путем ортогональных преобразований можно получить другие эквивалентные наборы факторных решений. Геометрический смысл данной процедуры состоит в повороте системы координат в пространстве общих факторов вокруг начала координат. В новом факторном решении факторы продолжают оставаться нез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висимыми и описывают тот же объем суммарной дисперсии исходных показ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телей.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Вращение осуществляется для облегчения интерпретации результатов. При этом необходимо стремиться к тому, чтобы показатели, которые в большей или меньшей степени измеряют некоторые легко</w:t>
      </w:r>
      <w:r w:rsidR="00813851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опознаваемые стороны явл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ния, имели высокие нагрузки на один фактор (этому фактору присваиваем н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 xml:space="preserve">именование соответствующего явления) и почти нулевые </w:t>
      </w:r>
      <w:r w:rsidR="009F1C55">
        <w:rPr>
          <w:sz w:val="28"/>
          <w:szCs w:val="28"/>
        </w:rPr>
        <w:t xml:space="preserve">нагрузки </w:t>
      </w:r>
      <w:r w:rsidRPr="008A2A67">
        <w:rPr>
          <w:sz w:val="28"/>
          <w:szCs w:val="28"/>
        </w:rPr>
        <w:t>- на друг</w:t>
      </w:r>
      <w:r w:rsidR="009F1C55">
        <w:rPr>
          <w:sz w:val="28"/>
          <w:szCs w:val="28"/>
        </w:rPr>
        <w:t>ие</w:t>
      </w:r>
      <w:r w:rsidRPr="008A2A67">
        <w:rPr>
          <w:sz w:val="28"/>
          <w:szCs w:val="28"/>
        </w:rPr>
        <w:t xml:space="preserve"> фактор</w:t>
      </w:r>
      <w:r w:rsidR="009F1C55">
        <w:rPr>
          <w:sz w:val="28"/>
          <w:szCs w:val="28"/>
        </w:rPr>
        <w:t>ы</w:t>
      </w:r>
      <w:r w:rsidRPr="008A2A67">
        <w:rPr>
          <w:sz w:val="28"/>
          <w:szCs w:val="28"/>
        </w:rPr>
        <w:t>.</w:t>
      </w:r>
    </w:p>
    <w:p w:rsidR="009F1C55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>Пусть в результате исследований необходимо изменить факторные н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 xml:space="preserve">грузки у факторов </w:t>
      </w:r>
      <w:r w:rsidRPr="008A2A67">
        <w:rPr>
          <w:position w:val="-16"/>
          <w:sz w:val="28"/>
          <w:szCs w:val="28"/>
        </w:rPr>
        <w:object w:dxaOrig="279" w:dyaOrig="420">
          <v:shape id="_x0000_i1717" type="#_x0000_t75" style="width:15.05pt;height:21.5pt" o:ole="">
            <v:imagedata r:id="rId1310" o:title=""/>
          </v:shape>
          <o:OLEObject Type="Embed" ProgID="Equation.DSMT4" ShapeID="_x0000_i1717" DrawAspect="Content" ObjectID="_1071367614" r:id="rId1311"/>
        </w:object>
      </w:r>
      <w:r w:rsidRPr="008A2A67">
        <w:rPr>
          <w:sz w:val="28"/>
          <w:szCs w:val="28"/>
        </w:rPr>
        <w:t xml:space="preserve"> и </w:t>
      </w:r>
      <w:r w:rsidRPr="008A2A67">
        <w:rPr>
          <w:position w:val="-16"/>
          <w:sz w:val="28"/>
          <w:szCs w:val="28"/>
        </w:rPr>
        <w:object w:dxaOrig="320" w:dyaOrig="420">
          <v:shape id="_x0000_i1718" type="#_x0000_t75" style="width:15.05pt;height:21.5pt" o:ole="">
            <v:imagedata r:id="rId1312" o:title=""/>
          </v:shape>
          <o:OLEObject Type="Embed" ProgID="Equation.DSMT4" ShapeID="_x0000_i1718" DrawAspect="Content" ObjectID="_1071367615" r:id="rId1313"/>
        </w:object>
      </w:r>
      <w:r w:rsidRPr="008A2A67">
        <w:rPr>
          <w:sz w:val="28"/>
          <w:szCs w:val="28"/>
        </w:rPr>
        <w:t>. Данная процедура</w:t>
      </w:r>
      <w:r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осуществляется следующим о</w:t>
      </w:r>
      <w:r w:rsidRPr="008A2A67">
        <w:rPr>
          <w:sz w:val="28"/>
          <w:szCs w:val="28"/>
        </w:rPr>
        <w:t>б</w:t>
      </w:r>
      <w:r w:rsidRPr="008A2A67">
        <w:rPr>
          <w:sz w:val="28"/>
          <w:szCs w:val="28"/>
        </w:rPr>
        <w:t>разом</w:t>
      </w:r>
      <w:proofErr w:type="gramStart"/>
      <w:r w:rsidRPr="008A2A67">
        <w:rPr>
          <w:sz w:val="28"/>
          <w:szCs w:val="28"/>
        </w:rPr>
        <w:t>:</w:t>
      </w:r>
      <w:proofErr w:type="gramEnd"/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90"/>
          <w:sz w:val="28"/>
          <w:szCs w:val="28"/>
        </w:rPr>
        <w:object w:dxaOrig="4060" w:dyaOrig="1939">
          <v:shape id="_x0000_i1719" type="#_x0000_t75" style="width:203.1pt;height:95.65pt" o:ole="">
            <v:imagedata r:id="rId1314" o:title=""/>
          </v:shape>
          <o:OLEObject Type="Embed" ProgID="Equation.DSMT4" ShapeID="_x0000_i1719" DrawAspect="Content" ObjectID="_1071367616" r:id="rId1315"/>
        </w:object>
      </w:r>
      <w:r w:rsidRPr="008A2A67">
        <w:rPr>
          <w:sz w:val="28"/>
          <w:szCs w:val="28"/>
        </w:rPr>
        <w:t>,</w:t>
      </w:r>
    </w:p>
    <w:p w:rsidR="002B08EA" w:rsidRPr="008A2A67" w:rsidRDefault="002B08EA" w:rsidP="009F1C55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где  </w:t>
      </w:r>
      <w:r w:rsidRPr="008A2A67">
        <w:rPr>
          <w:position w:val="-18"/>
          <w:sz w:val="28"/>
          <w:szCs w:val="28"/>
        </w:rPr>
        <w:object w:dxaOrig="320" w:dyaOrig="440">
          <v:shape id="_x0000_i1720" type="#_x0000_t75" style="width:15.05pt;height:22.55pt" o:ole="">
            <v:imagedata r:id="rId1316" o:title=""/>
          </v:shape>
          <o:OLEObject Type="Embed" ProgID="Equation.DSMT4" ShapeID="_x0000_i1720" DrawAspect="Content" ObjectID="_1071367617" r:id="rId1317"/>
        </w:object>
      </w:r>
      <w:r w:rsidRPr="008A2A67">
        <w:rPr>
          <w:sz w:val="28"/>
          <w:szCs w:val="28"/>
        </w:rPr>
        <w:t xml:space="preserve">- значения исходной матрицы факторных нагрузок </w:t>
      </w:r>
      <w:r w:rsidRPr="008A2A67">
        <w:rPr>
          <w:position w:val="-4"/>
          <w:sz w:val="28"/>
          <w:szCs w:val="28"/>
        </w:rPr>
        <w:object w:dxaOrig="260" w:dyaOrig="279">
          <v:shape id="_x0000_i1721" type="#_x0000_t75" style="width:13.95pt;height:15.05pt" o:ole="">
            <v:imagedata r:id="rId1299" o:title=""/>
          </v:shape>
          <o:OLEObject Type="Embed" ProgID="Equation.DSMT4" ShapeID="_x0000_i1721" DrawAspect="Content" ObjectID="_1071367618" r:id="rId1318"/>
        </w:object>
      </w:r>
      <w:r w:rsidRPr="008A2A67">
        <w:rPr>
          <w:sz w:val="28"/>
          <w:szCs w:val="28"/>
        </w:rPr>
        <w:t>;</w:t>
      </w:r>
    </w:p>
    <w:p w:rsidR="002B08EA" w:rsidRPr="008A2A67" w:rsidRDefault="002B08EA" w:rsidP="009F1C55">
      <w:pPr>
        <w:pStyle w:val="a9"/>
        <w:spacing w:after="0"/>
        <w:ind w:firstLine="567"/>
        <w:jc w:val="both"/>
        <w:rPr>
          <w:rStyle w:val="0pt8"/>
          <w:rFonts w:ascii="Times New Roman" w:hAnsi="Times New Roman" w:cs="Times New Roman"/>
          <w:i w:val="0"/>
          <w:sz w:val="28"/>
          <w:szCs w:val="28"/>
        </w:rPr>
      </w:pPr>
      <w:r w:rsidRPr="008A2A67">
        <w:rPr>
          <w:position w:val="-20"/>
          <w:sz w:val="28"/>
          <w:szCs w:val="28"/>
        </w:rPr>
        <w:object w:dxaOrig="340" w:dyaOrig="540">
          <v:shape id="_x0000_i1722" type="#_x0000_t75" style="width:18.25pt;height:26.85pt" o:ole="">
            <v:imagedata r:id="rId1319" o:title=""/>
          </v:shape>
          <o:OLEObject Type="Embed" ProgID="Equation.DSMT4" ShapeID="_x0000_i1722" DrawAspect="Content" ObjectID="_1071367619" r:id="rId1320"/>
        </w:object>
      </w:r>
      <w:r w:rsidRPr="008A2A67">
        <w:rPr>
          <w:sz w:val="28"/>
          <w:szCs w:val="28"/>
        </w:rPr>
        <w:t xml:space="preserve">- значения преобразованной матрицы факторных нагрузок </w:t>
      </w:r>
      <w:r w:rsidRPr="008A2A67">
        <w:rPr>
          <w:position w:val="-4"/>
          <w:sz w:val="28"/>
          <w:szCs w:val="28"/>
        </w:rPr>
        <w:object w:dxaOrig="260" w:dyaOrig="279">
          <v:shape id="_x0000_i1723" type="#_x0000_t75" style="width:13.95pt;height:15.05pt" o:ole="">
            <v:imagedata r:id="rId1299" o:title=""/>
          </v:shape>
          <o:OLEObject Type="Embed" ProgID="Equation.DSMT4" ShapeID="_x0000_i1723" DrawAspect="Content" ObjectID="_1071367620" r:id="rId1321"/>
        </w:object>
      </w:r>
      <w:r w:rsidR="009F1C55">
        <w:rPr>
          <w:position w:val="-4"/>
          <w:sz w:val="28"/>
          <w:szCs w:val="28"/>
        </w:rPr>
        <w:t>,</w:t>
      </w:r>
      <w:r w:rsidR="009F1C55" w:rsidRPr="008A2A67">
        <w:rPr>
          <w:position w:val="-10"/>
          <w:sz w:val="28"/>
          <w:szCs w:val="28"/>
        </w:rPr>
        <w:object w:dxaOrig="1300" w:dyaOrig="360">
          <v:shape id="_x0000_i1724" type="#_x0000_t75" style="width:70.95pt;height:19.35pt" o:ole="">
            <v:imagedata r:id="rId1322" o:title=""/>
          </v:shape>
          <o:OLEObject Type="Embed" ProgID="Equation.DSMT4" ShapeID="_x0000_i1724" DrawAspect="Content" ObjectID="_1071367621" r:id="rId1323"/>
        </w:object>
      </w:r>
      <w:r w:rsidR="009F1C55"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При вращении по часовой стрелке матрица ортогональных преобразов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ний выглядит следующим образом:</w:t>
      </w:r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38"/>
          <w:sz w:val="28"/>
          <w:szCs w:val="28"/>
        </w:rPr>
        <w:object w:dxaOrig="1740" w:dyaOrig="900">
          <v:shape id="_x0000_i1725" type="#_x0000_t75" style="width:87.05pt;height:45.15pt" o:ole="">
            <v:imagedata r:id="rId1324" o:title=""/>
          </v:shape>
          <o:OLEObject Type="Embed" ProgID="Equation.DSMT4" ShapeID="_x0000_i1725" DrawAspect="Content" ObjectID="_1071367622" r:id="rId1325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Угол поворота</w:t>
      </w:r>
      <w:r w:rsidRPr="008A2A67">
        <w:rPr>
          <w:rStyle w:val="CenturyGothic9"/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6"/>
          <w:sz w:val="28"/>
          <w:szCs w:val="28"/>
        </w:rPr>
        <w:object w:dxaOrig="260" w:dyaOrig="240">
          <v:shape id="_x0000_i1726" type="#_x0000_t75" style="width:13.95pt;height:11.8pt" o:ole="">
            <v:imagedata r:id="rId1326" o:title=""/>
          </v:shape>
          <o:OLEObject Type="Embed" ProgID="Equation.DSMT4" ShapeID="_x0000_i1726" DrawAspect="Content" ObjectID="_1071367623" r:id="rId1327"/>
        </w:object>
      </w:r>
      <w:r w:rsidRPr="008A2A67">
        <w:rPr>
          <w:sz w:val="28"/>
          <w:szCs w:val="28"/>
        </w:rPr>
        <w:t xml:space="preserve"> подбираем исходя из следующих соображений: согл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сованность результатов с выводами, получаемыми в результате других иссл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дований; получение факторной структуры, согласующейся с существующими гипотезами о взаимосвязи между рассматриваемыми показателями.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В качестве критерия оптимального (в смысле интерпретации) положения факторных осей в пространстве используется варимакс</w:t>
      </w:r>
      <w:r w:rsidR="009F1C55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- критерий [</w:t>
      </w:r>
      <w:r>
        <w:rPr>
          <w:sz w:val="28"/>
          <w:szCs w:val="28"/>
        </w:rPr>
        <w:t>26</w:t>
      </w:r>
      <w:r w:rsidRPr="008A2A67">
        <w:rPr>
          <w:sz w:val="28"/>
          <w:szCs w:val="28"/>
        </w:rPr>
        <w:t>]</w:t>
      </w:r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32"/>
          <w:sz w:val="28"/>
          <w:szCs w:val="28"/>
        </w:rPr>
        <w:object w:dxaOrig="1980" w:dyaOrig="620">
          <v:shape id="_x0000_i1727" type="#_x0000_t75" style="width:98.85pt;height:31.15pt" o:ole="">
            <v:imagedata r:id="rId1328" o:title=""/>
          </v:shape>
          <o:OLEObject Type="Embed" ProgID="Equation.DSMT4" ShapeID="_x0000_i1727" DrawAspect="Content" ObjectID="_1071367624" r:id="rId1329"/>
        </w:object>
      </w:r>
      <w:r w:rsidRPr="008A2A67">
        <w:rPr>
          <w:sz w:val="28"/>
          <w:szCs w:val="28"/>
        </w:rPr>
        <w:t>,</w:t>
      </w:r>
    </w:p>
    <w:p w:rsidR="002B08EA" w:rsidRPr="009F1C55" w:rsidRDefault="002B08EA" w:rsidP="009F1C55">
      <w:pPr>
        <w:pStyle w:val="a9"/>
        <w:spacing w:after="0"/>
        <w:jc w:val="both"/>
        <w:rPr>
          <w:spacing w:val="-2"/>
          <w:sz w:val="28"/>
          <w:szCs w:val="28"/>
        </w:rPr>
      </w:pPr>
      <w:r w:rsidRPr="009F1C55">
        <w:rPr>
          <w:spacing w:val="-2"/>
          <w:sz w:val="28"/>
          <w:szCs w:val="28"/>
        </w:rPr>
        <w:t xml:space="preserve">где </w:t>
      </w:r>
      <w:r w:rsidRPr="009F1C55">
        <w:rPr>
          <w:spacing w:val="-2"/>
          <w:position w:val="-20"/>
          <w:sz w:val="28"/>
          <w:szCs w:val="28"/>
        </w:rPr>
        <w:object w:dxaOrig="300" w:dyaOrig="460">
          <v:shape id="_x0000_i1728" type="#_x0000_t75" style="width:15.05pt;height:23.65pt" o:ole="">
            <v:imagedata r:id="rId1330" o:title=""/>
          </v:shape>
          <o:OLEObject Type="Embed" ProgID="Equation.DSMT4" ShapeID="_x0000_i1728" DrawAspect="Content" ObjectID="_1071367625" r:id="rId1331"/>
        </w:object>
      </w:r>
      <w:r w:rsidRPr="009F1C55">
        <w:rPr>
          <w:spacing w:val="-2"/>
          <w:sz w:val="28"/>
          <w:szCs w:val="28"/>
        </w:rPr>
        <w:t>определяется как дисперсия квадратов соответствующих факторных весов</w:t>
      </w:r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38"/>
          <w:sz w:val="28"/>
          <w:szCs w:val="28"/>
        </w:rPr>
        <w:object w:dxaOrig="3140" w:dyaOrig="900">
          <v:shape id="_x0000_i1729" type="#_x0000_t75" style="width:155.8pt;height:45.15pt" o:ole="">
            <v:imagedata r:id="rId1332" o:title=""/>
          </v:shape>
          <o:OLEObject Type="Embed" ProgID="Equation.DSMT4" ShapeID="_x0000_i1729" DrawAspect="Content" ObjectID="_1071367626" r:id="rId1333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Оптимальное положение факторных осей в пространстве</w:t>
      </w:r>
      <w:r w:rsidRPr="00A84358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определяется в виде</w:t>
      </w:r>
    </w:p>
    <w:p w:rsidR="002B08EA" w:rsidRPr="008A2A67" w:rsidRDefault="002B08EA" w:rsidP="009F1C55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16"/>
          <w:sz w:val="28"/>
          <w:szCs w:val="28"/>
        </w:rPr>
        <w:object w:dxaOrig="1060" w:dyaOrig="420">
          <v:shape id="_x0000_i1730" type="#_x0000_t75" style="width:53.75pt;height:21.5pt" o:ole="">
            <v:imagedata r:id="rId1334" o:title=""/>
          </v:shape>
          <o:OLEObject Type="Embed" ProgID="Equation.DSMT4" ShapeID="_x0000_i1730" DrawAspect="Content" ObjectID="_1071367627" r:id="rId1335"/>
        </w:object>
      </w:r>
      <w:r w:rsidRPr="008A2A67">
        <w:rPr>
          <w:sz w:val="28"/>
          <w:szCs w:val="28"/>
        </w:rPr>
        <w:t>,</w:t>
      </w:r>
    </w:p>
    <w:p w:rsidR="002B08EA" w:rsidRPr="008A2A67" w:rsidRDefault="002B08EA" w:rsidP="005A5CF1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где</w:t>
      </w:r>
      <w:r w:rsidRPr="008A2A67">
        <w:rPr>
          <w:rStyle w:val="CenturyGothic8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16"/>
          <w:sz w:val="28"/>
          <w:szCs w:val="28"/>
        </w:rPr>
        <w:object w:dxaOrig="340" w:dyaOrig="420">
          <v:shape id="_x0000_i1731" type="#_x0000_t75" style="width:18.25pt;height:21.5pt" o:ole="">
            <v:imagedata r:id="rId1336" o:title=""/>
          </v:shape>
          <o:OLEObject Type="Embed" ProgID="Equation.DSMT4" ShapeID="_x0000_i1731" DrawAspect="Content" ObjectID="_1071367628" r:id="rId1337"/>
        </w:object>
      </w:r>
      <w:r w:rsidRPr="008A2A67">
        <w:rPr>
          <w:sz w:val="28"/>
          <w:szCs w:val="28"/>
        </w:rPr>
        <w:t xml:space="preserve"> - исходная матрица факторных нагрузок;</w:t>
      </w:r>
    </w:p>
    <w:p w:rsidR="002B08EA" w:rsidRPr="008A2A67" w:rsidRDefault="005A5CF1" w:rsidP="005A5CF1">
      <w:pPr>
        <w:pStyle w:val="a9"/>
        <w:spacing w:after="0"/>
        <w:ind w:firstLine="567"/>
        <w:jc w:val="both"/>
        <w:rPr>
          <w:sz w:val="28"/>
          <w:szCs w:val="28"/>
        </w:rPr>
      </w:pPr>
      <w:r w:rsidRPr="005A5CF1">
        <w:rPr>
          <w:i/>
          <w:sz w:val="28"/>
          <w:szCs w:val="28"/>
          <w:lang w:val="en-US"/>
        </w:rPr>
        <w:t>T</w:t>
      </w:r>
      <w:r w:rsidR="002B08EA" w:rsidRPr="008A2A67">
        <w:rPr>
          <w:sz w:val="28"/>
          <w:szCs w:val="28"/>
        </w:rPr>
        <w:t xml:space="preserve"> - </w:t>
      </w:r>
      <w:proofErr w:type="gramStart"/>
      <w:r w:rsidR="002B08EA" w:rsidRPr="008A2A67">
        <w:rPr>
          <w:sz w:val="28"/>
          <w:szCs w:val="28"/>
        </w:rPr>
        <w:t>ортогональная</w:t>
      </w:r>
      <w:proofErr w:type="gramEnd"/>
      <w:r w:rsidR="002B08EA" w:rsidRPr="008A2A67">
        <w:rPr>
          <w:sz w:val="28"/>
          <w:szCs w:val="28"/>
        </w:rPr>
        <w:t xml:space="preserve"> преобразующая матрица, выбранная таким образом, чтобы критерий </w:t>
      </w:r>
      <w:r w:rsidR="002B08EA" w:rsidRPr="008A2A67">
        <w:rPr>
          <w:position w:val="-6"/>
          <w:sz w:val="28"/>
          <w:szCs w:val="28"/>
        </w:rPr>
        <w:object w:dxaOrig="260" w:dyaOrig="300">
          <v:shape id="_x0000_i1732" type="#_x0000_t75" style="width:13.95pt;height:15.05pt" o:ole="">
            <v:imagedata r:id="rId1338" o:title=""/>
          </v:shape>
          <o:OLEObject Type="Embed" ProgID="Equation.DSMT4" ShapeID="_x0000_i1732" DrawAspect="Content" ObjectID="_1071367629" r:id="rId1339"/>
        </w:object>
      </w:r>
      <w:r w:rsidR="002B08EA" w:rsidRPr="008A2A67">
        <w:rPr>
          <w:sz w:val="28"/>
          <w:szCs w:val="28"/>
        </w:rPr>
        <w:t xml:space="preserve"> для матрицы</w:t>
      </w:r>
      <w:r w:rsidR="002B08EA" w:rsidRPr="008A2A67">
        <w:rPr>
          <w:rStyle w:val="9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B08EA" w:rsidRPr="008A2A67">
        <w:rPr>
          <w:position w:val="-4"/>
          <w:sz w:val="28"/>
          <w:szCs w:val="28"/>
        </w:rPr>
        <w:object w:dxaOrig="260" w:dyaOrig="279">
          <v:shape id="_x0000_i1733" type="#_x0000_t75" style="width:13.95pt;height:15.05pt" o:ole="">
            <v:imagedata r:id="rId1340" o:title=""/>
          </v:shape>
          <o:OLEObject Type="Embed" ProgID="Equation.DSMT4" ShapeID="_x0000_i1733" DrawAspect="Content" ObjectID="_1071367630" r:id="rId1341"/>
        </w:object>
      </w:r>
      <w:r w:rsidR="002B08EA" w:rsidRPr="008A2A67">
        <w:rPr>
          <w:sz w:val="28"/>
          <w:szCs w:val="28"/>
        </w:rPr>
        <w:t xml:space="preserve"> был максимальный. Матрица факторных в</w:t>
      </w:r>
      <w:r w:rsidR="002B08EA" w:rsidRPr="008A2A67">
        <w:rPr>
          <w:sz w:val="28"/>
          <w:szCs w:val="28"/>
        </w:rPr>
        <w:t>е</w:t>
      </w:r>
      <w:r w:rsidR="002B08EA" w:rsidRPr="008A2A67">
        <w:rPr>
          <w:sz w:val="28"/>
          <w:szCs w:val="28"/>
        </w:rPr>
        <w:t>сов определится как</w:t>
      </w:r>
    </w:p>
    <w:p w:rsidR="002B08EA" w:rsidRPr="008A2A67" w:rsidRDefault="002B08EA" w:rsidP="005A5CF1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16"/>
          <w:sz w:val="28"/>
          <w:szCs w:val="28"/>
        </w:rPr>
        <w:object w:dxaOrig="1200" w:dyaOrig="499">
          <v:shape id="_x0000_i1734" type="#_x0000_t75" style="width:60.2pt;height:25.8pt" o:ole="">
            <v:imagedata r:id="rId1342" o:title=""/>
          </v:shape>
          <o:OLEObject Type="Embed" ProgID="Equation.DSMT4" ShapeID="_x0000_i1734" DrawAspect="Content" ObjectID="_1071367631" r:id="rId1343"/>
        </w:object>
      </w:r>
      <w:r w:rsidRPr="008A2A67">
        <w:rPr>
          <w:sz w:val="28"/>
          <w:szCs w:val="28"/>
        </w:rPr>
        <w:t>,</w:t>
      </w:r>
    </w:p>
    <w:p w:rsidR="002B08EA" w:rsidRPr="008A2A67" w:rsidRDefault="002B08EA" w:rsidP="005A5CF1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 xml:space="preserve">где </w:t>
      </w:r>
      <w:r w:rsidRPr="008A2A67">
        <w:rPr>
          <w:position w:val="-16"/>
          <w:sz w:val="28"/>
          <w:szCs w:val="28"/>
        </w:rPr>
        <w:object w:dxaOrig="480" w:dyaOrig="499">
          <v:shape id="_x0000_i1735" type="#_x0000_t75" style="width:23.65pt;height:25.8pt" o:ole="">
            <v:imagedata r:id="rId1344" o:title=""/>
          </v:shape>
          <o:OLEObject Type="Embed" ProgID="Equation.DSMT4" ShapeID="_x0000_i1735" DrawAspect="Content" ObjectID="_1071367632" r:id="rId1345"/>
        </w:object>
      </w:r>
      <w:r w:rsidRPr="008A2A67">
        <w:rPr>
          <w:sz w:val="28"/>
          <w:szCs w:val="28"/>
        </w:rPr>
        <w:t xml:space="preserve"> - матрица, обращенная по отношению к матрице</w:t>
      </w:r>
      <w:r w:rsidRPr="008A2A67">
        <w:rPr>
          <w:rStyle w:val="CenturyGothic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16"/>
          <w:sz w:val="28"/>
          <w:szCs w:val="28"/>
        </w:rPr>
        <w:object w:dxaOrig="320" w:dyaOrig="420">
          <v:shape id="_x0000_i1736" type="#_x0000_t75" style="width:15.05pt;height:21.5pt" o:ole="">
            <v:imagedata r:id="rId1346" o:title=""/>
          </v:shape>
          <o:OLEObject Type="Embed" ProgID="Equation.DSMT4" ShapeID="_x0000_i1736" DrawAspect="Content" ObjectID="_1071367633" r:id="rId1347"/>
        </w:object>
      </w:r>
      <w:r w:rsidRPr="008A2A67">
        <w:rPr>
          <w:sz w:val="28"/>
          <w:szCs w:val="28"/>
        </w:rPr>
        <w:t>,</w:t>
      </w:r>
      <w:r w:rsidRPr="008A2A67">
        <w:rPr>
          <w:rStyle w:val="CenturyGothic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4"/>
          <w:sz w:val="28"/>
          <w:szCs w:val="28"/>
        </w:rPr>
        <w:object w:dxaOrig="279" w:dyaOrig="279">
          <v:shape id="_x0000_i1737" type="#_x0000_t75" style="width:15.05pt;height:15.05pt" o:ole="">
            <v:imagedata r:id="rId1348" o:title=""/>
          </v:shape>
          <o:OLEObject Type="Embed" ProgID="Equation.DSMT4" ShapeID="_x0000_i1737" DrawAspect="Content" ObjectID="_1071367634" r:id="rId1349"/>
        </w:object>
      </w:r>
      <w:r w:rsidRPr="008A2A67">
        <w:rPr>
          <w:rStyle w:val="CenturyGothic7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A2A67">
        <w:rPr>
          <w:sz w:val="28"/>
          <w:szCs w:val="28"/>
        </w:rPr>
        <w:t>матрица фа</w:t>
      </w:r>
      <w:r w:rsidRPr="008A2A67">
        <w:rPr>
          <w:sz w:val="28"/>
          <w:szCs w:val="28"/>
        </w:rPr>
        <w:t>к</w:t>
      </w:r>
      <w:r w:rsidRPr="008A2A67">
        <w:rPr>
          <w:sz w:val="28"/>
          <w:szCs w:val="28"/>
        </w:rPr>
        <w:t xml:space="preserve">торных весов размерности </w:t>
      </w:r>
      <w:r w:rsidR="005A5CF1" w:rsidRPr="008A2A67">
        <w:rPr>
          <w:position w:val="-4"/>
          <w:sz w:val="28"/>
          <w:szCs w:val="28"/>
        </w:rPr>
        <w:object w:dxaOrig="540" w:dyaOrig="240">
          <v:shape id="_x0000_i1738" type="#_x0000_t75" style="width:27.95pt;height:12.9pt" o:ole="">
            <v:imagedata r:id="rId1350" o:title=""/>
          </v:shape>
          <o:OLEObject Type="Embed" ProgID="Equation.DSMT4" ShapeID="_x0000_i1738" DrawAspect="Content" ObjectID="_1071367635" r:id="rId1351"/>
        </w:object>
      </w:r>
      <w:r w:rsidRPr="008A2A67">
        <w:rPr>
          <w:rStyle w:val="0pt7"/>
          <w:rFonts w:ascii="Times New Roman" w:hAnsi="Times New Roman" w:cs="Times New Roman"/>
          <w:i w:val="0"/>
          <w:sz w:val="28"/>
          <w:szCs w:val="28"/>
        </w:rPr>
        <w:t>;</w:t>
      </w:r>
      <w:r w:rsidRPr="008A2A67">
        <w:rPr>
          <w:sz w:val="28"/>
          <w:szCs w:val="28"/>
        </w:rPr>
        <w:t xml:space="preserve"> </w:t>
      </w:r>
      <w:r w:rsidR="005A5CF1" w:rsidRPr="008A2A67">
        <w:rPr>
          <w:position w:val="-4"/>
          <w:sz w:val="28"/>
          <w:szCs w:val="28"/>
        </w:rPr>
        <w:object w:dxaOrig="220" w:dyaOrig="240">
          <v:shape id="_x0000_i1739" type="#_x0000_t75" style="width:12.9pt;height:12.9pt" o:ole="">
            <v:imagedata r:id="rId1352" o:title=""/>
          </v:shape>
          <o:OLEObject Type="Embed" ProgID="Equation.DSMT4" ShapeID="_x0000_i1739" DrawAspect="Content" ObjectID="_1071367636" r:id="rId1353"/>
        </w:object>
      </w:r>
      <w:r w:rsidRPr="008A2A67">
        <w:rPr>
          <w:sz w:val="28"/>
          <w:szCs w:val="28"/>
        </w:rPr>
        <w:t>- число выделенных общих факторов, оказ</w:t>
      </w:r>
      <w:r w:rsidRPr="008A2A67">
        <w:rPr>
          <w:sz w:val="28"/>
          <w:szCs w:val="28"/>
        </w:rPr>
        <w:t>ы</w:t>
      </w:r>
      <w:r w:rsidRPr="008A2A67">
        <w:rPr>
          <w:sz w:val="28"/>
          <w:szCs w:val="28"/>
        </w:rPr>
        <w:t>вающих доминирующее воздействие на показатели эффективности ПЭ ЛА.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Преимущество</w:t>
      </w:r>
      <w:r w:rsidR="005A5CF1">
        <w:rPr>
          <w:sz w:val="28"/>
          <w:szCs w:val="28"/>
        </w:rPr>
        <w:t>м</w:t>
      </w:r>
      <w:r w:rsidRPr="008A2A67">
        <w:rPr>
          <w:sz w:val="28"/>
          <w:szCs w:val="28"/>
        </w:rPr>
        <w:t xml:space="preserve"> прогнозирования с использованием результатов факто</w:t>
      </w:r>
      <w:r w:rsidRPr="008A2A67">
        <w:rPr>
          <w:sz w:val="28"/>
          <w:szCs w:val="28"/>
        </w:rPr>
        <w:t>р</w:t>
      </w:r>
      <w:r w:rsidRPr="008A2A67">
        <w:rPr>
          <w:sz w:val="28"/>
          <w:szCs w:val="28"/>
        </w:rPr>
        <w:t>ного анализа по сравнению с прогнозированием непосредственно каждого п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казателя в отдельности является существенное снижение размерности реша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мой задачи и одновременное согласование прогнозов отдельных показателей.</w:t>
      </w:r>
    </w:p>
    <w:p w:rsidR="002B08EA" w:rsidRPr="008A2A67" w:rsidRDefault="002B08EA" w:rsidP="001D444C">
      <w:pPr>
        <w:pStyle w:val="a9"/>
        <w:tabs>
          <w:tab w:val="left" w:pos="934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Комплексный прогноз показателей эффективности ПЭ </w:t>
      </w:r>
      <w:r w:rsidR="00425112">
        <w:rPr>
          <w:sz w:val="28"/>
          <w:szCs w:val="28"/>
        </w:rPr>
        <w:t>Л</w:t>
      </w:r>
      <w:proofErr w:type="gramStart"/>
      <w:r w:rsidRPr="008A2A67">
        <w:rPr>
          <w:rStyle w:val="0pt7"/>
          <w:rFonts w:ascii="Times New Roman" w:hAnsi="Times New Roman" w:cs="Times New Roman"/>
          <w:i w:val="0"/>
          <w:sz w:val="28"/>
          <w:szCs w:val="28"/>
          <w:lang w:val="en-US"/>
        </w:rPr>
        <w:t>A</w:t>
      </w:r>
      <w:proofErr w:type="gramEnd"/>
      <w:r w:rsidRPr="008A2A67">
        <w:rPr>
          <w:sz w:val="28"/>
          <w:szCs w:val="28"/>
        </w:rPr>
        <w:t xml:space="preserve"> строится на основе методов прогнозной экстраполяции. Применение этих методов увязыв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ет фактическое развитие эффективности ПЭ с гипотезами о динамике иссл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дуемого процесса в перспективе с учетом его физической и логической сущн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сти. При определении прогнозных значений предполагается, что статистич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ская структура прогнозируемой системы на отрезке времени упреждения с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храняет свои основные тенденции. Исходя из этого</w:t>
      </w:r>
      <w:r>
        <w:rPr>
          <w:sz w:val="28"/>
          <w:szCs w:val="28"/>
        </w:rPr>
        <w:t xml:space="preserve">, </w:t>
      </w:r>
      <w:r w:rsidRPr="008A2A67">
        <w:rPr>
          <w:sz w:val="28"/>
          <w:szCs w:val="28"/>
        </w:rPr>
        <w:t xml:space="preserve"> для получения прогнозных значений с использованием результатов факторного анализа предполагается, что матрица факторных нагрузок на отрезке времени упреждения </w:t>
      </w:r>
      <w:r w:rsidRPr="008A2A67">
        <w:rPr>
          <w:position w:val="-10"/>
          <w:sz w:val="28"/>
          <w:szCs w:val="28"/>
        </w:rPr>
        <w:object w:dxaOrig="1939" w:dyaOrig="340">
          <v:shape id="_x0000_i1740" type="#_x0000_t75" style="width:95.65pt;height:18.25pt" o:ole="">
            <v:imagedata r:id="rId1354" o:title=""/>
          </v:shape>
          <o:OLEObject Type="Embed" ProgID="Equation.DSMT4" ShapeID="_x0000_i1740" DrawAspect="Content" ObjectID="_1071367637" r:id="rId1355"/>
        </w:object>
      </w:r>
      <w:r w:rsidR="005A5CF1">
        <w:rPr>
          <w:position w:val="-10"/>
          <w:sz w:val="28"/>
          <w:szCs w:val="28"/>
        </w:rPr>
        <w:t xml:space="preserve"> </w:t>
      </w:r>
      <w:r w:rsidRPr="008A2A67">
        <w:rPr>
          <w:sz w:val="28"/>
          <w:szCs w:val="28"/>
        </w:rPr>
        <w:t>равна матрице факторных нагрузок, полученной на</w:t>
      </w:r>
      <w:r w:rsidRPr="00A84358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 xml:space="preserve">базовом отрезке времени </w:t>
      </w:r>
      <w:r w:rsidRPr="008A2A67">
        <w:rPr>
          <w:position w:val="-10"/>
          <w:sz w:val="28"/>
          <w:szCs w:val="28"/>
        </w:rPr>
        <w:object w:dxaOrig="1320" w:dyaOrig="340">
          <v:shape id="_x0000_i1741" type="#_x0000_t75" style="width:65.55pt;height:18.25pt" o:ole="">
            <v:imagedata r:id="rId1356" o:title=""/>
          </v:shape>
          <o:OLEObject Type="Embed" ProgID="Equation.DSMT4" ShapeID="_x0000_i1741" DrawAspect="Content" ObjectID="_1071367638" r:id="rId1357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tabs>
          <w:tab w:val="left" w:pos="3084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Оценку прогноза эффективности ПЭ на предстоящий период получаем по следующей зависимости:</w:t>
      </w:r>
    </w:p>
    <w:p w:rsidR="002B08EA" w:rsidRPr="008A2A67" w:rsidRDefault="002B08EA" w:rsidP="005A5CF1">
      <w:pPr>
        <w:pStyle w:val="280"/>
        <w:shd w:val="clear" w:color="auto" w:fill="auto"/>
        <w:tabs>
          <w:tab w:val="left" w:pos="4682"/>
        </w:tabs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A2A67">
        <w:rPr>
          <w:rFonts w:ascii="Times New Roman" w:hAnsi="Times New Roman"/>
          <w:position w:val="-16"/>
          <w:sz w:val="28"/>
          <w:szCs w:val="28"/>
        </w:rPr>
        <w:object w:dxaOrig="1560" w:dyaOrig="420">
          <v:shape id="_x0000_i1742" type="#_x0000_t75" style="width:78.45pt;height:21.5pt" o:ole="">
            <v:imagedata r:id="rId1358" o:title=""/>
          </v:shape>
          <o:OLEObject Type="Embed" ProgID="Equation.DSMT4" ShapeID="_x0000_i1742" DrawAspect="Content" ObjectID="_1071367639" r:id="rId1359"/>
        </w:object>
      </w:r>
      <w:r w:rsidRPr="008A2A67">
        <w:rPr>
          <w:rFonts w:ascii="Times New Roman" w:hAnsi="Times New Roman"/>
          <w:sz w:val="28"/>
          <w:szCs w:val="28"/>
        </w:rPr>
        <w:t>,</w:t>
      </w:r>
      <w:r w:rsidRPr="008A2A6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A2A67">
        <w:rPr>
          <w:rFonts w:ascii="Times New Roman" w:hAnsi="Times New Roman"/>
          <w:sz w:val="28"/>
          <w:szCs w:val="28"/>
          <w:vertAlign w:val="superscript"/>
        </w:rPr>
        <w:tab/>
      </w:r>
      <w:r w:rsidRPr="008A2A67">
        <w:rPr>
          <w:rFonts w:ascii="Times New Roman" w:hAnsi="Times New Roman"/>
          <w:sz w:val="28"/>
          <w:szCs w:val="28"/>
          <w:vertAlign w:val="superscript"/>
        </w:rPr>
        <w:tab/>
      </w:r>
      <w:r w:rsidRPr="008A2A67">
        <w:rPr>
          <w:sz w:val="28"/>
          <w:szCs w:val="28"/>
        </w:rPr>
        <w:t>(</w:t>
      </w:r>
      <w:r w:rsidRPr="00C62148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30)</w:t>
      </w:r>
    </w:p>
    <w:p w:rsidR="002B08EA" w:rsidRPr="005A5CF1" w:rsidRDefault="002B08EA" w:rsidP="005A5CF1">
      <w:pPr>
        <w:pStyle w:val="280"/>
        <w:shd w:val="clear" w:color="auto" w:fill="auto"/>
        <w:tabs>
          <w:tab w:val="left" w:pos="4682"/>
        </w:tabs>
        <w:spacing w:before="0" w:after="0" w:line="240" w:lineRule="auto"/>
        <w:jc w:val="both"/>
        <w:rPr>
          <w:rFonts w:ascii="Times New Roman" w:hAnsi="Times New Roman"/>
          <w:spacing w:val="0"/>
          <w:sz w:val="28"/>
          <w:szCs w:val="28"/>
        </w:rPr>
      </w:pPr>
      <w:r w:rsidRPr="005A5CF1">
        <w:rPr>
          <w:rFonts w:ascii="Times New Roman" w:hAnsi="Times New Roman"/>
          <w:spacing w:val="0"/>
          <w:sz w:val="28"/>
          <w:szCs w:val="28"/>
        </w:rPr>
        <w:t xml:space="preserve">где </w:t>
      </w:r>
      <w:r w:rsidRPr="005A5CF1">
        <w:rPr>
          <w:rFonts w:ascii="Times New Roman" w:hAnsi="Times New Roman"/>
          <w:spacing w:val="0"/>
          <w:position w:val="-12"/>
          <w:sz w:val="28"/>
          <w:szCs w:val="28"/>
        </w:rPr>
        <w:object w:dxaOrig="499" w:dyaOrig="380">
          <v:shape id="_x0000_i1743" type="#_x0000_t75" style="width:25.8pt;height:19.35pt" o:ole="">
            <v:imagedata r:id="rId1360" o:title=""/>
          </v:shape>
          <o:OLEObject Type="Embed" ProgID="Equation.DSMT4" ShapeID="_x0000_i1743" DrawAspect="Content" ObjectID="_1071367640" r:id="rId1361"/>
        </w:object>
      </w:r>
      <w:r w:rsidRPr="005A5CF1">
        <w:rPr>
          <w:rStyle w:val="0pt6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A5CF1">
        <w:rPr>
          <w:rStyle w:val="0pt6"/>
          <w:rFonts w:ascii="Times New Roman" w:hAnsi="Times New Roman" w:cs="Times New Roman"/>
          <w:i w:val="0"/>
          <w:sz w:val="28"/>
          <w:szCs w:val="28"/>
          <w:lang w:val="ru-RU" w:eastAsia="ru-RU"/>
        </w:rPr>
        <w:t>-</w: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 матрица, у которой первые </w:t>
      </w:r>
      <w:r w:rsidRPr="005A5CF1">
        <w:rPr>
          <w:rFonts w:ascii="Times New Roman" w:hAnsi="Times New Roman"/>
          <w:spacing w:val="0"/>
          <w:position w:val="-4"/>
          <w:sz w:val="28"/>
          <w:szCs w:val="28"/>
        </w:rPr>
        <w:object w:dxaOrig="240" w:dyaOrig="279">
          <v:shape id="_x0000_i1744" type="#_x0000_t75" style="width:11.8pt;height:15.05pt" o:ole="">
            <v:imagedata r:id="rId1362" o:title=""/>
          </v:shape>
          <o:OLEObject Type="Embed" ProgID="Equation.DSMT4" ShapeID="_x0000_i1744" DrawAspect="Content" ObjectID="_1071367641" r:id="rId1363"/>
        </w:objec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 столбцов являются оценками показат</w:t>
      </w:r>
      <w:r w:rsidRPr="005A5CF1">
        <w:rPr>
          <w:rFonts w:ascii="Times New Roman" w:hAnsi="Times New Roman"/>
          <w:spacing w:val="0"/>
          <w:sz w:val="28"/>
          <w:szCs w:val="28"/>
        </w:rPr>
        <w:t>е</w:t>
      </w:r>
      <w:r w:rsidRPr="005A5CF1">
        <w:rPr>
          <w:rFonts w:ascii="Times New Roman" w:hAnsi="Times New Roman"/>
          <w:spacing w:val="0"/>
          <w:sz w:val="28"/>
          <w:szCs w:val="28"/>
        </w:rPr>
        <w:t>лей эффективности</w:t>
      </w:r>
      <w:r w:rsidRPr="005A5CF1">
        <w:rPr>
          <w:rStyle w:val="FranklinGothicDemi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A5CF1">
        <w:rPr>
          <w:rFonts w:ascii="Times New Roman" w:hAnsi="Times New Roman"/>
          <w:spacing w:val="0"/>
          <w:position w:val="-16"/>
          <w:sz w:val="28"/>
          <w:szCs w:val="28"/>
        </w:rPr>
        <w:object w:dxaOrig="1100" w:dyaOrig="460">
          <v:shape id="_x0000_i1745" type="#_x0000_t75" style="width:53.75pt;height:23.65pt" o:ole="">
            <v:imagedata r:id="rId1364" o:title=""/>
          </v:shape>
          <o:OLEObject Type="Embed" ProgID="Equation.DSMT4" ShapeID="_x0000_i1745" DrawAspect="Content" ObjectID="_1071367642" r:id="rId1365"/>
        </w:objec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 для прошедшего периода наблюдения, а после</w:t>
      </w:r>
      <w:r w:rsidRPr="005A5CF1">
        <w:rPr>
          <w:rFonts w:ascii="Times New Roman" w:hAnsi="Times New Roman"/>
          <w:spacing w:val="0"/>
          <w:sz w:val="28"/>
          <w:szCs w:val="28"/>
        </w:rPr>
        <w:t>д</w: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ние </w:t>
      </w:r>
      <w:r w:rsidRPr="005A5CF1">
        <w:rPr>
          <w:rFonts w:ascii="Times New Roman" w:hAnsi="Times New Roman"/>
          <w:spacing w:val="0"/>
          <w:position w:val="-4"/>
          <w:sz w:val="28"/>
          <w:szCs w:val="28"/>
        </w:rPr>
        <w:object w:dxaOrig="240" w:dyaOrig="279">
          <v:shape id="_x0000_i1746" type="#_x0000_t75" style="width:11.8pt;height:15.05pt" o:ole="">
            <v:imagedata r:id="rId1366" o:title=""/>
          </v:shape>
          <o:OLEObject Type="Embed" ProgID="Equation.DSMT4" ShapeID="_x0000_i1746" DrawAspect="Content" ObjectID="_1071367643" r:id="rId1367"/>
        </w:objec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 столбцов - прогнозируемыми значениями показателей; </w:t>
      </w:r>
      <w:r w:rsidRPr="005A5CF1">
        <w:rPr>
          <w:rFonts w:ascii="Times New Roman" w:hAnsi="Times New Roman"/>
          <w:spacing w:val="0"/>
          <w:position w:val="-12"/>
          <w:sz w:val="28"/>
          <w:szCs w:val="28"/>
        </w:rPr>
        <w:object w:dxaOrig="540" w:dyaOrig="380">
          <v:shape id="_x0000_i1747" type="#_x0000_t75" style="width:26.85pt;height:19.35pt" o:ole="">
            <v:imagedata r:id="rId1368" o:title=""/>
          </v:shape>
          <o:OLEObject Type="Embed" ProgID="Equation.DSMT4" ShapeID="_x0000_i1747" DrawAspect="Content" ObjectID="_1071367644" r:id="rId1369"/>
        </w:objec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 - матрица факторных весов, у которой последние</w:t>
      </w:r>
      <w:r w:rsidRPr="005A5CF1">
        <w:rPr>
          <w:rStyle w:val="CenturyGothic7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A5CF1">
        <w:rPr>
          <w:rFonts w:ascii="Times New Roman" w:hAnsi="Times New Roman"/>
          <w:spacing w:val="0"/>
          <w:position w:val="-4"/>
          <w:sz w:val="28"/>
          <w:szCs w:val="28"/>
        </w:rPr>
        <w:object w:dxaOrig="240" w:dyaOrig="279">
          <v:shape id="_x0000_i1748" type="#_x0000_t75" style="width:11.8pt;height:15.05pt" o:ole="">
            <v:imagedata r:id="rId1366" o:title=""/>
          </v:shape>
          <o:OLEObject Type="Embed" ProgID="Equation.DSMT4" ShapeID="_x0000_i1748" DrawAspect="Content" ObjectID="_1071367645" r:id="rId1370"/>
        </w:object>
      </w:r>
      <w:r w:rsidRPr="005A5CF1">
        <w:rPr>
          <w:rFonts w:ascii="Times New Roman" w:hAnsi="Times New Roman"/>
          <w:spacing w:val="0"/>
          <w:sz w:val="28"/>
          <w:szCs w:val="28"/>
        </w:rPr>
        <w:t xml:space="preserve">столбцов получаются в результате прогноза развития динамики выделенных факторов на период упреждения; </w:t>
      </w:r>
      <w:r w:rsidRPr="005A5CF1">
        <w:rPr>
          <w:rFonts w:ascii="Times New Roman" w:hAnsi="Times New Roman"/>
          <w:spacing w:val="0"/>
          <w:position w:val="-16"/>
          <w:sz w:val="28"/>
          <w:szCs w:val="28"/>
        </w:rPr>
        <w:object w:dxaOrig="320" w:dyaOrig="420">
          <v:shape id="_x0000_i1749" type="#_x0000_t75" style="width:15.05pt;height:21.5pt" o:ole="">
            <v:imagedata r:id="rId1371" o:title=""/>
          </v:shape>
          <o:OLEObject Type="Embed" ProgID="Equation.DSMT4" ShapeID="_x0000_i1749" DrawAspect="Content" ObjectID="_1071367646" r:id="rId1372"/>
        </w:object>
      </w:r>
      <w:r w:rsidRPr="005A5CF1">
        <w:rPr>
          <w:rFonts w:ascii="Times New Roman" w:hAnsi="Times New Roman"/>
          <w:spacing w:val="0"/>
          <w:sz w:val="28"/>
          <w:szCs w:val="28"/>
        </w:rPr>
        <w:t>- матрица факторных нагрузок, наилучшим образом объясняющая природу вза</w:t>
      </w:r>
      <w:r w:rsidRPr="005A5CF1">
        <w:rPr>
          <w:rFonts w:ascii="Times New Roman" w:hAnsi="Times New Roman"/>
          <w:spacing w:val="0"/>
          <w:sz w:val="28"/>
          <w:szCs w:val="28"/>
        </w:rPr>
        <w:t>и</w:t>
      </w:r>
      <w:r w:rsidRPr="005A5CF1">
        <w:rPr>
          <w:rFonts w:ascii="Times New Roman" w:hAnsi="Times New Roman"/>
          <w:spacing w:val="0"/>
          <w:sz w:val="28"/>
          <w:szCs w:val="28"/>
        </w:rPr>
        <w:t>мосвязей между рассматриваемыми показателями.</w:t>
      </w:r>
    </w:p>
    <w:p w:rsidR="002B08EA" w:rsidRPr="005A5CF1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Получить прогнозные значения матрицы факторных весов можно двумя способами:</w:t>
      </w:r>
    </w:p>
    <w:p w:rsidR="005A5CF1" w:rsidRDefault="002B08EA" w:rsidP="001D444C">
      <w:pPr>
        <w:pStyle w:val="151"/>
        <w:shd w:val="clear" w:color="auto" w:fill="auto"/>
        <w:tabs>
          <w:tab w:val="left" w:pos="79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а) используя механизм индивидуального прогнозирования</w:t>
      </w:r>
      <w:r w:rsidR="005A5CF1">
        <w:rPr>
          <w:rFonts w:ascii="Times New Roman" w:hAnsi="Times New Roman" w:cs="Times New Roman"/>
          <w:spacing w:val="0"/>
          <w:sz w:val="28"/>
          <w:szCs w:val="28"/>
        </w:rPr>
        <w:t>;</w:t>
      </w:r>
    </w:p>
    <w:p w:rsidR="002B08EA" w:rsidRPr="005A5CF1" w:rsidRDefault="002B08EA" w:rsidP="001D444C">
      <w:pPr>
        <w:pStyle w:val="151"/>
        <w:shd w:val="clear" w:color="auto" w:fill="auto"/>
        <w:tabs>
          <w:tab w:val="left" w:pos="79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б) построением регрессионной модели динамики выделенных факторов</w:t>
      </w:r>
      <w:r w:rsidRPr="005A5CF1">
        <w:rPr>
          <w:rStyle w:val="158"/>
          <w:rFonts w:ascii="Times New Roman" w:hAnsi="Times New Roman" w:cs="Times New Roman"/>
          <w:spacing w:val="0"/>
          <w:sz w:val="28"/>
          <w:szCs w:val="28"/>
        </w:rPr>
        <w:t xml:space="preserve"> в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зависимости от основных технико-экономических показателей авиапредпри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я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тия.</w:t>
      </w:r>
    </w:p>
    <w:p w:rsidR="002B08EA" w:rsidRPr="005A5CF1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При  использовании  второго способа в качестве технико-экономических показателей могут быть приняты планируемые на  этот  период  показатели: н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лет парка ЛА; объемы работ, характеризующие программу ТОиР эксплуат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и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руемого парка ЛА; располагаемый фонд времени, учитывающий количество эксплуатируемых ЛА; производительность труда на техническом обслужив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нии и т.д.</w:t>
      </w:r>
    </w:p>
    <w:p w:rsidR="002B08EA" w:rsidRPr="008A2A67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lastRenderedPageBreak/>
        <w:t>Для выделенной группы технико-экономических показателей формируе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т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ся матрица</w:t>
      </w:r>
    </w:p>
    <w:p w:rsidR="002B08EA" w:rsidRPr="008A2A67" w:rsidRDefault="002B08EA" w:rsidP="005A5CF1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80"/>
          <w:sz w:val="28"/>
          <w:szCs w:val="28"/>
        </w:rPr>
        <w:object w:dxaOrig="3620" w:dyaOrig="1740">
          <v:shape id="_x0000_i1750" type="#_x0000_t75" style="width:178.4pt;height:87.05pt" o:ole="">
            <v:imagedata r:id="rId1373" o:title=""/>
          </v:shape>
          <o:OLEObject Type="Embed" ProgID="Equation.DSMT4" ShapeID="_x0000_i1750" DrawAspect="Content" ObjectID="_1071367647" r:id="rId1374"/>
        </w:object>
      </w:r>
      <w:r w:rsidRPr="008A2A67">
        <w:rPr>
          <w:sz w:val="28"/>
          <w:szCs w:val="28"/>
        </w:rPr>
        <w:t>,</w:t>
      </w:r>
    </w:p>
    <w:p w:rsidR="002B08EA" w:rsidRPr="005A5CF1" w:rsidRDefault="002B08EA" w:rsidP="005A5CF1">
      <w:pPr>
        <w:pStyle w:val="151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где столбцы этой матрицы, начиная со второго, характеризуют  выделенные  показатели, а строки - численные значения этих показателей, получаемых в р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е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зультате наблюдений за ними на отрезке времени </w:t>
      </w:r>
      <w:r w:rsidRPr="005A5CF1">
        <w:rPr>
          <w:rFonts w:ascii="Times New Roman" w:hAnsi="Times New Roman" w:cs="Times New Roman"/>
          <w:spacing w:val="0"/>
          <w:position w:val="-10"/>
          <w:sz w:val="28"/>
          <w:szCs w:val="28"/>
        </w:rPr>
        <w:object w:dxaOrig="780" w:dyaOrig="420">
          <v:shape id="_x0000_i1751" type="#_x0000_t75" style="width:38.7pt;height:21.5pt" o:ole="">
            <v:imagedata r:id="rId1375" o:title=""/>
          </v:shape>
          <o:OLEObject Type="Embed" ProgID="Equation.DSMT4" ShapeID="_x0000_i1751" DrawAspect="Content" ObjectID="_1071367648" r:id="rId1376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2B08EA" w:rsidRPr="005A5CF1" w:rsidRDefault="002B08EA" w:rsidP="00210C08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Необходимо учитывать, что значительное увеличение числа технико-экономических показателей (предикторы регрессионной модели) приводит к заметному усложнению модели и не во всех случаях ведет  к  повышению  ее  точности. В связи с этим возникает задача выбора технико-экономических п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о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казателей </w:t>
      </w:r>
      <w:r w:rsidRPr="005A5CF1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600" w:dyaOrig="499">
          <v:shape id="_x0000_i1752" type="#_x0000_t75" style="width:30.1pt;height:25.8pt" o:ole="">
            <v:imagedata r:id="rId1377" o:title=""/>
          </v:shape>
          <o:OLEObject Type="Embed" ProgID="Equation.DSMT4" ShapeID="_x0000_i1752" DrawAspect="Content" ObjectID="_1071367649" r:id="rId1378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2B08EA" w:rsidRPr="005A5CF1" w:rsidRDefault="002B08EA" w:rsidP="00210C08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  <w:vertAlign w:val="superscript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В качестве критерия для определения оптимального количеств</w:t>
      </w:r>
      <w:r w:rsidR="005A5CF1" w:rsidRPr="005A5CF1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преди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к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тор</w:t>
      </w:r>
      <w:r w:rsidR="005A5CF1" w:rsidRPr="005A5CF1">
        <w:rPr>
          <w:rFonts w:ascii="Times New Roman" w:hAnsi="Times New Roman" w:cs="Times New Roman"/>
          <w:spacing w:val="0"/>
          <w:sz w:val="28"/>
          <w:szCs w:val="28"/>
        </w:rPr>
        <w:t>н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ых переменных в регрессионной модели можно использовать выражение [4]</w:t>
      </w:r>
    </w:p>
    <w:p w:rsidR="002B08EA" w:rsidRPr="005A5CF1" w:rsidRDefault="002B08EA" w:rsidP="005A5CF1">
      <w:pPr>
        <w:pStyle w:val="15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spacing w:val="0"/>
          <w:position w:val="-50"/>
        </w:rPr>
        <w:object w:dxaOrig="5760" w:dyaOrig="980">
          <v:shape id="_x0000_i1753" type="#_x0000_t75" style="width:4in;height:49.45pt" o:ole="">
            <v:imagedata r:id="rId1379" o:title=""/>
          </v:shape>
          <o:OLEObject Type="Embed" ProgID="Equation.DSMT4" ShapeID="_x0000_i1753" DrawAspect="Content" ObjectID="_1071367650" r:id="rId1380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,</w:t>
      </w:r>
    </w:p>
    <w:p w:rsidR="002B08EA" w:rsidRPr="005A5CF1" w:rsidRDefault="002B08EA" w:rsidP="005A5CF1">
      <w:pPr>
        <w:pStyle w:val="151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где  </w:t>
      </w:r>
      <w:r w:rsidRPr="005A5CF1">
        <w:rPr>
          <w:rFonts w:ascii="Times New Roman" w:hAnsi="Times New Roman" w:cs="Times New Roman"/>
          <w:spacing w:val="0"/>
          <w:position w:val="-24"/>
          <w:sz w:val="28"/>
          <w:szCs w:val="28"/>
        </w:rPr>
        <w:object w:dxaOrig="960" w:dyaOrig="680">
          <v:shape id="_x0000_i1754" type="#_x0000_t75" style="width:48.35pt;height:34.4pt" o:ole="">
            <v:imagedata r:id="rId1381" o:title=""/>
          </v:shape>
          <o:OLEObject Type="Embed" ProgID="Equation.DSMT4" ShapeID="_x0000_i1754" DrawAspect="Content" ObjectID="_1071367651" r:id="rId1382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- нижняя  доверительная  граница истинного значения коэффиц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и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ента детерминации</w:t>
      </w:r>
      <w:r w:rsidRPr="005A5CF1">
        <w:rPr>
          <w:rStyle w:val="15CenturyGothic3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5A5CF1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380" w:dyaOrig="380">
          <v:shape id="_x0000_i1755" type="#_x0000_t75" style="width:19.35pt;height:19.35pt" o:ole="">
            <v:imagedata r:id="rId1383" o:title=""/>
          </v:shape>
          <o:OLEObject Type="Embed" ProgID="Equation.DSMT4" ShapeID="_x0000_i1755" DrawAspect="Content" ObjectID="_1071367652" r:id="rId1384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для заданной доверительной вероятности </w:t>
      </w:r>
      <w:r w:rsidRPr="005A5CF1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260" w:dyaOrig="279">
          <v:shape id="_x0000_i1756" type="#_x0000_t75" style="width:13.95pt;height:15.05pt" o:ole="">
            <v:imagedata r:id="rId1385" o:title=""/>
          </v:shape>
          <o:OLEObject Type="Embed" ProgID="Equation.DSMT4" ShapeID="_x0000_i1756" DrawAspect="Content" ObjectID="_1071367653" r:id="rId1386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; </w:t>
      </w:r>
    </w:p>
    <w:p w:rsidR="002B08EA" w:rsidRPr="005A5CF1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position w:val="-14"/>
          <w:sz w:val="28"/>
          <w:szCs w:val="28"/>
        </w:rPr>
        <w:object w:dxaOrig="680" w:dyaOrig="420">
          <v:shape id="_x0000_i1757" type="#_x0000_t75" style="width:34.4pt;height:21.5pt" o:ole="">
            <v:imagedata r:id="rId1387" o:title=""/>
          </v:shape>
          <o:OLEObject Type="Embed" ProgID="Equation.DSMT4" ShapeID="_x0000_i1757" DrawAspect="Content" ObjectID="_1071367654" r:id="rId1388"/>
        </w:object>
      </w:r>
      <w:r w:rsidRPr="005A5CF1">
        <w:rPr>
          <w:rStyle w:val="156"/>
          <w:rFonts w:ascii="Times New Roman" w:hAnsi="Times New Roman" w:cs="Times New Roman"/>
          <w:spacing w:val="0"/>
          <w:sz w:val="28"/>
          <w:szCs w:val="28"/>
        </w:rPr>
        <w:t>-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множитель пропорциональности, зависящий </w:t>
      </w:r>
      <w:proofErr w:type="gramStart"/>
      <w:r w:rsidRPr="005A5CF1">
        <w:rPr>
          <w:rFonts w:ascii="Times New Roman" w:hAnsi="Times New Roman" w:cs="Times New Roman"/>
          <w:spacing w:val="0"/>
          <w:sz w:val="28"/>
          <w:szCs w:val="28"/>
          <w:lang w:val="en-US"/>
        </w:rPr>
        <w:t>o</w:t>
      </w:r>
      <w:proofErr w:type="gramEnd"/>
      <w:r w:rsidRPr="005A5CF1">
        <w:rPr>
          <w:rFonts w:ascii="Times New Roman" w:hAnsi="Times New Roman" w:cs="Times New Roman"/>
          <w:spacing w:val="0"/>
          <w:sz w:val="28"/>
          <w:szCs w:val="28"/>
        </w:rPr>
        <w:t>т доверительной в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е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роятности </w:t>
      </w:r>
      <w:r w:rsidRPr="005A5CF1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260" w:dyaOrig="279">
          <v:shape id="_x0000_i1758" type="#_x0000_t75" style="width:13.95pt;height:15.05pt" o:ole="">
            <v:imagedata r:id="rId1385" o:title=""/>
          </v:shape>
          <o:OLEObject Type="Embed" ProgID="Equation.DSMT4" ShapeID="_x0000_i1758" DrawAspect="Content" ObjectID="_1071367655" r:id="rId1389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;</w:t>
      </w:r>
    </w:p>
    <w:p w:rsidR="002B08EA" w:rsidRPr="005A5CF1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  <w:lang w:val="en-US"/>
        </w:rPr>
        <w:t>n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- </w:t>
      </w:r>
      <w:proofErr w:type="gramStart"/>
      <w:r w:rsidRPr="005A5CF1">
        <w:rPr>
          <w:rFonts w:ascii="Times New Roman" w:hAnsi="Times New Roman" w:cs="Times New Roman"/>
          <w:spacing w:val="0"/>
          <w:sz w:val="28"/>
          <w:szCs w:val="28"/>
        </w:rPr>
        <w:t>число</w:t>
      </w:r>
      <w:proofErr w:type="gramEnd"/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наблюдений над вектором </w:t>
      </w:r>
      <w:r w:rsidRPr="005A5CF1">
        <w:rPr>
          <w:rFonts w:ascii="Times New Roman" w:hAnsi="Times New Roman" w:cs="Times New Roman"/>
          <w:spacing w:val="0"/>
          <w:position w:val="-4"/>
          <w:sz w:val="28"/>
          <w:szCs w:val="28"/>
        </w:rPr>
        <w:object w:dxaOrig="320" w:dyaOrig="279">
          <v:shape id="_x0000_i1759" type="#_x0000_t75" style="width:15.05pt;height:15.05pt" o:ole="">
            <v:imagedata r:id="rId1390" o:title=""/>
          </v:shape>
          <o:OLEObject Type="Embed" ProgID="Equation.DSMT4" ShapeID="_x0000_i1759" DrawAspect="Content" ObjectID="_1071367656" r:id="rId1391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; </w:t>
      </w:r>
    </w:p>
    <w:p w:rsidR="002B08EA" w:rsidRPr="005A5CF1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position w:val="-6"/>
          <w:sz w:val="28"/>
          <w:szCs w:val="28"/>
        </w:rPr>
        <w:object w:dxaOrig="200" w:dyaOrig="240">
          <v:shape id="_x0000_i1760" type="#_x0000_t75" style="width:10.75pt;height:11.8pt" o:ole="">
            <v:imagedata r:id="rId1392" o:title=""/>
          </v:shape>
          <o:OLEObject Type="Embed" ProgID="Equation.DSMT4" ShapeID="_x0000_i1760" DrawAspect="Content" ObjectID="_1071367657" r:id="rId1393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- число предикторных переменных </w:t>
      </w:r>
      <w:r w:rsidRPr="005A5CF1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1060" w:dyaOrig="480">
          <v:shape id="_x0000_i1761" type="#_x0000_t75" style="width:53.75pt;height:23.65pt" o:ole="">
            <v:imagedata r:id="rId1394" o:title=""/>
          </v:shape>
          <o:OLEObject Type="Embed" ProgID="Equation.DSMT4" ShapeID="_x0000_i1761" DrawAspect="Content" ObjectID="_1071367659" r:id="rId1395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2B08EA" w:rsidRPr="005A5CF1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Величина </w:t>
      </w:r>
      <w:r w:rsidRPr="005A5CF1">
        <w:rPr>
          <w:spacing w:val="0"/>
          <w:position w:val="-12"/>
        </w:rPr>
        <w:object w:dxaOrig="740" w:dyaOrig="460">
          <v:shape id="_x0000_i1762" type="#_x0000_t75" style="width:36.55pt;height:23.65pt" o:ole="">
            <v:imagedata r:id="rId1396" o:title=""/>
          </v:shape>
          <o:OLEObject Type="Embed" ProgID="Equation.DSMT4" ShapeID="_x0000_i1762" DrawAspect="Content" ObjectID="_1071367660" r:id="rId1397"/>
        </w:object>
      </w:r>
      <w:r w:rsidR="005A5CF1">
        <w:rPr>
          <w:spacing w:val="0"/>
          <w:position w:val="-12"/>
        </w:rPr>
        <w:t xml:space="preserve"> 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вычисляется по следующей зависимости:</w:t>
      </w:r>
    </w:p>
    <w:p w:rsidR="002B08EA" w:rsidRPr="005A5CF1" w:rsidRDefault="002B08EA" w:rsidP="005A5CF1">
      <w:pPr>
        <w:pStyle w:val="a9"/>
        <w:spacing w:after="0"/>
        <w:jc w:val="center"/>
        <w:rPr>
          <w:sz w:val="28"/>
          <w:szCs w:val="28"/>
        </w:rPr>
      </w:pPr>
      <w:r w:rsidRPr="005A5CF1">
        <w:rPr>
          <w:position w:val="-22"/>
        </w:rPr>
        <w:object w:dxaOrig="2700" w:dyaOrig="580">
          <v:shape id="_x0000_i1763" type="#_x0000_t75" style="width:135.4pt;height:30.1pt" o:ole="">
            <v:imagedata r:id="rId1398" o:title=""/>
          </v:shape>
          <o:OLEObject Type="Embed" ProgID="Equation.DSMT4" ShapeID="_x0000_i1763" DrawAspect="Content" ObjectID="_1071367661" r:id="rId1399"/>
        </w:object>
      </w:r>
      <w:r w:rsidRPr="005A5CF1">
        <w:rPr>
          <w:sz w:val="28"/>
          <w:szCs w:val="28"/>
        </w:rPr>
        <w:t>,</w:t>
      </w:r>
    </w:p>
    <w:p w:rsidR="002B08EA" w:rsidRPr="005A5CF1" w:rsidRDefault="002B08EA" w:rsidP="005A5CF1">
      <w:pPr>
        <w:pStyle w:val="a9"/>
        <w:spacing w:after="0"/>
        <w:jc w:val="both"/>
        <w:rPr>
          <w:sz w:val="28"/>
          <w:szCs w:val="28"/>
        </w:rPr>
      </w:pPr>
      <w:r w:rsidRPr="005A5CF1">
        <w:rPr>
          <w:sz w:val="28"/>
          <w:szCs w:val="28"/>
        </w:rPr>
        <w:t xml:space="preserve">где  </w:t>
      </w:r>
      <w:r w:rsidRPr="005A5CF1">
        <w:rPr>
          <w:position w:val="-20"/>
        </w:rPr>
        <w:object w:dxaOrig="460" w:dyaOrig="540">
          <v:shape id="_x0000_i1764" type="#_x0000_t75" style="width:23.65pt;height:26.85pt" o:ole="">
            <v:imagedata r:id="rId1400" o:title=""/>
          </v:shape>
          <o:OLEObject Type="Embed" ProgID="Equation.DSMT4" ShapeID="_x0000_i1764" DrawAspect="Content" ObjectID="_1071367662" r:id="rId1401"/>
        </w:object>
      </w:r>
      <w:r w:rsidRPr="005A5CF1">
        <w:rPr>
          <w:sz w:val="28"/>
          <w:szCs w:val="28"/>
        </w:rPr>
        <w:t>- коэффициент детерминации (квадрат множественного коэффициента корреляции)</w:t>
      </w:r>
    </w:p>
    <w:p w:rsidR="002B08EA" w:rsidRPr="008A2A67" w:rsidRDefault="002B08EA" w:rsidP="005A5CF1">
      <w:pPr>
        <w:pStyle w:val="a9"/>
        <w:spacing w:after="0"/>
        <w:ind w:firstLine="142"/>
        <w:jc w:val="center"/>
        <w:rPr>
          <w:sz w:val="28"/>
          <w:szCs w:val="28"/>
        </w:rPr>
      </w:pPr>
      <w:r w:rsidRPr="00025E4A">
        <w:rPr>
          <w:position w:val="-78"/>
        </w:rPr>
        <w:object w:dxaOrig="5020" w:dyaOrig="1780">
          <v:shape id="_x0000_i1765" type="#_x0000_t75" style="width:252.55pt;height:90.25pt" o:ole="">
            <v:imagedata r:id="rId1402" o:title=""/>
          </v:shape>
          <o:OLEObject Type="Embed" ProgID="Equation.DSMT4" ShapeID="_x0000_i1765" DrawAspect="Content" ObjectID="_1071367663" r:id="rId1403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tabs>
          <w:tab w:val="left" w:pos="3227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 xml:space="preserve">Последовательно для каждого </w:t>
      </w:r>
      <w:r w:rsidRPr="008A2A67">
        <w:rPr>
          <w:position w:val="-10"/>
          <w:sz w:val="28"/>
          <w:szCs w:val="28"/>
        </w:rPr>
        <w:object w:dxaOrig="1320" w:dyaOrig="340">
          <v:shape id="_x0000_i1766" type="#_x0000_t75" style="width:65.55pt;height:18.25pt" o:ole="">
            <v:imagedata r:id="rId1404" o:title=""/>
          </v:shape>
          <o:OLEObject Type="Embed" ProgID="Equation.DSMT4" ShapeID="_x0000_i1766" DrawAspect="Content" ObjectID="_1071367664" r:id="rId1405"/>
        </w:object>
      </w:r>
      <w:r w:rsidRPr="008A2A67">
        <w:rPr>
          <w:sz w:val="28"/>
          <w:szCs w:val="28"/>
        </w:rPr>
        <w:t>вычисляются значения величин</w:t>
      </w:r>
      <w:r w:rsidRPr="008A2A67">
        <w:rPr>
          <w:rStyle w:val="CenturyGothic6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12"/>
          <w:sz w:val="28"/>
          <w:szCs w:val="28"/>
        </w:rPr>
        <w:object w:dxaOrig="740" w:dyaOrig="460">
          <v:shape id="_x0000_i1767" type="#_x0000_t75" style="width:36.55pt;height:23.65pt" o:ole="">
            <v:imagedata r:id="rId1406" o:title=""/>
          </v:shape>
          <o:OLEObject Type="Embed" ProgID="Equation.DSMT4" ShapeID="_x0000_i1767" DrawAspect="Content" ObjectID="_1071367665" r:id="rId1407"/>
        </w:object>
      </w:r>
      <w:r w:rsidRPr="008A2A67">
        <w:rPr>
          <w:sz w:val="28"/>
          <w:szCs w:val="28"/>
        </w:rPr>
        <w:t xml:space="preserve"> и</w:t>
      </w:r>
      <w:r w:rsidRPr="008A2A67">
        <w:rPr>
          <w:rStyle w:val="CenturyGothic6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24"/>
          <w:sz w:val="28"/>
          <w:szCs w:val="28"/>
        </w:rPr>
        <w:object w:dxaOrig="960" w:dyaOrig="680">
          <v:shape id="_x0000_i1768" type="#_x0000_t75" style="width:48.35pt;height:34.4pt" o:ole="">
            <v:imagedata r:id="rId1408" o:title=""/>
          </v:shape>
          <o:OLEObject Type="Embed" ProgID="Equation.DSMT4" ShapeID="_x0000_i1768" DrawAspect="Content" ObjectID="_1071367666" r:id="rId1409"/>
        </w:object>
      </w:r>
      <w:r w:rsidRPr="008A2A67">
        <w:rPr>
          <w:sz w:val="28"/>
          <w:szCs w:val="28"/>
        </w:rPr>
        <w:t xml:space="preserve">. В качестве оптимального числа предикторов, включаемых в модель, берется то значение </w:t>
      </w:r>
      <w:r w:rsidRPr="008A2A67">
        <w:rPr>
          <w:position w:val="-16"/>
          <w:sz w:val="28"/>
          <w:szCs w:val="28"/>
        </w:rPr>
        <w:object w:dxaOrig="300" w:dyaOrig="420">
          <v:shape id="_x0000_i1769" type="#_x0000_t75" style="width:15.05pt;height:21.5pt" o:ole="">
            <v:imagedata r:id="rId1410" o:title=""/>
          </v:shape>
          <o:OLEObject Type="Embed" ProgID="Equation.DSMT4" ShapeID="_x0000_i1769" DrawAspect="Content" ObjectID="_1071367667" r:id="rId1411"/>
        </w:object>
      </w:r>
      <w:r w:rsidRPr="008A2A67">
        <w:rPr>
          <w:sz w:val="28"/>
          <w:szCs w:val="28"/>
        </w:rPr>
        <w:t>, для которого величина</w:t>
      </w:r>
      <w:r w:rsidRPr="008A2A67">
        <w:rPr>
          <w:position w:val="-24"/>
          <w:sz w:val="28"/>
          <w:szCs w:val="28"/>
        </w:rPr>
        <w:object w:dxaOrig="960" w:dyaOrig="680">
          <v:shape id="_x0000_i1770" type="#_x0000_t75" style="width:48.35pt;height:34.4pt" o:ole="">
            <v:imagedata r:id="rId1408" o:title=""/>
          </v:shape>
          <o:OLEObject Type="Embed" ProgID="Equation.DSMT4" ShapeID="_x0000_i1770" DrawAspect="Content" ObjectID="_1071367668" r:id="rId1412"/>
        </w:object>
      </w:r>
      <w:r w:rsidRPr="008A2A67">
        <w:rPr>
          <w:sz w:val="28"/>
          <w:szCs w:val="28"/>
        </w:rPr>
        <w:t>максимальна.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Выбор предикторов, подлежащих включению в модель, производится на основе оценки частных коэффициентов корреляции между зависимой переме</w:t>
      </w:r>
      <w:r w:rsidRPr="008A2A67">
        <w:rPr>
          <w:sz w:val="28"/>
          <w:szCs w:val="28"/>
        </w:rPr>
        <w:t>н</w:t>
      </w:r>
      <w:r w:rsidRPr="008A2A67">
        <w:rPr>
          <w:sz w:val="28"/>
          <w:szCs w:val="28"/>
        </w:rPr>
        <w:t>ной (анализируемый фактор) и наблюдаемыми предикторами (технико-экономическими показателями). В модель включаются те показатели, которые имеют наибольшее значение коэффициента корреляции.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Коэффици</w:t>
      </w:r>
      <w:r>
        <w:rPr>
          <w:sz w:val="28"/>
          <w:szCs w:val="28"/>
        </w:rPr>
        <w:t>е</w:t>
      </w:r>
      <w:r w:rsidRPr="008A2A67">
        <w:rPr>
          <w:sz w:val="28"/>
          <w:szCs w:val="28"/>
        </w:rPr>
        <w:t xml:space="preserve">нты корреляции между переменными </w:t>
      </w:r>
      <w:r w:rsidRPr="008A2A67">
        <w:rPr>
          <w:position w:val="-4"/>
          <w:sz w:val="28"/>
          <w:szCs w:val="28"/>
        </w:rPr>
        <w:object w:dxaOrig="540" w:dyaOrig="420">
          <v:shape id="_x0000_i1771" type="#_x0000_t75" style="width:26.85pt;height:21.5pt" o:ole="">
            <v:imagedata r:id="rId1413" o:title=""/>
          </v:shape>
          <o:OLEObject Type="Embed" ProgID="Equation.DSMT4" ShapeID="_x0000_i1771" DrawAspect="Content" ObjectID="_1071367669" r:id="rId1414"/>
        </w:object>
      </w:r>
      <w:r w:rsidRPr="008A2A67">
        <w:rPr>
          <w:sz w:val="28"/>
          <w:szCs w:val="28"/>
        </w:rPr>
        <w:t>и</w:t>
      </w:r>
      <w:r w:rsidRPr="008A2A67">
        <w:rPr>
          <w:rStyle w:val="CenturyGothic4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4"/>
          <w:sz w:val="28"/>
          <w:szCs w:val="28"/>
        </w:rPr>
        <w:object w:dxaOrig="520" w:dyaOrig="360">
          <v:shape id="_x0000_i1772" type="#_x0000_t75" style="width:26.85pt;height:18.25pt" o:ole="">
            <v:imagedata r:id="rId1415" o:title=""/>
          </v:shape>
          <o:OLEObject Type="Embed" ProgID="Equation.DSMT4" ShapeID="_x0000_i1772" DrawAspect="Content" ObjectID="_1071367670" r:id="rId1416"/>
        </w:object>
      </w:r>
      <w:r w:rsidRPr="008A2A67">
        <w:rPr>
          <w:position w:val="-26"/>
          <w:sz w:val="28"/>
          <w:szCs w:val="28"/>
        </w:rPr>
        <w:object w:dxaOrig="2840" w:dyaOrig="660">
          <v:shape id="_x0000_i1773" type="#_x0000_t75" style="width:140.8pt;height:33.3pt" o:ole="">
            <v:imagedata r:id="rId1417" o:title=""/>
          </v:shape>
          <o:OLEObject Type="Embed" ProgID="Equation.DSMT4" ShapeID="_x0000_i1773" DrawAspect="Content" ObjectID="_1071367671" r:id="rId1418"/>
        </w:object>
      </w:r>
      <w:r w:rsidRPr="008A2A67">
        <w:rPr>
          <w:sz w:val="28"/>
          <w:szCs w:val="28"/>
        </w:rPr>
        <w:t xml:space="preserve"> определим по следующему выражению:</w:t>
      </w:r>
    </w:p>
    <w:p w:rsidR="002B08EA" w:rsidRPr="008A2A67" w:rsidRDefault="00804DEE" w:rsidP="005A5CF1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42"/>
          <w:sz w:val="28"/>
          <w:szCs w:val="28"/>
        </w:rPr>
        <w:object w:dxaOrig="2160" w:dyaOrig="859">
          <v:shape id="_x0000_i1774" type="#_x0000_t75" style="width:108.55pt;height:41.9pt" o:ole="">
            <v:imagedata r:id="rId1419" o:title=""/>
          </v:shape>
          <o:OLEObject Type="Embed" ProgID="Equation.DSMT4" ShapeID="_x0000_i1774" DrawAspect="Content" ObjectID="_1071367672" r:id="rId1420"/>
        </w:object>
      </w:r>
      <w:r w:rsidR="002B08EA" w:rsidRPr="008A2A67">
        <w:rPr>
          <w:sz w:val="28"/>
          <w:szCs w:val="28"/>
        </w:rPr>
        <w:t>,</w:t>
      </w:r>
    </w:p>
    <w:p w:rsidR="002B08EA" w:rsidRPr="008A2A67" w:rsidRDefault="00804DEE" w:rsidP="005A5CF1">
      <w:pPr>
        <w:pStyle w:val="a9"/>
        <w:spacing w:after="0"/>
        <w:ind w:firstLine="709"/>
        <w:jc w:val="both"/>
        <w:rPr>
          <w:sz w:val="28"/>
          <w:szCs w:val="28"/>
        </w:rPr>
      </w:pPr>
      <w:r w:rsidRPr="00F86DEC">
        <w:rPr>
          <w:position w:val="-20"/>
        </w:rPr>
        <w:object w:dxaOrig="780" w:dyaOrig="580">
          <v:shape id="_x0000_i1775" type="#_x0000_t75" style="width:38.7pt;height:30.1pt" o:ole="">
            <v:imagedata r:id="rId1421" o:title=""/>
          </v:shape>
          <o:OLEObject Type="Embed" ProgID="Equation.DSMT4" ShapeID="_x0000_i1775" DrawAspect="Content" ObjectID="_1071367673" r:id="rId1422"/>
        </w:object>
      </w:r>
      <w:r w:rsidR="002B08EA" w:rsidRPr="008A2A67">
        <w:rPr>
          <w:sz w:val="28"/>
          <w:szCs w:val="28"/>
        </w:rPr>
        <w:t xml:space="preserve">- частный коэффициент корреляции между переменными </w:t>
      </w:r>
      <w:r w:rsidR="002B08EA" w:rsidRPr="008A2A67">
        <w:rPr>
          <w:position w:val="-4"/>
          <w:sz w:val="28"/>
          <w:szCs w:val="28"/>
        </w:rPr>
        <w:object w:dxaOrig="540" w:dyaOrig="420">
          <v:shape id="_x0000_i1776" type="#_x0000_t75" style="width:26.85pt;height:21.5pt" o:ole="">
            <v:imagedata r:id="rId1413" o:title=""/>
          </v:shape>
          <o:OLEObject Type="Embed" ProgID="Equation.DSMT4" ShapeID="_x0000_i1776" DrawAspect="Content" ObjectID="_1071367674" r:id="rId1423"/>
        </w:object>
      </w:r>
      <w:r w:rsidR="002B08EA" w:rsidRPr="008A2A67">
        <w:rPr>
          <w:sz w:val="28"/>
          <w:szCs w:val="28"/>
        </w:rPr>
        <w:t xml:space="preserve">и </w:t>
      </w:r>
      <w:r w:rsidR="002B08EA" w:rsidRPr="008A2A67">
        <w:rPr>
          <w:position w:val="-4"/>
          <w:sz w:val="28"/>
          <w:szCs w:val="28"/>
        </w:rPr>
        <w:object w:dxaOrig="520" w:dyaOrig="360">
          <v:shape id="_x0000_i1777" type="#_x0000_t75" style="width:26.85pt;height:18.25pt" o:ole="">
            <v:imagedata r:id="rId1415" o:title=""/>
          </v:shape>
          <o:OLEObject Type="Embed" ProgID="Equation.DSMT4" ShapeID="_x0000_i1777" DrawAspect="Content" ObjectID="_1071367675" r:id="rId1424"/>
        </w:object>
      </w:r>
      <w:r w:rsidR="002B08EA" w:rsidRPr="008A2A67">
        <w:rPr>
          <w:sz w:val="28"/>
          <w:szCs w:val="28"/>
        </w:rPr>
        <w:t xml:space="preserve">при фиксированных значениях всех остальных переменных </w:t>
      </w:r>
      <w:r w:rsidR="002B08EA" w:rsidRPr="008A2A67">
        <w:rPr>
          <w:position w:val="-4"/>
          <w:sz w:val="28"/>
          <w:szCs w:val="28"/>
        </w:rPr>
        <w:object w:dxaOrig="600" w:dyaOrig="420">
          <v:shape id="_x0000_i1778" type="#_x0000_t75" style="width:30.1pt;height:21.5pt" o:ole="">
            <v:imagedata r:id="rId1425" o:title=""/>
          </v:shape>
          <o:OLEObject Type="Embed" ProgID="Equation.DSMT4" ShapeID="_x0000_i1778" DrawAspect="Content" ObjectID="_1071367676" r:id="rId1426"/>
        </w:object>
      </w:r>
      <w:r w:rsidR="002B08EA" w:rsidRPr="008A2A67">
        <w:rPr>
          <w:sz w:val="28"/>
          <w:szCs w:val="28"/>
        </w:rPr>
        <w:t>;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position w:val="-16"/>
          <w:sz w:val="28"/>
          <w:szCs w:val="28"/>
        </w:rPr>
        <w:object w:dxaOrig="400" w:dyaOrig="420">
          <v:shape id="_x0000_i1779" type="#_x0000_t75" style="width:21.5pt;height:21.5pt" o:ole="">
            <v:imagedata r:id="rId1427" o:title=""/>
          </v:shape>
          <o:OLEObject Type="Embed" ProgID="Equation.DSMT4" ShapeID="_x0000_i1779" DrawAspect="Content" ObjectID="_1071367677" r:id="rId1428"/>
        </w:object>
      </w:r>
      <w:r w:rsidRPr="008A2A67">
        <w:rPr>
          <w:sz w:val="28"/>
          <w:szCs w:val="28"/>
        </w:rPr>
        <w:t>- алгебраическое дополнение для элемента</w:t>
      </w:r>
      <w:r w:rsidRPr="008A2A67">
        <w:rPr>
          <w:sz w:val="28"/>
          <w:szCs w:val="28"/>
        </w:rPr>
        <w:tab/>
      </w:r>
      <w:r w:rsidRPr="008A2A67">
        <w:rPr>
          <w:position w:val="-16"/>
          <w:sz w:val="28"/>
          <w:szCs w:val="28"/>
        </w:rPr>
        <w:object w:dxaOrig="320" w:dyaOrig="420">
          <v:shape id="_x0000_i1780" type="#_x0000_t75" style="width:15.05pt;height:21.5pt" o:ole="">
            <v:imagedata r:id="rId1429" o:title=""/>
          </v:shape>
          <o:OLEObject Type="Embed" ProgID="Equation.DSMT4" ShapeID="_x0000_i1780" DrawAspect="Content" ObjectID="_1071367678" r:id="rId1430"/>
        </w:object>
      </w:r>
      <w:r w:rsidRPr="008A2A67">
        <w:rPr>
          <w:sz w:val="28"/>
          <w:szCs w:val="28"/>
        </w:rPr>
        <w:t>в определителе корр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ляционной матрицы</w:t>
      </w:r>
      <w:r w:rsidRPr="008A2A67">
        <w:rPr>
          <w:rStyle w:val="CenturyGothic6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4"/>
          <w:sz w:val="28"/>
          <w:szCs w:val="28"/>
        </w:rPr>
        <w:object w:dxaOrig="260" w:dyaOrig="279">
          <v:shape id="_x0000_i1781" type="#_x0000_t75" style="width:13.95pt;height:15.05pt" o:ole="">
            <v:imagedata r:id="rId1431" o:title=""/>
          </v:shape>
          <o:OLEObject Type="Embed" ProgID="Equation.DSMT4" ShapeID="_x0000_i1781" DrawAspect="Content" ObjectID="_1071367679" r:id="rId1432"/>
        </w:object>
      </w:r>
      <w:r w:rsidRPr="008A2A67">
        <w:rPr>
          <w:sz w:val="28"/>
          <w:szCs w:val="28"/>
        </w:rPr>
        <w:t xml:space="preserve"> анализируемых признаков </w:t>
      </w:r>
      <w:r w:rsidRPr="008A2A67">
        <w:rPr>
          <w:position w:val="-10"/>
          <w:sz w:val="28"/>
          <w:szCs w:val="28"/>
        </w:rPr>
        <w:object w:dxaOrig="3120" w:dyaOrig="480">
          <v:shape id="_x0000_i1782" type="#_x0000_t75" style="width:155.8pt;height:23.65pt" o:ole="">
            <v:imagedata r:id="rId1433" o:title=""/>
          </v:shape>
          <o:OLEObject Type="Embed" ProgID="Equation.DSMT4" ShapeID="_x0000_i1782" DrawAspect="Content" ObjectID="_1071367680" r:id="rId1434"/>
        </w:object>
      </w:r>
      <w:r w:rsidRPr="008A2A67">
        <w:rPr>
          <w:rStyle w:val="CenturyGothic6"/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8A2A67">
        <w:rPr>
          <w:sz w:val="28"/>
          <w:szCs w:val="28"/>
        </w:rPr>
        <w:t xml:space="preserve"> </w:t>
      </w:r>
      <w:r w:rsidR="005A5CF1">
        <w:rPr>
          <w:sz w:val="28"/>
          <w:szCs w:val="28"/>
        </w:rPr>
        <w:t xml:space="preserve">  </w:t>
      </w:r>
      <w:r w:rsidRPr="008A2A67">
        <w:rPr>
          <w:sz w:val="28"/>
          <w:szCs w:val="28"/>
        </w:rPr>
        <w:t>т. е. в определителе</w:t>
      </w:r>
    </w:p>
    <w:p w:rsidR="002B08EA" w:rsidRPr="008A2A67" w:rsidRDefault="002B08EA" w:rsidP="005A5CF1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80"/>
          <w:sz w:val="28"/>
          <w:szCs w:val="28"/>
        </w:rPr>
        <w:object w:dxaOrig="3460" w:dyaOrig="1740">
          <v:shape id="_x0000_i1783" type="#_x0000_t75" style="width:173pt;height:87.05pt" o:ole="">
            <v:imagedata r:id="rId1435" o:title=""/>
          </v:shape>
          <o:OLEObject Type="Embed" ProgID="Equation.DSMT4" ShapeID="_x0000_i1783" DrawAspect="Content" ObjectID="_1071367681" r:id="rId1436"/>
        </w:object>
      </w:r>
      <w:r w:rsidRPr="008A2A67">
        <w:rPr>
          <w:sz w:val="28"/>
          <w:szCs w:val="28"/>
        </w:rPr>
        <w:t>,</w:t>
      </w:r>
    </w:p>
    <w:p w:rsidR="002B08EA" w:rsidRPr="00FB52F2" w:rsidRDefault="002B08EA" w:rsidP="00FB52F2">
      <w:pPr>
        <w:pStyle w:val="111"/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i w:val="0"/>
          <w:position w:val="-90"/>
          <w:sz w:val="28"/>
          <w:szCs w:val="28"/>
          <w:lang w:val="ru-RU"/>
        </w:rPr>
      </w:pPr>
      <w:bookmarkStart w:id="8" w:name="bookmark45"/>
      <w:r>
        <w:rPr>
          <w:rFonts w:ascii="Times New Roman" w:hAnsi="Times New Roman" w:cs="Times New Roman"/>
          <w:i w:val="0"/>
          <w:position w:val="-90"/>
          <w:sz w:val="28"/>
          <w:szCs w:val="28"/>
          <w:lang w:val="ru-RU"/>
        </w:rPr>
        <w:t xml:space="preserve">где </w:t>
      </w:r>
      <w:r w:rsidRPr="005A5CF1">
        <w:rPr>
          <w:rFonts w:ascii="Times New Roman" w:hAnsi="Times New Roman" w:cs="Times New Roman"/>
          <w:position w:val="-90"/>
          <w:sz w:val="28"/>
          <w:szCs w:val="28"/>
        </w:rPr>
        <w:t>r</w:t>
      </w:r>
      <w:r w:rsidRPr="005A5CF1">
        <w:rPr>
          <w:rFonts w:ascii="Times New Roman" w:hAnsi="Times New Roman" w:cs="Times New Roman"/>
          <w:position w:val="-90"/>
          <w:sz w:val="28"/>
          <w:szCs w:val="28"/>
          <w:vertAlign w:val="subscript"/>
        </w:rPr>
        <w:t>ij</w:t>
      </w:r>
      <w:r w:rsidRPr="00FB52F2">
        <w:rPr>
          <w:rFonts w:ascii="Times New Roman" w:hAnsi="Times New Roman" w:cs="Times New Roman"/>
          <w:i w:val="0"/>
          <w:position w:val="-90"/>
          <w:sz w:val="28"/>
          <w:szCs w:val="28"/>
          <w:vertAlign w:val="subscript"/>
          <w:lang w:val="ru-RU"/>
        </w:rPr>
        <w:t xml:space="preserve"> </w:t>
      </w:r>
      <w:r w:rsidRPr="00FB52F2">
        <w:rPr>
          <w:rFonts w:ascii="Times New Roman" w:hAnsi="Times New Roman" w:cs="Times New Roman"/>
          <w:i w:val="0"/>
          <w:position w:val="-90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i w:val="0"/>
          <w:position w:val="-90"/>
          <w:sz w:val="28"/>
          <w:szCs w:val="28"/>
          <w:lang w:val="ru-RU"/>
        </w:rPr>
        <w:t xml:space="preserve"> парные коэффициенты корреляции, определяемые по зависимости:</w:t>
      </w:r>
    </w:p>
    <w:p w:rsidR="002B08EA" w:rsidRPr="008A2A67" w:rsidRDefault="002B08EA" w:rsidP="005A5CF1">
      <w:pPr>
        <w:pStyle w:val="111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A2A67">
        <w:rPr>
          <w:rFonts w:ascii="Times New Roman" w:hAnsi="Times New Roman" w:cs="Times New Roman"/>
          <w:i w:val="0"/>
          <w:position w:val="-90"/>
          <w:sz w:val="28"/>
          <w:szCs w:val="28"/>
        </w:rPr>
        <w:object w:dxaOrig="4819" w:dyaOrig="1820">
          <v:shape id="_x0000_i1784" type="#_x0000_t75" style="width:238.55pt;height:90.25pt" o:ole="">
            <v:imagedata r:id="rId1437" o:title=""/>
          </v:shape>
          <o:OLEObject Type="Embed" ProgID="Equation.DSMT4" ShapeID="_x0000_i1784" DrawAspect="Content" ObjectID="_1071367682" r:id="rId1438"/>
        </w:object>
      </w:r>
      <w:bookmarkEnd w:id="8"/>
      <w:r w:rsidRPr="008A2A6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.</w:t>
      </w:r>
    </w:p>
    <w:p w:rsidR="002B08EA" w:rsidRPr="005A5CF1" w:rsidRDefault="002B08EA" w:rsidP="001D444C">
      <w:pPr>
        <w:pStyle w:val="151"/>
        <w:shd w:val="clear" w:color="auto" w:fill="auto"/>
        <w:tabs>
          <w:tab w:val="left" w:pos="5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>Для прогнозирования эффективности ПЭ целесообразно использовать модель множественной регрессии</w:t>
      </w:r>
      <w:r w:rsidRPr="005A5CF1">
        <w:rPr>
          <w:rStyle w:val="15FranklinGothicDemi5"/>
          <w:rFonts w:ascii="Times New Roman" w:hAnsi="Times New Roman" w:cs="Times New Roman"/>
          <w:i w:val="0"/>
          <w:sz w:val="28"/>
          <w:szCs w:val="28"/>
        </w:rPr>
        <w:t xml:space="preserve"> [8,9</w:t>
      </w:r>
      <w:r w:rsidR="00A91D18">
        <w:rPr>
          <w:rStyle w:val="15FranklinGothicDemi5"/>
          <w:rFonts w:ascii="Times New Roman" w:hAnsi="Times New Roman" w:cs="Times New Roman"/>
          <w:i w:val="0"/>
          <w:sz w:val="28"/>
          <w:szCs w:val="28"/>
        </w:rPr>
        <w:t>]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, которая учитывает взаимосвязь дин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мики факторных </w:t>
      </w:r>
      <w:r w:rsidRPr="005A5CF1">
        <w:rPr>
          <w:rStyle w:val="150pt5"/>
          <w:rFonts w:ascii="Times New Roman" w:hAnsi="Times New Roman" w:cs="Times New Roman"/>
          <w:sz w:val="28"/>
          <w:szCs w:val="28"/>
        </w:rPr>
        <w:t xml:space="preserve">весов </w:t>
      </w:r>
      <w:r w:rsidRPr="005A5CF1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2620" w:dyaOrig="440">
          <v:shape id="_x0000_i1785" type="#_x0000_t75" style="width:132.2pt;height:22.55pt" o:ole="">
            <v:imagedata r:id="rId1439" o:title=""/>
          </v:shape>
          <o:OLEObject Type="Embed" ProgID="Equation.DSMT4" ShapeID="_x0000_i1785" DrawAspect="Content" ObjectID="_1071367683" r:id="rId1440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с выделенной группой показат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е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лей </w:t>
      </w:r>
      <w:r w:rsidRPr="005A5CF1">
        <w:rPr>
          <w:rFonts w:ascii="Times New Roman" w:hAnsi="Times New Roman" w:cs="Times New Roman"/>
          <w:spacing w:val="0"/>
          <w:position w:val="-24"/>
          <w:sz w:val="28"/>
          <w:szCs w:val="28"/>
        </w:rPr>
        <w:object w:dxaOrig="980" w:dyaOrig="560">
          <v:shape id="_x0000_i1786" type="#_x0000_t75" style="width:49.45pt;height:26.85pt" o:ole="">
            <v:imagedata r:id="rId1441" o:title=""/>
          </v:shape>
          <o:OLEObject Type="Embed" ProgID="Equation.DSMT4" ShapeID="_x0000_i1786" DrawAspect="Content" ObjectID="_1071367684" r:id="rId1442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, характеризующих производственную деятельность ави</w:t>
      </w:r>
      <w:r w:rsidR="00A91D18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предпри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я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lastRenderedPageBreak/>
        <w:t>тия. Решение этой задачи будем искать среди линейных (относительно оцен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и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ваемых параметров) нормальных схем регрессионных зависимостей случайного результирующего показателя </w:t>
      </w:r>
      <w:r w:rsidRPr="005A5CF1">
        <w:rPr>
          <w:rFonts w:ascii="Times New Roman" w:hAnsi="Times New Roman" w:cs="Times New Roman"/>
          <w:spacing w:val="0"/>
          <w:position w:val="-10"/>
          <w:sz w:val="28"/>
          <w:szCs w:val="28"/>
        </w:rPr>
        <w:object w:dxaOrig="220" w:dyaOrig="279">
          <v:shape id="_x0000_i1787" type="#_x0000_t75" style="width:11.8pt;height:15.05pt" o:ole="">
            <v:imagedata r:id="rId1443" o:title=""/>
          </v:shape>
          <o:OLEObject Type="Embed" ProgID="Equation.DSMT4" ShapeID="_x0000_i1787" DrawAspect="Content" ObjectID="_1071367685" r:id="rId1444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от неслучайных объясняющих переменных</w:t>
      </w:r>
      <w:r w:rsidRPr="005A5CF1">
        <w:rPr>
          <w:rFonts w:ascii="Times New Roman" w:hAnsi="Times New Roman" w:cs="Times New Roman"/>
          <w:spacing w:val="0"/>
          <w:position w:val="-22"/>
          <w:sz w:val="28"/>
          <w:szCs w:val="28"/>
        </w:rPr>
        <w:object w:dxaOrig="2360" w:dyaOrig="580">
          <v:shape id="_x0000_i1788" type="#_x0000_t75" style="width:117.15pt;height:30.1pt" o:ole="">
            <v:imagedata r:id="rId1445" o:title=""/>
          </v:shape>
          <o:OLEObject Type="Embed" ProgID="Equation.DSMT4" ShapeID="_x0000_i1788" DrawAspect="Content" ObjectID="_1071367686" r:id="rId1446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вида</w:t>
      </w:r>
    </w:p>
    <w:p w:rsidR="002B08EA" w:rsidRPr="005A5CF1" w:rsidRDefault="002B08EA" w:rsidP="00A91D18">
      <w:pPr>
        <w:pStyle w:val="151"/>
        <w:shd w:val="clear" w:color="auto" w:fill="auto"/>
        <w:tabs>
          <w:tab w:val="left" w:pos="5735"/>
        </w:tabs>
        <w:spacing w:after="0" w:line="240" w:lineRule="auto"/>
        <w:ind w:firstLine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position w:val="-36"/>
          <w:sz w:val="28"/>
          <w:szCs w:val="28"/>
        </w:rPr>
        <w:object w:dxaOrig="2320" w:dyaOrig="859">
          <v:shape id="_x0000_i1789" type="#_x0000_t75" style="width:116.05pt;height:41.9pt" o:ole="">
            <v:imagedata r:id="rId1447" o:title=""/>
          </v:shape>
          <o:OLEObject Type="Embed" ProgID="Equation.DSMT4" ShapeID="_x0000_i1789" DrawAspect="Content" ObjectID="_1071367687" r:id="rId1448"/>
        </w:object>
      </w:r>
    </w:p>
    <w:p w:rsidR="002B08EA" w:rsidRPr="005A5CF1" w:rsidRDefault="002B08EA" w:rsidP="00A91D18">
      <w:pPr>
        <w:pStyle w:val="151"/>
        <w:shd w:val="clear" w:color="auto" w:fill="auto"/>
        <w:tabs>
          <w:tab w:val="left" w:pos="5750"/>
        </w:tabs>
        <w:spacing w:after="0" w:line="240" w:lineRule="auto"/>
        <w:ind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proofErr w:type="gramStart"/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где </w:t>
      </w:r>
      <w:r w:rsidRPr="005A5CF1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1080" w:dyaOrig="499">
          <v:shape id="_x0000_i1790" type="#_x0000_t75" style="width:53.75pt;height:25.8pt" o:ole="">
            <v:imagedata r:id="rId1449" o:title=""/>
          </v:shape>
          <o:OLEObject Type="Embed" ProgID="Equation.DSMT4" ShapeID="_x0000_i1790" DrawAspect="Content" ObjectID="_1071367688" r:id="rId1450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- система известных (базисных) функций (в частном случае</w:t>
      </w:r>
      <w:r w:rsidRPr="005A5CF1">
        <w:rPr>
          <w:rStyle w:val="15CenturyGothic2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r w:rsidRPr="005A5CF1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1200" w:dyaOrig="440">
          <v:shape id="_x0000_i1791" type="#_x0000_t75" style="width:60.2pt;height:22.55pt" o:ole="">
            <v:imagedata r:id="rId1451" o:title=""/>
          </v:shape>
          <o:OLEObject Type="Embed" ProgID="Equation.DSMT4" ShapeID="_x0000_i1791" DrawAspect="Content" ObjectID="_1071367689" r:id="rId1452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5A5CF1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1500" w:dyaOrig="480">
          <v:shape id="_x0000_i1792" type="#_x0000_t75" style="width:75.2pt;height:23.65pt" o:ole="">
            <v:imagedata r:id="rId1453" o:title=""/>
          </v:shape>
          <o:OLEObject Type="Embed" ProgID="Equation.DSMT4" ShapeID="_x0000_i1792" DrawAspect="Content" ObjectID="_1071367690" r:id="rId1454"/>
        </w:object>
      </w:r>
      <w:r w:rsidRPr="005A5CF1">
        <w:rPr>
          <w:rStyle w:val="155"/>
          <w:rFonts w:ascii="Times New Roman" w:hAnsi="Times New Roman" w:cs="Times New Roman"/>
          <w:spacing w:val="0"/>
          <w:sz w:val="28"/>
          <w:szCs w:val="28"/>
        </w:rPr>
        <w:t xml:space="preserve">для </w:t>
      </w:r>
      <w:r w:rsidRPr="005A5CF1">
        <w:rPr>
          <w:rFonts w:ascii="Times New Roman" w:hAnsi="Times New Roman" w:cs="Times New Roman"/>
          <w:spacing w:val="0"/>
          <w:position w:val="-10"/>
          <w:sz w:val="28"/>
          <w:szCs w:val="28"/>
        </w:rPr>
        <w:object w:dxaOrig="859" w:dyaOrig="420">
          <v:shape id="_x0000_i1793" type="#_x0000_t75" style="width:41.9pt;height:21.5pt" o:ole="">
            <v:imagedata r:id="rId1455" o:title=""/>
          </v:shape>
          <o:OLEObject Type="Embed" ProgID="Equation.DSMT4" ShapeID="_x0000_i1793" DrawAspect="Content" ObjectID="_1071367691" r:id="rId1456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5A5CF1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1860" w:dyaOrig="580">
          <v:shape id="_x0000_i1794" type="#_x0000_t75" style="width:93.5pt;height:30.1pt" o:ole="">
            <v:imagedata r:id="rId1457" o:title=""/>
          </v:shape>
          <o:OLEObject Type="Embed" ProgID="Equation.DSMT4" ShapeID="_x0000_i1794" DrawAspect="Content" ObjectID="_1071367692" r:id="rId1458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- неизвестные (подлежащие оцениванию) параметры, а  остаточная случайная компонента </w:t>
      </w:r>
      <w:r w:rsidRPr="005A5CF1">
        <w:rPr>
          <w:rFonts w:ascii="Times New Roman" w:hAnsi="Times New Roman" w:cs="Times New Roman"/>
          <w:spacing w:val="0"/>
          <w:position w:val="-6"/>
          <w:sz w:val="28"/>
          <w:szCs w:val="28"/>
        </w:rPr>
        <w:object w:dxaOrig="220" w:dyaOrig="240">
          <v:shape id="_x0000_i1795" type="#_x0000_t75" style="width:11.8pt;height:11.8pt" o:ole="">
            <v:imagedata r:id="rId1459" o:title=""/>
          </v:shape>
          <o:OLEObject Type="Embed" ProgID="Equation.DSMT4" ShapeID="_x0000_i1795" DrawAspect="Content" ObjectID="_1071367693" r:id="rId1460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2F369E">
        <w:rPr>
          <w:rFonts w:ascii="Times New Roman" w:hAnsi="Times New Roman" w:cs="Times New Roman"/>
          <w:spacing w:val="-22"/>
          <w:sz w:val="28"/>
          <w:szCs w:val="28"/>
        </w:rPr>
        <w:t>подчинена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но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р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мальному закону распределения  со средним значением </w:t>
      </w:r>
      <w:r w:rsidRPr="005A5CF1">
        <w:rPr>
          <w:rFonts w:ascii="Times New Roman" w:hAnsi="Times New Roman" w:cs="Times New Roman"/>
          <w:spacing w:val="0"/>
          <w:position w:val="-14"/>
          <w:sz w:val="28"/>
          <w:szCs w:val="28"/>
        </w:rPr>
        <w:object w:dxaOrig="999" w:dyaOrig="420">
          <v:shape id="_x0000_i1796" type="#_x0000_t75" style="width:49.45pt;height:21.5pt" o:ole="">
            <v:imagedata r:id="rId1461" o:title=""/>
          </v:shape>
          <o:OLEObject Type="Embed" ProgID="Equation.DSMT4" ShapeID="_x0000_i1796" DrawAspect="Content" ObjectID="_1071367694" r:id="rId1462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и  дисперсией </w:t>
      </w:r>
      <w:r w:rsidRPr="005A5CF1">
        <w:rPr>
          <w:rFonts w:ascii="Times New Roman" w:hAnsi="Times New Roman" w:cs="Times New Roman"/>
          <w:spacing w:val="0"/>
          <w:position w:val="-14"/>
          <w:sz w:val="28"/>
          <w:szCs w:val="28"/>
        </w:rPr>
        <w:object w:dxaOrig="1200" w:dyaOrig="480">
          <v:shape id="_x0000_i1797" type="#_x0000_t75" style="width:60.2pt;height:23.65pt" o:ole="">
            <v:imagedata r:id="rId1463" o:title=""/>
          </v:shape>
          <o:OLEObject Type="Embed" ProgID="Equation.DSMT4" ShapeID="_x0000_i1797" DrawAspect="Content" ObjectID="_1071367695" r:id="rId1464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, то есть</w:t>
      </w:r>
      <w:r w:rsidRPr="005A5CF1">
        <w:rPr>
          <w:rStyle w:val="15CenturyGothic1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r w:rsidRPr="005A5CF1">
        <w:rPr>
          <w:rFonts w:ascii="Times New Roman" w:hAnsi="Times New Roman" w:cs="Times New Roman"/>
          <w:spacing w:val="0"/>
          <w:position w:val="-22"/>
          <w:sz w:val="28"/>
          <w:szCs w:val="28"/>
        </w:rPr>
        <w:object w:dxaOrig="1480" w:dyaOrig="580">
          <v:shape id="_x0000_i1798" type="#_x0000_t75" style="width:73.05pt;height:30.1pt" o:ole="">
            <v:imagedata r:id="rId1465" o:title=""/>
          </v:shape>
          <o:OLEObject Type="Embed" ProgID="Equation.DSMT4" ShapeID="_x0000_i1798" DrawAspect="Content" ObjectID="_1071367696" r:id="rId1466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. Отсюда вытекает, что истинная функция ре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г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рессии </w:t>
      </w:r>
      <w:r w:rsidRPr="005A5CF1">
        <w:rPr>
          <w:rFonts w:ascii="Times New Roman" w:hAnsi="Times New Roman" w:cs="Times New Roman"/>
          <w:spacing w:val="0"/>
          <w:position w:val="-14"/>
          <w:sz w:val="28"/>
          <w:szCs w:val="28"/>
        </w:rPr>
        <w:object w:dxaOrig="2160" w:dyaOrig="420">
          <v:shape id="_x0000_i1799" type="#_x0000_t75" style="width:108.55pt;height:21.5pt" o:ole="">
            <v:imagedata r:id="rId1467" o:title=""/>
          </v:shape>
          <o:OLEObject Type="Embed" ProgID="Equation.DSMT4" ShapeID="_x0000_i1799" DrawAspect="Content" ObjectID="_1071367697" r:id="rId1468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имеет вид</w:t>
      </w:r>
      <w:proofErr w:type="gramEnd"/>
    </w:p>
    <w:p w:rsidR="002B08EA" w:rsidRPr="005A5CF1" w:rsidRDefault="002B08EA" w:rsidP="00A91D18">
      <w:pPr>
        <w:pStyle w:val="151"/>
        <w:shd w:val="clear" w:color="auto" w:fill="auto"/>
        <w:tabs>
          <w:tab w:val="left" w:pos="2428"/>
        </w:tabs>
        <w:spacing w:after="0" w:line="240" w:lineRule="auto"/>
        <w:ind w:firstLine="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6020" w:dyaOrig="440">
          <v:shape id="_x0000_i1800" type="#_x0000_t75" style="width:296.6pt;height:22.55pt" o:ole="">
            <v:imagedata r:id="rId1469" o:title=""/>
          </v:shape>
          <o:OLEObject Type="Embed" ProgID="Equation.DSMT4" ShapeID="_x0000_i1800" DrawAspect="Content" ObjectID="_1071367698" r:id="rId1470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2B08EA" w:rsidRPr="005A5CF1" w:rsidRDefault="002B08EA" w:rsidP="001D444C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  <w:r w:rsidRPr="005A5CF1">
        <w:rPr>
          <w:sz w:val="28"/>
          <w:szCs w:val="28"/>
        </w:rPr>
        <w:t xml:space="preserve">Связь между имеющимися наблюдениями </w:t>
      </w:r>
      <w:r w:rsidRPr="005A5CF1">
        <w:rPr>
          <w:position w:val="-30"/>
          <w:sz w:val="28"/>
          <w:szCs w:val="28"/>
        </w:rPr>
        <w:object w:dxaOrig="1440" w:dyaOrig="660">
          <v:shape id="_x0000_i1801" type="#_x0000_t75" style="width:1in;height:33.3pt" o:ole="">
            <v:imagedata r:id="rId1471" o:title=""/>
          </v:shape>
          <o:OLEObject Type="Embed" ProgID="Equation.DSMT4" ShapeID="_x0000_i1801" DrawAspect="Content" ObjectID="_1071367699" r:id="rId1472"/>
        </w:object>
      </w:r>
      <w:r w:rsidRPr="005A5CF1">
        <w:rPr>
          <w:sz w:val="28"/>
          <w:szCs w:val="28"/>
        </w:rPr>
        <w:t xml:space="preserve"> в матричной фо</w:t>
      </w:r>
      <w:r w:rsidRPr="005A5CF1">
        <w:rPr>
          <w:sz w:val="28"/>
          <w:szCs w:val="28"/>
        </w:rPr>
        <w:t>р</w:t>
      </w:r>
      <w:r w:rsidRPr="005A5CF1">
        <w:rPr>
          <w:sz w:val="28"/>
          <w:szCs w:val="28"/>
        </w:rPr>
        <w:t>ме определяется соотношением следующего вида</w:t>
      </w:r>
    </w:p>
    <w:p w:rsidR="002B08EA" w:rsidRPr="005A5CF1" w:rsidRDefault="002B08EA" w:rsidP="00A91D18">
      <w:pPr>
        <w:pStyle w:val="a9"/>
        <w:tabs>
          <w:tab w:val="left" w:pos="2776"/>
        </w:tabs>
        <w:spacing w:after="0"/>
        <w:jc w:val="center"/>
        <w:rPr>
          <w:sz w:val="28"/>
          <w:szCs w:val="28"/>
        </w:rPr>
      </w:pPr>
      <w:r w:rsidRPr="005A5CF1">
        <w:rPr>
          <w:position w:val="-16"/>
          <w:sz w:val="28"/>
          <w:szCs w:val="28"/>
        </w:rPr>
        <w:object w:dxaOrig="1240" w:dyaOrig="420">
          <v:shape id="_x0000_i1802" type="#_x0000_t75" style="width:61.25pt;height:21.5pt" o:ole="">
            <v:imagedata r:id="rId1473" o:title=""/>
          </v:shape>
          <o:OLEObject Type="Embed" ProgID="Equation.DSMT4" ShapeID="_x0000_i1802" DrawAspect="Content" ObjectID="_1071367700" r:id="rId1474"/>
        </w:object>
      </w:r>
      <w:r w:rsidRPr="005A5CF1">
        <w:rPr>
          <w:sz w:val="28"/>
          <w:szCs w:val="28"/>
        </w:rPr>
        <w:t>,</w:t>
      </w:r>
    </w:p>
    <w:p w:rsidR="002B08EA" w:rsidRPr="005A5CF1" w:rsidRDefault="002B08EA" w:rsidP="00A91D18">
      <w:pPr>
        <w:pStyle w:val="151"/>
        <w:shd w:val="clear" w:color="auto" w:fill="auto"/>
        <w:tabs>
          <w:tab w:val="left" w:pos="297"/>
        </w:tabs>
        <w:spacing w:after="0" w:line="240" w:lineRule="auto"/>
        <w:ind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где </w:t>
      </w:r>
      <w:r w:rsidRPr="005A5CF1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2100" w:dyaOrig="499">
          <v:shape id="_x0000_i1803" type="#_x0000_t75" style="width:105.3pt;height:25.8pt" o:ole="">
            <v:imagedata r:id="rId1475" o:title=""/>
          </v:shape>
          <o:OLEObject Type="Embed" ProgID="Equation.DSMT4" ShapeID="_x0000_i1803" DrawAspect="Content" ObjectID="_1071367701" r:id="rId1476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 - вектор-столбец наблюд</w:t>
      </w:r>
      <w:r w:rsidR="002F369E">
        <w:rPr>
          <w:rFonts w:ascii="Times New Roman" w:hAnsi="Times New Roman" w:cs="Times New Roman"/>
          <w:spacing w:val="0"/>
          <w:sz w:val="28"/>
          <w:szCs w:val="28"/>
        </w:rPr>
        <w:t>аем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 xml:space="preserve">ых значений </w:t>
      </w:r>
      <w:r w:rsidRPr="005A5CF1">
        <w:rPr>
          <w:rFonts w:ascii="Times New Roman" w:hAnsi="Times New Roman" w:cs="Times New Roman"/>
          <w:spacing w:val="0"/>
          <w:position w:val="-6"/>
          <w:sz w:val="28"/>
          <w:szCs w:val="28"/>
        </w:rPr>
        <w:object w:dxaOrig="160" w:dyaOrig="279">
          <v:shape id="_x0000_i1804" type="#_x0000_t75" style="width:7.5pt;height:15.05pt" o:ole="">
            <v:imagedata r:id="rId1477" o:title=""/>
          </v:shape>
          <o:OLEObject Type="Embed" ProgID="Equation.DSMT4" ShapeID="_x0000_i1804" DrawAspect="Content" ObjectID="_1071367702" r:id="rId1478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-</w: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го факторного веса;</w:t>
      </w:r>
    </w:p>
    <w:p w:rsidR="002B08EA" w:rsidRPr="005A5CF1" w:rsidRDefault="002B08EA" w:rsidP="00A91D18">
      <w:pPr>
        <w:pStyle w:val="151"/>
        <w:shd w:val="clear" w:color="auto" w:fill="auto"/>
        <w:tabs>
          <w:tab w:val="left" w:pos="29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A5CF1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1960" w:dyaOrig="499">
          <v:shape id="_x0000_i1805" type="#_x0000_t75" style="width:98.85pt;height:25.8pt" o:ole="">
            <v:imagedata r:id="rId1479" o:title=""/>
          </v:shape>
          <o:OLEObject Type="Embed" ProgID="Equation.DSMT4" ShapeID="_x0000_i1805" DrawAspect="Content" ObjectID="_1071367703" r:id="rId1480"/>
        </w:object>
      </w:r>
      <w:r w:rsidRPr="005A5CF1">
        <w:rPr>
          <w:rFonts w:ascii="Times New Roman" w:hAnsi="Times New Roman" w:cs="Times New Roman"/>
          <w:spacing w:val="0"/>
          <w:sz w:val="28"/>
          <w:szCs w:val="28"/>
        </w:rPr>
        <w:t>- вектор-столбец наблюдаемых регрессионных остатков;</w:t>
      </w:r>
    </w:p>
    <w:p w:rsidR="002B08EA" w:rsidRPr="005A5CF1" w:rsidRDefault="002B08EA" w:rsidP="00A91D18">
      <w:pPr>
        <w:pStyle w:val="a9"/>
        <w:tabs>
          <w:tab w:val="left" w:pos="282"/>
        </w:tabs>
        <w:spacing w:after="0"/>
        <w:jc w:val="center"/>
        <w:rPr>
          <w:sz w:val="28"/>
          <w:szCs w:val="28"/>
        </w:rPr>
      </w:pPr>
      <w:r w:rsidRPr="005A5CF1">
        <w:rPr>
          <w:position w:val="-96"/>
          <w:sz w:val="28"/>
          <w:szCs w:val="28"/>
        </w:rPr>
        <w:object w:dxaOrig="4440" w:dyaOrig="2060">
          <v:shape id="_x0000_i1806" type="#_x0000_t75" style="width:222.45pt;height:102.1pt" o:ole="">
            <v:imagedata r:id="rId1481" o:title=""/>
          </v:shape>
          <o:OLEObject Type="Embed" ProgID="Equation.DSMT4" ShapeID="_x0000_i1806" DrawAspect="Content" ObjectID="_1071367704" r:id="rId1482"/>
        </w:object>
      </w:r>
    </w:p>
    <w:p w:rsidR="002B08EA" w:rsidRPr="008A2A67" w:rsidRDefault="002B08EA" w:rsidP="001D444C">
      <w:pPr>
        <w:pStyle w:val="a9"/>
        <w:tabs>
          <w:tab w:val="left" w:pos="282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- матрица значений базисных функци</w:t>
      </w:r>
      <w:r w:rsidR="002F369E">
        <w:rPr>
          <w:sz w:val="28"/>
          <w:szCs w:val="28"/>
        </w:rPr>
        <w:t>й</w:t>
      </w:r>
      <w:r w:rsidRPr="008A2A67">
        <w:rPr>
          <w:sz w:val="28"/>
          <w:szCs w:val="28"/>
        </w:rPr>
        <w:t xml:space="preserve"> в наблюд</w:t>
      </w:r>
      <w:r w:rsidR="00A91D18">
        <w:rPr>
          <w:sz w:val="28"/>
          <w:szCs w:val="28"/>
        </w:rPr>
        <w:t>аем</w:t>
      </w:r>
      <w:r w:rsidRPr="008A2A67">
        <w:rPr>
          <w:sz w:val="28"/>
          <w:szCs w:val="28"/>
        </w:rPr>
        <w:t>ых точках предикто</w:t>
      </w:r>
      <w:r w:rsidRPr="008A2A67">
        <w:rPr>
          <w:sz w:val="28"/>
          <w:szCs w:val="28"/>
        </w:rPr>
        <w:t>р</w:t>
      </w:r>
      <w:r w:rsidRPr="008A2A67">
        <w:rPr>
          <w:sz w:val="28"/>
          <w:szCs w:val="28"/>
        </w:rPr>
        <w:t>ной переменной.</w:t>
      </w:r>
    </w:p>
    <w:p w:rsidR="002B08EA" w:rsidRPr="008A2A67" w:rsidRDefault="002B08EA" w:rsidP="00FB52F2">
      <w:pPr>
        <w:pStyle w:val="a9"/>
        <w:tabs>
          <w:tab w:val="left" w:pos="282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При этом принимаем, что нормально распределенные регрессионные о</w:t>
      </w:r>
      <w:r w:rsidRPr="008A2A67">
        <w:rPr>
          <w:sz w:val="28"/>
          <w:szCs w:val="28"/>
        </w:rPr>
        <w:t>с</w:t>
      </w:r>
      <w:r w:rsidRPr="008A2A67">
        <w:rPr>
          <w:sz w:val="28"/>
          <w:szCs w:val="28"/>
        </w:rPr>
        <w:t>татки</w:t>
      </w:r>
      <w:r w:rsidRPr="008A2A67">
        <w:rPr>
          <w:rStyle w:val="CenturyGothic2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8A2A67">
        <w:rPr>
          <w:position w:val="-16"/>
          <w:sz w:val="28"/>
          <w:szCs w:val="28"/>
        </w:rPr>
        <w:object w:dxaOrig="1620" w:dyaOrig="420">
          <v:shape id="_x0000_i1807" type="#_x0000_t75" style="width:80.6pt;height:21.5pt" o:ole="">
            <v:imagedata r:id="rId1483" o:title=""/>
          </v:shape>
          <o:OLEObject Type="Embed" ProgID="Equation.DSMT4" ShapeID="_x0000_i1807" DrawAspect="Content" ObjectID="_1071367705" r:id="rId1484"/>
        </w:object>
      </w:r>
      <w:r w:rsidRPr="008A2A67">
        <w:rPr>
          <w:sz w:val="28"/>
          <w:szCs w:val="28"/>
        </w:rPr>
        <w:t xml:space="preserve"> взаимно некоррелированы, то есть их</w:t>
      </w:r>
      <w:r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ковариационная ма</w:t>
      </w:r>
      <w:r w:rsidRPr="008A2A67">
        <w:rPr>
          <w:sz w:val="28"/>
          <w:szCs w:val="28"/>
        </w:rPr>
        <w:t>т</w:t>
      </w:r>
      <w:r w:rsidRPr="008A2A67">
        <w:rPr>
          <w:sz w:val="28"/>
          <w:szCs w:val="28"/>
        </w:rPr>
        <w:t xml:space="preserve">рица </w:t>
      </w:r>
      <w:r w:rsidRPr="008A2A67">
        <w:rPr>
          <w:position w:val="-32"/>
          <w:sz w:val="28"/>
          <w:szCs w:val="28"/>
        </w:rPr>
        <w:object w:dxaOrig="1920" w:dyaOrig="700">
          <v:shape id="_x0000_i1808" type="#_x0000_t75" style="width:95.65pt;height:34.4pt" o:ole="">
            <v:imagedata r:id="rId1485" o:title=""/>
          </v:shape>
          <o:OLEObject Type="Embed" ProgID="Equation.DSMT4" ShapeID="_x0000_i1808" DrawAspect="Content" ObjectID="_1071367706" r:id="rId1486"/>
        </w:object>
      </w:r>
      <w:r w:rsidRPr="008A2A67">
        <w:rPr>
          <w:sz w:val="28"/>
          <w:szCs w:val="28"/>
        </w:rPr>
        <w:t>имеет вид</w:t>
      </w:r>
      <w:r>
        <w:rPr>
          <w:sz w:val="28"/>
          <w:szCs w:val="28"/>
        </w:rPr>
        <w:t xml:space="preserve">   </w:t>
      </w:r>
      <w:r w:rsidRPr="008A2A67">
        <w:rPr>
          <w:position w:val="-16"/>
          <w:sz w:val="28"/>
          <w:szCs w:val="28"/>
        </w:rPr>
        <w:object w:dxaOrig="1120" w:dyaOrig="499">
          <v:shape id="_x0000_i1809" type="#_x0000_t75" style="width:55.9pt;height:25.8pt" o:ole="">
            <v:imagedata r:id="rId1487" o:title=""/>
          </v:shape>
          <o:OLEObject Type="Embed" ProgID="Equation.DSMT4" ShapeID="_x0000_i1809" DrawAspect="Content" ObjectID="_1071367707" r:id="rId1488"/>
        </w:object>
      </w:r>
      <w:r w:rsidR="002F369E">
        <w:rPr>
          <w:position w:val="-16"/>
          <w:sz w:val="28"/>
          <w:szCs w:val="28"/>
        </w:rPr>
        <w:t>,</w:t>
      </w:r>
    </w:p>
    <w:p w:rsidR="002B08EA" w:rsidRPr="008A2A67" w:rsidRDefault="002B08EA" w:rsidP="00A91D18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где </w:t>
      </w:r>
      <w:r w:rsidRPr="008A2A67">
        <w:rPr>
          <w:position w:val="-16"/>
          <w:sz w:val="28"/>
          <w:szCs w:val="28"/>
        </w:rPr>
        <w:object w:dxaOrig="320" w:dyaOrig="420">
          <v:shape id="_x0000_i1810" type="#_x0000_t75" style="width:15.05pt;height:21.5pt" o:ole="">
            <v:imagedata r:id="rId1489" o:title=""/>
          </v:shape>
          <o:OLEObject Type="Embed" ProgID="Equation.DSMT4" ShapeID="_x0000_i1810" DrawAspect="Content" ObjectID="_1071367708" r:id="rId1490"/>
        </w:object>
      </w:r>
      <w:r w:rsidRPr="008A2A67">
        <w:rPr>
          <w:sz w:val="28"/>
          <w:szCs w:val="28"/>
        </w:rPr>
        <w:t xml:space="preserve">- единичная матрица размерности </w:t>
      </w:r>
      <w:r w:rsidRPr="008A2A67">
        <w:rPr>
          <w:position w:val="-4"/>
          <w:sz w:val="28"/>
          <w:szCs w:val="28"/>
        </w:rPr>
        <w:object w:dxaOrig="639" w:dyaOrig="279">
          <v:shape id="_x0000_i1811" type="#_x0000_t75" style="width:31.15pt;height:15.05pt" o:ole="">
            <v:imagedata r:id="rId1491" o:title=""/>
          </v:shape>
          <o:OLEObject Type="Embed" ProgID="Equation.DSMT4" ShapeID="_x0000_i1811" DrawAspect="Content" ObjectID="_1071367709" r:id="rId1492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Предполагаем, что в классе допустимых решений</w:t>
      </w:r>
      <w:r w:rsidRPr="008A2A67">
        <w:rPr>
          <w:rStyle w:val="FranklinGothicDemi2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8A2A67">
        <w:rPr>
          <w:position w:val="-4"/>
          <w:sz w:val="28"/>
          <w:szCs w:val="28"/>
        </w:rPr>
        <w:object w:dxaOrig="279" w:dyaOrig="279">
          <v:shape id="_x0000_i1812" type="#_x0000_t75" style="width:15.05pt;height:15.05pt" o:ole="">
            <v:imagedata r:id="rId1493" o:title=""/>
          </v:shape>
          <o:OLEObject Type="Embed" ProgID="Equation.DSMT4" ShapeID="_x0000_i1812" DrawAspect="Content" ObjectID="_1071367710" r:id="rId1494"/>
        </w:object>
      </w:r>
      <w:r w:rsidRPr="008A2A67">
        <w:rPr>
          <w:sz w:val="28"/>
          <w:szCs w:val="28"/>
        </w:rPr>
        <w:t xml:space="preserve"> определено семейс</w:t>
      </w:r>
      <w:r w:rsidRPr="008A2A67">
        <w:rPr>
          <w:sz w:val="28"/>
          <w:szCs w:val="28"/>
        </w:rPr>
        <w:t>т</w:t>
      </w:r>
      <w:r w:rsidRPr="008A2A67">
        <w:rPr>
          <w:sz w:val="28"/>
          <w:szCs w:val="28"/>
        </w:rPr>
        <w:t>во, "покрывающее" истинную функцию регрессии, то есть</w:t>
      </w:r>
    </w:p>
    <w:p w:rsidR="002B08EA" w:rsidRPr="008A2A67" w:rsidRDefault="002B08EA" w:rsidP="00A91D18">
      <w:pPr>
        <w:pStyle w:val="a9"/>
        <w:spacing w:after="0"/>
        <w:jc w:val="center"/>
        <w:rPr>
          <w:sz w:val="28"/>
          <w:szCs w:val="28"/>
        </w:rPr>
      </w:pPr>
      <w:r w:rsidRPr="008A2A67">
        <w:rPr>
          <w:position w:val="-22"/>
          <w:sz w:val="28"/>
          <w:szCs w:val="28"/>
        </w:rPr>
        <w:object w:dxaOrig="5179" w:dyaOrig="540">
          <v:shape id="_x0000_i1813" type="#_x0000_t75" style="width:256.85pt;height:26.85pt" o:ole="">
            <v:imagedata r:id="rId1495" o:title=""/>
          </v:shape>
          <o:OLEObject Type="Embed" ProgID="Equation.DSMT4" ShapeID="_x0000_i1813" DrawAspect="Content" ObjectID="_1071367711" r:id="rId1496"/>
        </w:object>
      </w:r>
      <w:bookmarkStart w:id="9" w:name="bookmark47"/>
    </w:p>
    <w:p w:rsidR="002B08EA" w:rsidRPr="008A2A67" w:rsidRDefault="002B08EA" w:rsidP="00A91D18">
      <w:pPr>
        <w:pStyle w:val="a9"/>
        <w:spacing w:after="0"/>
        <w:jc w:val="both"/>
        <w:rPr>
          <w:sz w:val="28"/>
          <w:szCs w:val="28"/>
        </w:rPr>
      </w:pPr>
      <w:r w:rsidRPr="002F369E">
        <w:rPr>
          <w:rStyle w:val="13MSMincho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и, следовательно</w:t>
      </w:r>
      <w:bookmarkEnd w:id="9"/>
      <w:r>
        <w:rPr>
          <w:rStyle w:val="13MSMincho"/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Pr="008A2A67">
        <w:rPr>
          <w:position w:val="-14"/>
          <w:sz w:val="28"/>
          <w:szCs w:val="28"/>
        </w:rPr>
        <w:object w:dxaOrig="2659" w:dyaOrig="420">
          <v:shape id="_x0000_i1814" type="#_x0000_t75" style="width:130.05pt;height:21.5pt" o:ole="">
            <v:imagedata r:id="rId1497" o:title=""/>
          </v:shape>
          <o:OLEObject Type="Embed" ProgID="Equation.DSMT4" ShapeID="_x0000_i1814" DrawAspect="Content" ObjectID="_1071367712" r:id="rId1498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Оценки</w:t>
      </w:r>
      <w:r w:rsidRPr="008A2A67">
        <w:rPr>
          <w:rStyle w:val="CenturyGothic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25E4A">
        <w:rPr>
          <w:position w:val="-6"/>
        </w:rPr>
        <w:object w:dxaOrig="220" w:dyaOrig="380">
          <v:shape id="_x0000_i1815" type="#_x0000_t75" style="width:11.8pt;height:19.35pt" o:ole="">
            <v:imagedata r:id="rId1499" o:title=""/>
          </v:shape>
          <o:OLEObject Type="Embed" ProgID="Equation.DSMT4" ShapeID="_x0000_i1815" DrawAspect="Content" ObjectID="_1071367713" r:id="rId1500"/>
        </w:object>
      </w:r>
      <w:r w:rsidRPr="008A2A67">
        <w:rPr>
          <w:sz w:val="28"/>
          <w:szCs w:val="28"/>
        </w:rPr>
        <w:t xml:space="preserve"> неизвестных параметров</w:t>
      </w:r>
      <w:r w:rsidRPr="008A2A67">
        <w:rPr>
          <w:rStyle w:val="CenturyGothic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18"/>
          <w:sz w:val="28"/>
          <w:szCs w:val="28"/>
        </w:rPr>
        <w:object w:dxaOrig="1939" w:dyaOrig="580">
          <v:shape id="_x0000_i1816" type="#_x0000_t75" style="width:95.65pt;height:30.1pt" o:ole="">
            <v:imagedata r:id="rId1501" o:title=""/>
          </v:shape>
          <o:OLEObject Type="Embed" ProgID="Equation.DSMT4" ShapeID="_x0000_i1816" DrawAspect="Content" ObjectID="_1071367714" r:id="rId1502"/>
        </w:object>
      </w:r>
      <w:r w:rsidRPr="008A2A67">
        <w:rPr>
          <w:sz w:val="28"/>
          <w:szCs w:val="28"/>
        </w:rPr>
        <w:t>, участвующих в ан</w:t>
      </w:r>
      <w:r w:rsidRPr="008A2A67">
        <w:rPr>
          <w:sz w:val="28"/>
          <w:szCs w:val="28"/>
        </w:rPr>
        <w:t>а</w:t>
      </w:r>
      <w:r w:rsidRPr="008A2A67">
        <w:rPr>
          <w:sz w:val="28"/>
          <w:szCs w:val="28"/>
        </w:rPr>
        <w:t>литической записи функции регрессии</w:t>
      </w:r>
      <w:r w:rsidRPr="008A2A67">
        <w:rPr>
          <w:rStyle w:val="CenturyGothic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14"/>
          <w:sz w:val="28"/>
          <w:szCs w:val="28"/>
        </w:rPr>
        <w:object w:dxaOrig="900" w:dyaOrig="420">
          <v:shape id="_x0000_i1817" type="#_x0000_t75" style="width:45.15pt;height:21.5pt" o:ole="">
            <v:imagedata r:id="rId1503" o:title=""/>
          </v:shape>
          <o:OLEObject Type="Embed" ProgID="Equation.DSMT4" ShapeID="_x0000_i1817" DrawAspect="Content" ObjectID="_1071367715" r:id="rId1504"/>
        </w:object>
      </w:r>
      <w:r w:rsidR="002F369E" w:rsidRPr="002F369E">
        <w:rPr>
          <w:sz w:val="28"/>
          <w:szCs w:val="28"/>
        </w:rPr>
        <w:t>,</w:t>
      </w:r>
      <w:r w:rsidR="002F369E"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>определяются в соответствии с методом наименьших квадратов по следующей зависимости:</w:t>
      </w:r>
    </w:p>
    <w:p w:rsidR="002B08EA" w:rsidRPr="008A2A67" w:rsidRDefault="002B08EA" w:rsidP="00A91D18">
      <w:pPr>
        <w:pStyle w:val="a9"/>
        <w:spacing w:after="0"/>
        <w:jc w:val="center"/>
        <w:rPr>
          <w:sz w:val="28"/>
          <w:szCs w:val="28"/>
        </w:rPr>
      </w:pPr>
      <w:r w:rsidRPr="00025E4A">
        <w:rPr>
          <w:position w:val="-22"/>
        </w:rPr>
        <w:object w:dxaOrig="2060" w:dyaOrig="660">
          <v:shape id="_x0000_i1818" type="#_x0000_t75" style="width:102.1pt;height:33.3pt" o:ole="">
            <v:imagedata r:id="rId1505" o:title=""/>
          </v:shape>
          <o:OLEObject Type="Embed" ProgID="Equation.DSMT4" ShapeID="_x0000_i1818" DrawAspect="Content" ObjectID="_1071367716" r:id="rId1506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После получения оценки параметров </w:t>
      </w:r>
      <w:r w:rsidRPr="00025E4A">
        <w:rPr>
          <w:position w:val="-16"/>
        </w:rPr>
        <w:object w:dxaOrig="1280" w:dyaOrig="480">
          <v:shape id="_x0000_i1819" type="#_x0000_t75" style="width:63.4pt;height:23.65pt" o:ole="">
            <v:imagedata r:id="rId1507" o:title=""/>
          </v:shape>
          <o:OLEObject Type="Embed" ProgID="Equation.DSMT4" ShapeID="_x0000_i1819" DrawAspect="Content" ObjectID="_1071367717" r:id="rId1508"/>
        </w:object>
      </w:r>
      <w:r w:rsidRPr="008A2A67">
        <w:rPr>
          <w:sz w:val="28"/>
          <w:szCs w:val="28"/>
        </w:rPr>
        <w:t xml:space="preserve"> необходимо решить в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прос о</w:t>
      </w:r>
      <w:r w:rsidR="00A91D18">
        <w:rPr>
          <w:sz w:val="28"/>
          <w:szCs w:val="28"/>
        </w:rPr>
        <w:t>б</w:t>
      </w:r>
      <w:r w:rsidRPr="008A2A67">
        <w:rPr>
          <w:sz w:val="28"/>
          <w:szCs w:val="28"/>
        </w:rPr>
        <w:t xml:space="preserve"> их значимости и включении их в уравнение регрессии. Для этого пр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 xml:space="preserve">веряем гипотезу </w:t>
      </w:r>
      <w:r w:rsidRPr="008A2A67">
        <w:rPr>
          <w:position w:val="-16"/>
          <w:sz w:val="28"/>
          <w:szCs w:val="28"/>
        </w:rPr>
        <w:object w:dxaOrig="2180" w:dyaOrig="480">
          <v:shape id="_x0000_i1820" type="#_x0000_t75" style="width:108.55pt;height:23.65pt" o:ole="">
            <v:imagedata r:id="rId1509" o:title=""/>
          </v:shape>
          <o:OLEObject Type="Embed" ProgID="Equation.DSMT4" ShapeID="_x0000_i1820" DrawAspect="Content" ObjectID="_1071367718" r:id="rId1510"/>
        </w:object>
      </w:r>
      <w:r w:rsidRPr="008A2A67">
        <w:rPr>
          <w:sz w:val="28"/>
          <w:szCs w:val="28"/>
        </w:rPr>
        <w:t>. Если в этом случае для выбранной довер</w:t>
      </w:r>
      <w:r w:rsidRPr="008A2A67">
        <w:rPr>
          <w:sz w:val="28"/>
          <w:szCs w:val="28"/>
        </w:rPr>
        <w:t>и</w:t>
      </w:r>
      <w:r w:rsidRPr="008A2A67">
        <w:rPr>
          <w:sz w:val="28"/>
          <w:szCs w:val="28"/>
        </w:rPr>
        <w:t xml:space="preserve">тельной вероятности </w:t>
      </w:r>
      <w:r w:rsidRPr="008A2A67">
        <w:rPr>
          <w:position w:val="-12"/>
          <w:sz w:val="28"/>
          <w:szCs w:val="28"/>
        </w:rPr>
        <w:object w:dxaOrig="260" w:dyaOrig="300">
          <v:shape id="_x0000_i1821" type="#_x0000_t75" style="width:13.95pt;height:15.05pt" o:ole="">
            <v:imagedata r:id="rId1511" o:title=""/>
          </v:shape>
          <o:OLEObject Type="Embed" ProgID="Equation.DSMT4" ShapeID="_x0000_i1821" DrawAspect="Content" ObjectID="_1071367719" r:id="rId1512"/>
        </w:object>
      </w:r>
      <w:r w:rsidRPr="008A2A67">
        <w:rPr>
          <w:sz w:val="28"/>
          <w:szCs w:val="28"/>
        </w:rPr>
        <w:t xml:space="preserve"> выполняется условие</w:t>
      </w:r>
      <w:proofErr w:type="gramStart"/>
      <w:r w:rsidRPr="008A2A67">
        <w:rPr>
          <w:sz w:val="28"/>
          <w:szCs w:val="28"/>
        </w:rPr>
        <w:t xml:space="preserve">: </w:t>
      </w:r>
      <w:proofErr w:type="gramEnd"/>
    </w:p>
    <w:p w:rsidR="002B08EA" w:rsidRPr="008A2A67" w:rsidRDefault="002B08EA" w:rsidP="00A91D18">
      <w:pPr>
        <w:pStyle w:val="a9"/>
        <w:spacing w:after="0"/>
        <w:jc w:val="center"/>
        <w:rPr>
          <w:sz w:val="28"/>
          <w:szCs w:val="28"/>
        </w:rPr>
      </w:pPr>
      <w:r w:rsidRPr="00025E4A">
        <w:rPr>
          <w:position w:val="-78"/>
        </w:rPr>
        <w:object w:dxaOrig="3379" w:dyaOrig="1380">
          <v:shape id="_x0000_i1822" type="#_x0000_t75" style="width:167.65pt;height:68.8pt" o:ole="">
            <v:imagedata r:id="rId1513" o:title=""/>
          </v:shape>
          <o:OLEObject Type="Embed" ProgID="Equation.DSMT4" ShapeID="_x0000_i1822" DrawAspect="Content" ObjectID="_1071367720" r:id="rId1514"/>
        </w:object>
      </w:r>
      <w:r w:rsidRPr="008A2A67">
        <w:rPr>
          <w:sz w:val="28"/>
          <w:szCs w:val="28"/>
        </w:rPr>
        <w:t>,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2B08EA" w:rsidRPr="008A2A67" w:rsidRDefault="002B08EA" w:rsidP="00A91D18">
      <w:pPr>
        <w:pStyle w:val="a9"/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где  </w:t>
      </w:r>
      <w:r w:rsidRPr="00025E4A">
        <w:rPr>
          <w:position w:val="-32"/>
        </w:rPr>
        <w:object w:dxaOrig="4120" w:dyaOrig="859">
          <v:shape id="_x0000_i1823" type="#_x0000_t75" style="width:205.25pt;height:41.9pt" o:ole="">
            <v:imagedata r:id="rId1515" o:title=""/>
          </v:shape>
          <o:OLEObject Type="Embed" ProgID="Equation.DSMT4" ShapeID="_x0000_i1823" DrawAspect="Content" ObjectID="_1071367721" r:id="rId1516"/>
        </w:object>
      </w:r>
      <w:r w:rsidRPr="008A2A67">
        <w:rPr>
          <w:sz w:val="28"/>
          <w:szCs w:val="28"/>
        </w:rPr>
        <w:t>,</w:t>
      </w:r>
    </w:p>
    <w:p w:rsidR="00A91D18" w:rsidRDefault="002B08EA" w:rsidP="00A91D18">
      <w:pPr>
        <w:pStyle w:val="a9"/>
        <w:spacing w:after="0"/>
        <w:ind w:firstLine="567"/>
        <w:jc w:val="both"/>
        <w:rPr>
          <w:sz w:val="28"/>
          <w:szCs w:val="28"/>
        </w:rPr>
      </w:pPr>
      <w:r w:rsidRPr="008A2A67">
        <w:rPr>
          <w:position w:val="-44"/>
          <w:sz w:val="28"/>
          <w:szCs w:val="28"/>
        </w:rPr>
        <w:object w:dxaOrig="1320" w:dyaOrig="700">
          <v:shape id="_x0000_i1824" type="#_x0000_t75" style="width:65.55pt;height:34.4pt" o:ole="">
            <v:imagedata r:id="rId1517" o:title=""/>
          </v:shape>
          <o:OLEObject Type="Embed" ProgID="Equation.DSMT4" ShapeID="_x0000_i1824" DrawAspect="Content" ObjectID="_1071367722" r:id="rId1518"/>
        </w:object>
      </w:r>
      <w:r w:rsidRPr="008A2A67">
        <w:rPr>
          <w:sz w:val="28"/>
          <w:szCs w:val="28"/>
        </w:rPr>
        <w:t xml:space="preserve">- табличное значение </w:t>
      </w:r>
      <w:r w:rsidRPr="008A2A67">
        <w:rPr>
          <w:position w:val="-6"/>
          <w:sz w:val="28"/>
          <w:szCs w:val="28"/>
        </w:rPr>
        <w:object w:dxaOrig="160" w:dyaOrig="260">
          <v:shape id="_x0000_i1825" type="#_x0000_t75" style="width:7.5pt;height:13.95pt" o:ole="">
            <v:imagedata r:id="rId1519" o:title=""/>
          </v:shape>
          <o:OLEObject Type="Embed" ProgID="Equation.DSMT4" ShapeID="_x0000_i1825" DrawAspect="Content" ObjectID="_1071367723" r:id="rId1520"/>
        </w:object>
      </w:r>
      <w:r w:rsidRPr="008A2A67">
        <w:rPr>
          <w:sz w:val="28"/>
          <w:szCs w:val="28"/>
        </w:rPr>
        <w:t>-</w:t>
      </w:r>
      <w:r w:rsidRPr="008A2A67">
        <w:rPr>
          <w:sz w:val="28"/>
          <w:szCs w:val="28"/>
        </w:rPr>
        <w:t>статистики Стьюдента</w:t>
      </w:r>
      <w:r w:rsidR="00A91D18">
        <w:rPr>
          <w:sz w:val="28"/>
          <w:szCs w:val="28"/>
        </w:rPr>
        <w:t xml:space="preserve"> </w:t>
      </w:r>
      <w:r w:rsidRPr="008A2A67">
        <w:rPr>
          <w:rStyle w:val="0pt1"/>
          <w:rFonts w:ascii="Times New Roman" w:hAnsi="Times New Roman" w:cs="Times New Roman"/>
          <w:i w:val="0"/>
          <w:sz w:val="28"/>
          <w:szCs w:val="28"/>
          <w:lang w:val="ru-RU" w:eastAsia="ru-RU"/>
        </w:rPr>
        <w:t>[</w:t>
      </w:r>
      <w:r>
        <w:rPr>
          <w:rStyle w:val="0pt1"/>
          <w:rFonts w:ascii="Times New Roman" w:hAnsi="Times New Roman" w:cs="Times New Roman"/>
          <w:i w:val="0"/>
          <w:sz w:val="28"/>
          <w:szCs w:val="28"/>
          <w:lang w:val="ru-RU" w:eastAsia="ru-RU"/>
        </w:rPr>
        <w:t>2</w:t>
      </w:r>
      <w:r w:rsidRPr="00F421BE">
        <w:rPr>
          <w:rStyle w:val="0pt1"/>
          <w:rFonts w:ascii="Times New Roman" w:hAnsi="Times New Roman" w:cs="Times New Roman"/>
          <w:i w:val="0"/>
          <w:sz w:val="28"/>
          <w:szCs w:val="28"/>
          <w:lang w:val="ru-RU" w:eastAsia="ru-RU"/>
        </w:rPr>
        <w:t>8</w:t>
      </w:r>
      <w:r w:rsidRPr="008A2A67">
        <w:rPr>
          <w:rStyle w:val="0pt1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] с </w:t>
      </w:r>
      <w:r w:rsidRPr="008A2A67">
        <w:rPr>
          <w:position w:val="-14"/>
          <w:sz w:val="28"/>
          <w:szCs w:val="28"/>
        </w:rPr>
        <w:object w:dxaOrig="1260" w:dyaOrig="420">
          <v:shape id="_x0000_i1826" type="#_x0000_t75" style="width:63.4pt;height:21.5pt" o:ole="">
            <v:imagedata r:id="rId1521" o:title=""/>
          </v:shape>
          <o:OLEObject Type="Embed" ProgID="Equation.DSMT4" ShapeID="_x0000_i1826" DrawAspect="Content" ObjectID="_1071367724" r:id="rId1522"/>
        </w:object>
      </w:r>
      <w:r w:rsidRPr="008A2A67">
        <w:rPr>
          <w:sz w:val="28"/>
          <w:szCs w:val="28"/>
        </w:rPr>
        <w:t xml:space="preserve"> степенями свободы, </w:t>
      </w:r>
    </w:p>
    <w:p w:rsidR="002B08EA" w:rsidRPr="008A2A67" w:rsidRDefault="002B08EA" w:rsidP="00A91D18">
      <w:pPr>
        <w:pStyle w:val="a9"/>
        <w:spacing w:after="0"/>
        <w:ind w:firstLine="567"/>
        <w:jc w:val="both"/>
        <w:rPr>
          <w:sz w:val="28"/>
          <w:szCs w:val="28"/>
          <w:vertAlign w:val="subscript"/>
        </w:rPr>
      </w:pPr>
      <w:r w:rsidRPr="008A2A67">
        <w:rPr>
          <w:sz w:val="28"/>
          <w:szCs w:val="28"/>
        </w:rPr>
        <w:t xml:space="preserve">то параметр </w:t>
      </w:r>
      <w:r w:rsidRPr="008A2A67">
        <w:rPr>
          <w:position w:val="-16"/>
          <w:sz w:val="28"/>
          <w:szCs w:val="28"/>
        </w:rPr>
        <w:object w:dxaOrig="320" w:dyaOrig="420">
          <v:shape id="_x0000_i1827" type="#_x0000_t75" style="width:15.05pt;height:21.5pt" o:ole="">
            <v:imagedata r:id="rId1523" o:title=""/>
          </v:shape>
          <o:OLEObject Type="Embed" ProgID="Equation.DSMT4" ShapeID="_x0000_i1827" DrawAspect="Content" ObjectID="_1071367725" r:id="rId1524"/>
        </w:object>
      </w:r>
      <w:r w:rsidRPr="008A2A67">
        <w:rPr>
          <w:sz w:val="28"/>
          <w:szCs w:val="28"/>
        </w:rPr>
        <w:t xml:space="preserve"> малозначим в выбранной нами регрессии и его нецелесоо</w:t>
      </w:r>
      <w:r w:rsidRPr="008A2A67">
        <w:rPr>
          <w:sz w:val="28"/>
          <w:szCs w:val="28"/>
        </w:rPr>
        <w:t>б</w:t>
      </w:r>
      <w:r w:rsidRPr="008A2A67">
        <w:rPr>
          <w:sz w:val="28"/>
          <w:szCs w:val="28"/>
        </w:rPr>
        <w:t xml:space="preserve">разно </w:t>
      </w:r>
      <w:proofErr w:type="gramStart"/>
      <w:r w:rsidRPr="008A2A67">
        <w:rPr>
          <w:sz w:val="28"/>
          <w:szCs w:val="28"/>
        </w:rPr>
        <w:t>включать</w:t>
      </w:r>
      <w:proofErr w:type="gramEnd"/>
      <w:r w:rsidRPr="008A2A67">
        <w:rPr>
          <w:sz w:val="28"/>
          <w:szCs w:val="28"/>
        </w:rPr>
        <w:t xml:space="preserve"> в уравнение регрессии.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Приведенные оценки</w:t>
      </w:r>
      <w:r w:rsidRPr="008A2A67">
        <w:rPr>
          <w:rStyle w:val="CenturyGothic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25E4A">
        <w:rPr>
          <w:position w:val="-6"/>
        </w:rPr>
        <w:object w:dxaOrig="220" w:dyaOrig="380">
          <v:shape id="_x0000_i1828" type="#_x0000_t75" style="width:11.8pt;height:19.35pt" o:ole="">
            <v:imagedata r:id="rId1525" o:title=""/>
          </v:shape>
          <o:OLEObject Type="Embed" ProgID="Equation.DSMT4" ShapeID="_x0000_i1828" DrawAspect="Content" ObjectID="_1071367726" r:id="rId1526"/>
        </w:object>
      </w:r>
      <w:r w:rsidRPr="008A2A67">
        <w:rPr>
          <w:sz w:val="28"/>
          <w:szCs w:val="28"/>
        </w:rPr>
        <w:t xml:space="preserve"> и </w:t>
      </w:r>
      <w:r w:rsidR="00B43886">
        <w:rPr>
          <w:sz w:val="28"/>
          <w:szCs w:val="28"/>
        </w:rPr>
        <w:t xml:space="preserve"> </w:t>
      </w:r>
      <w:r w:rsidR="00B43886" w:rsidRPr="008A2A67">
        <w:rPr>
          <w:position w:val="-6"/>
          <w:sz w:val="28"/>
          <w:szCs w:val="28"/>
        </w:rPr>
        <w:object w:dxaOrig="360" w:dyaOrig="400">
          <v:shape id="_x0000_i1829" type="#_x0000_t75" style="width:18.25pt;height:21.5pt" o:ole="">
            <v:imagedata r:id="rId1527" o:title=""/>
          </v:shape>
          <o:OLEObject Type="Embed" ProgID="Equation.DSMT4" ShapeID="_x0000_i1829" DrawAspect="Content" ObjectID="_1071367727" r:id="rId1528"/>
        </w:object>
      </w:r>
      <w:r w:rsidRPr="008A2A67">
        <w:rPr>
          <w:sz w:val="28"/>
          <w:szCs w:val="28"/>
        </w:rPr>
        <w:t xml:space="preserve"> являются несмещенными и эффективными, то есть имеют минимальную дисперсию</w:t>
      </w:r>
      <w:r w:rsidR="00A91D18">
        <w:rPr>
          <w:sz w:val="28"/>
          <w:szCs w:val="28"/>
        </w:rPr>
        <w:t xml:space="preserve"> среди всех несмещенных оценок.</w:t>
      </w:r>
    </w:p>
    <w:p w:rsidR="002B08EA" w:rsidRPr="008A2A67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В том случае, когда объясняющие переменные сильно коррелированы, то есть существуют линейные связи между несколькими или всеми объясняющ</w:t>
      </w:r>
      <w:r w:rsidRPr="008A2A67">
        <w:rPr>
          <w:sz w:val="28"/>
          <w:szCs w:val="28"/>
        </w:rPr>
        <w:t>и</w:t>
      </w:r>
      <w:r w:rsidRPr="008A2A67">
        <w:rPr>
          <w:sz w:val="28"/>
          <w:szCs w:val="28"/>
        </w:rPr>
        <w:t>ми переменными</w:t>
      </w:r>
      <w:r w:rsidRPr="008A2A67">
        <w:rPr>
          <w:rStyle w:val="FranklinGothicDemi2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8A2A67">
        <w:rPr>
          <w:position w:val="-16"/>
          <w:sz w:val="28"/>
          <w:szCs w:val="28"/>
        </w:rPr>
        <w:object w:dxaOrig="1359" w:dyaOrig="420">
          <v:shape id="_x0000_i1830" type="#_x0000_t75" style="width:67.7pt;height:21.5pt" o:ole="">
            <v:imagedata r:id="rId1529" o:title=""/>
          </v:shape>
          <o:OLEObject Type="Embed" ProgID="Equation.DSMT4" ShapeID="_x0000_i1830" DrawAspect="Content" ObjectID="_1071367728" r:id="rId1530"/>
        </w:object>
      </w:r>
      <w:r w:rsidRPr="008A2A67">
        <w:rPr>
          <w:sz w:val="28"/>
          <w:szCs w:val="28"/>
        </w:rPr>
        <w:t>, необходимо при оценивании параметров уравн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ния регрессии учитывать это (явление ультиколинеарности). Учесть это явл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ние можно одним из методов регуляризации задачи - модификации регрессии на главные компоненты, гребневых и редуцированных оценках.</w:t>
      </w:r>
    </w:p>
    <w:p w:rsidR="002B08EA" w:rsidRPr="00A91D18" w:rsidRDefault="002B08EA" w:rsidP="00224211">
      <w:pPr>
        <w:pStyle w:val="151"/>
        <w:shd w:val="clear" w:color="auto" w:fill="auto"/>
        <w:spacing w:after="0" w:line="240" w:lineRule="auto"/>
        <w:ind w:firstLine="708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A91D18">
        <w:rPr>
          <w:rFonts w:ascii="Times New Roman" w:hAnsi="Times New Roman" w:cs="Times New Roman"/>
          <w:spacing w:val="0"/>
          <w:sz w:val="28"/>
          <w:szCs w:val="28"/>
        </w:rPr>
        <w:t xml:space="preserve">Для проверки  </w:t>
      </w:r>
      <w:proofErr w:type="gramStart"/>
      <w:r w:rsidRPr="00A91D18">
        <w:rPr>
          <w:rFonts w:ascii="Times New Roman" w:hAnsi="Times New Roman" w:cs="Times New Roman"/>
          <w:spacing w:val="0"/>
          <w:sz w:val="28"/>
          <w:szCs w:val="28"/>
        </w:rPr>
        <w:t>правильности  выбора  общего вида функции регрессии</w:t>
      </w:r>
      <w:proofErr w:type="gramEnd"/>
      <w:r w:rsidRPr="00A91D18">
        <w:rPr>
          <w:rFonts w:ascii="Times New Roman" w:hAnsi="Times New Roman" w:cs="Times New Roman"/>
          <w:spacing w:val="0"/>
          <w:sz w:val="28"/>
          <w:szCs w:val="28"/>
        </w:rPr>
        <w:t xml:space="preserve"> вычисляется статистика</w:t>
      </w:r>
    </w:p>
    <w:p w:rsidR="002B08EA" w:rsidRPr="008A2A67" w:rsidRDefault="002B08EA" w:rsidP="00A91D18">
      <w:pPr>
        <w:pStyle w:val="15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5E4A">
        <w:rPr>
          <w:position w:val="-32"/>
        </w:rPr>
        <w:object w:dxaOrig="3420" w:dyaOrig="859">
          <v:shape id="_x0000_i1831" type="#_x0000_t75" style="width:170.85pt;height:41.9pt" o:ole="">
            <v:imagedata r:id="rId1531" o:title=""/>
          </v:shape>
          <o:OLEObject Type="Embed" ProgID="Equation.DSMT4" ShapeID="_x0000_i1831" DrawAspect="Content" ObjectID="_1071367729" r:id="rId1532"/>
        </w:object>
      </w:r>
      <w:r>
        <w:t>,</w:t>
      </w:r>
    </w:p>
    <w:p w:rsidR="002B08EA" w:rsidRPr="008A2A67" w:rsidRDefault="002B08EA" w:rsidP="00A91D18">
      <w:pPr>
        <w:pStyle w:val="a9"/>
        <w:tabs>
          <w:tab w:val="left" w:pos="4773"/>
        </w:tabs>
        <w:spacing w:after="0"/>
        <w:jc w:val="both"/>
        <w:rPr>
          <w:sz w:val="28"/>
          <w:szCs w:val="28"/>
        </w:rPr>
      </w:pPr>
      <w:r w:rsidRPr="008A2A67">
        <w:rPr>
          <w:sz w:val="28"/>
          <w:szCs w:val="28"/>
        </w:rPr>
        <w:t xml:space="preserve">где </w:t>
      </w:r>
      <w:r w:rsidRPr="008A2A67">
        <w:rPr>
          <w:position w:val="-6"/>
          <w:sz w:val="28"/>
          <w:szCs w:val="28"/>
        </w:rPr>
        <w:object w:dxaOrig="360" w:dyaOrig="400">
          <v:shape id="_x0000_i1832" type="#_x0000_t75" style="width:18.25pt;height:21.5pt" o:ole="">
            <v:imagedata r:id="rId1527" o:title=""/>
          </v:shape>
          <o:OLEObject Type="Embed" ProgID="Equation.DSMT4" ShapeID="_x0000_i1832" DrawAspect="Content" ObjectID="_1071367730" r:id="rId1533"/>
        </w:object>
      </w:r>
      <w:r w:rsidRPr="008A2A67">
        <w:rPr>
          <w:sz w:val="28"/>
          <w:szCs w:val="28"/>
        </w:rPr>
        <w:t xml:space="preserve">- дисперсия остаточных членов </w:t>
      </w:r>
      <w:r w:rsidRPr="008A2A67">
        <w:rPr>
          <w:position w:val="-16"/>
          <w:sz w:val="28"/>
          <w:szCs w:val="28"/>
        </w:rPr>
        <w:object w:dxaOrig="1100" w:dyaOrig="480">
          <v:shape id="_x0000_i1833" type="#_x0000_t75" style="width:53.75pt;height:23.65pt" o:ole="">
            <v:imagedata r:id="rId1534" o:title=""/>
          </v:shape>
          <o:OLEObject Type="Embed" ProgID="Equation.DSMT4" ShapeID="_x0000_i1833" DrawAspect="Content" ObjectID="_1071367731" r:id="rId1535"/>
        </w:object>
      </w:r>
      <w:r w:rsidRPr="008A2A67">
        <w:rPr>
          <w:sz w:val="28"/>
          <w:szCs w:val="28"/>
        </w:rPr>
        <w:t>.</w:t>
      </w:r>
    </w:p>
    <w:p w:rsidR="002B08EA" w:rsidRPr="008A2A67" w:rsidRDefault="002B08EA" w:rsidP="001D444C">
      <w:pPr>
        <w:pStyle w:val="a9"/>
        <w:tabs>
          <w:tab w:val="left" w:pos="4773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lastRenderedPageBreak/>
        <w:t xml:space="preserve">Задавшись уровнем значимости критерия </w:t>
      </w:r>
      <w:r w:rsidRPr="008A2A67">
        <w:rPr>
          <w:position w:val="-6"/>
          <w:sz w:val="28"/>
          <w:szCs w:val="28"/>
        </w:rPr>
        <w:object w:dxaOrig="260" w:dyaOrig="240">
          <v:shape id="_x0000_i1834" type="#_x0000_t75" style="width:13.95pt;height:11.8pt" o:ole="">
            <v:imagedata r:id="rId1536" o:title=""/>
          </v:shape>
          <o:OLEObject Type="Embed" ProgID="Equation.DSMT4" ShapeID="_x0000_i1834" DrawAspect="Content" ObjectID="_1071367732" r:id="rId1537"/>
        </w:object>
      </w:r>
      <w:r w:rsidRPr="008A2A67">
        <w:rPr>
          <w:sz w:val="28"/>
          <w:szCs w:val="28"/>
        </w:rPr>
        <w:t xml:space="preserve"> и найдя по таблице [</w:t>
      </w:r>
      <w:r>
        <w:rPr>
          <w:sz w:val="28"/>
          <w:szCs w:val="28"/>
        </w:rPr>
        <w:t>3</w:t>
      </w:r>
      <w:r w:rsidRPr="008A2A67">
        <w:rPr>
          <w:sz w:val="28"/>
          <w:szCs w:val="28"/>
        </w:rPr>
        <w:t>] вел</w:t>
      </w:r>
      <w:r w:rsidRPr="008A2A67">
        <w:rPr>
          <w:sz w:val="28"/>
          <w:szCs w:val="28"/>
        </w:rPr>
        <w:t>и</w:t>
      </w:r>
      <w:r w:rsidRPr="008A2A67">
        <w:rPr>
          <w:sz w:val="28"/>
          <w:szCs w:val="28"/>
        </w:rPr>
        <w:t xml:space="preserve">чины </w:t>
      </w:r>
      <w:r w:rsidRPr="008A2A67">
        <w:rPr>
          <w:position w:val="-32"/>
          <w:sz w:val="28"/>
          <w:szCs w:val="28"/>
        </w:rPr>
        <w:object w:dxaOrig="1600" w:dyaOrig="780">
          <v:shape id="_x0000_i1835" type="#_x0000_t75" style="width:79.5pt;height:38.7pt" o:ole="">
            <v:imagedata r:id="rId1538" o:title=""/>
          </v:shape>
          <o:OLEObject Type="Embed" ProgID="Equation.DSMT4" ShapeID="_x0000_i1835" DrawAspect="Content" ObjectID="_1071367733" r:id="rId1539"/>
        </w:object>
      </w:r>
      <w:r w:rsidRPr="008A2A67">
        <w:rPr>
          <w:sz w:val="28"/>
          <w:szCs w:val="28"/>
        </w:rPr>
        <w:t xml:space="preserve"> и </w:t>
      </w:r>
      <w:r w:rsidRPr="008A2A67">
        <w:rPr>
          <w:position w:val="-26"/>
          <w:sz w:val="28"/>
          <w:szCs w:val="28"/>
        </w:rPr>
        <w:object w:dxaOrig="980" w:dyaOrig="700">
          <v:shape id="_x0000_i1836" type="#_x0000_t75" style="width:49.45pt;height:34.4pt" o:ole="">
            <v:imagedata r:id="rId1540" o:title=""/>
          </v:shape>
          <o:OLEObject Type="Embed" ProgID="Equation.DSMT4" ShapeID="_x0000_i1836" DrawAspect="Content" ObjectID="_1071367734" r:id="rId1541"/>
        </w:object>
      </w:r>
      <w:r w:rsidRPr="008A2A67">
        <w:rPr>
          <w:sz w:val="28"/>
          <w:szCs w:val="28"/>
        </w:rPr>
        <w:t xml:space="preserve"> точки </w:t>
      </w:r>
      <w:r w:rsidRPr="008A2A67">
        <w:rPr>
          <w:position w:val="-10"/>
          <w:sz w:val="28"/>
          <w:szCs w:val="28"/>
        </w:rPr>
        <w:object w:dxaOrig="380" w:dyaOrig="440">
          <v:shape id="_x0000_i1837" type="#_x0000_t75" style="width:19.35pt;height:22.55pt" o:ole="">
            <v:imagedata r:id="rId1542" o:title=""/>
          </v:shape>
          <o:OLEObject Type="Embed" ProgID="Equation.DSMT4" ShapeID="_x0000_i1837" DrawAspect="Content" ObjectID="_1071367735" r:id="rId1543"/>
        </w:object>
      </w:r>
      <w:r w:rsidRPr="008A2A6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8A2A67">
        <w:rPr>
          <w:sz w:val="28"/>
          <w:szCs w:val="28"/>
        </w:rPr>
        <w:t xml:space="preserve">распределения </w:t>
      </w:r>
      <w:proofErr w:type="gramStart"/>
      <w:r w:rsidRPr="008A2A67">
        <w:rPr>
          <w:sz w:val="28"/>
          <w:szCs w:val="28"/>
        </w:rPr>
        <w:t>с</w:t>
      </w:r>
      <w:proofErr w:type="gramEnd"/>
      <w:r w:rsidRPr="008A2A67">
        <w:rPr>
          <w:sz w:val="28"/>
          <w:szCs w:val="28"/>
        </w:rPr>
        <w:t xml:space="preserve"> </w:t>
      </w:r>
      <w:r w:rsidRPr="008A2A67">
        <w:rPr>
          <w:position w:val="-14"/>
          <w:sz w:val="28"/>
          <w:szCs w:val="28"/>
        </w:rPr>
        <w:object w:dxaOrig="920" w:dyaOrig="420">
          <v:shape id="_x0000_i1838" type="#_x0000_t75" style="width:46.2pt;height:21.5pt" o:ole="">
            <v:imagedata r:id="rId1544" o:title=""/>
          </v:shape>
          <o:OLEObject Type="Embed" ProgID="Equation.DSMT4" ShapeID="_x0000_i1838" DrawAspect="Content" ObjectID="_1071367736" r:id="rId1545"/>
        </w:object>
      </w:r>
      <w:r w:rsidRPr="008A2A67">
        <w:rPr>
          <w:sz w:val="28"/>
          <w:szCs w:val="28"/>
        </w:rPr>
        <w:t xml:space="preserve"> степенями свободы (соответственно</w:t>
      </w:r>
      <w:r w:rsidRPr="008A2A67">
        <w:rPr>
          <w:position w:val="-34"/>
          <w:sz w:val="28"/>
          <w:szCs w:val="28"/>
        </w:rPr>
        <w:object w:dxaOrig="1440" w:dyaOrig="639">
          <v:shape id="_x0000_i1839" type="#_x0000_t75" style="width:1in;height:31.15pt" o:ole="">
            <v:imagedata r:id="rId1546" o:title=""/>
          </v:shape>
          <o:OLEObject Type="Embed" ProgID="Equation.DSMT4" ShapeID="_x0000_i1839" DrawAspect="Content" ObjectID="_1071367737" r:id="rId1547"/>
        </w:object>
      </w:r>
      <w:r w:rsidRPr="008A2A67">
        <w:rPr>
          <w:sz w:val="28"/>
          <w:szCs w:val="28"/>
        </w:rPr>
        <w:t xml:space="preserve"> и </w:t>
      </w:r>
      <w:r w:rsidRPr="008A2A67">
        <w:rPr>
          <w:position w:val="-34"/>
          <w:sz w:val="28"/>
          <w:szCs w:val="28"/>
        </w:rPr>
        <w:object w:dxaOrig="1300" w:dyaOrig="639">
          <v:shape id="_x0000_i1840" type="#_x0000_t75" style="width:65.55pt;height:31.15pt" o:ole="">
            <v:imagedata r:id="rId1548" o:title=""/>
          </v:shape>
          <o:OLEObject Type="Embed" ProgID="Equation.DSMT4" ShapeID="_x0000_i1840" DrawAspect="Content" ObjectID="_1071367738" r:id="rId1549"/>
        </w:object>
      </w:r>
      <w:r w:rsidR="008879D4">
        <w:rPr>
          <w:sz w:val="28"/>
          <w:szCs w:val="28"/>
        </w:rPr>
        <w:t>)</w:t>
      </w:r>
      <w:r w:rsidRPr="008A2A67">
        <w:rPr>
          <w:sz w:val="28"/>
          <w:szCs w:val="28"/>
        </w:rPr>
        <w:t>,  проверяем выполнение н</w:t>
      </w:r>
      <w:r w:rsidRPr="008A2A67">
        <w:rPr>
          <w:sz w:val="28"/>
          <w:szCs w:val="28"/>
        </w:rPr>
        <w:t>е</w:t>
      </w:r>
      <w:r w:rsidRPr="008A2A67">
        <w:rPr>
          <w:sz w:val="28"/>
          <w:szCs w:val="28"/>
        </w:rPr>
        <w:t>равенства:</w:t>
      </w:r>
    </w:p>
    <w:p w:rsidR="002B08EA" w:rsidRPr="008A2A67" w:rsidRDefault="002B08EA" w:rsidP="00A91D18">
      <w:pPr>
        <w:pStyle w:val="15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2A67">
        <w:rPr>
          <w:rFonts w:ascii="Times New Roman" w:hAnsi="Times New Roman" w:cs="Times New Roman"/>
          <w:position w:val="-34"/>
          <w:sz w:val="28"/>
          <w:szCs w:val="28"/>
        </w:rPr>
        <w:object w:dxaOrig="3480" w:dyaOrig="680">
          <v:shape id="_x0000_i1841" type="#_x0000_t75" style="width:174.1pt;height:34.4pt" o:ole="">
            <v:imagedata r:id="rId1550" o:title=""/>
          </v:shape>
          <o:OLEObject Type="Embed" ProgID="Equation.DSMT4" ShapeID="_x0000_i1841" DrawAspect="Content" ObjectID="_1071367739" r:id="rId1551"/>
        </w:object>
      </w:r>
      <w:r w:rsidRPr="008A2A67">
        <w:rPr>
          <w:rFonts w:ascii="Times New Roman" w:hAnsi="Times New Roman" w:cs="Times New Roman"/>
          <w:sz w:val="28"/>
          <w:szCs w:val="28"/>
        </w:rPr>
        <w:t>.</w:t>
      </w:r>
    </w:p>
    <w:p w:rsidR="002B08EA" w:rsidRPr="008A2A67" w:rsidRDefault="002B08EA" w:rsidP="001D444C">
      <w:pPr>
        <w:pStyle w:val="15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D18">
        <w:rPr>
          <w:rFonts w:ascii="Times New Roman" w:hAnsi="Times New Roman" w:cs="Times New Roman"/>
          <w:spacing w:val="0"/>
          <w:sz w:val="28"/>
          <w:szCs w:val="28"/>
        </w:rPr>
        <w:t>Если эти неравенства окажутся нарушенными, то гипотезу об общем виде функции регрессии следует отклонить и вид функциональной регрессионной зависимости следует искать среди других функциональных зависимостей</w:t>
      </w:r>
      <w:r w:rsidRPr="008A2A67">
        <w:rPr>
          <w:rFonts w:ascii="Times New Roman" w:hAnsi="Times New Roman" w:cs="Times New Roman"/>
          <w:sz w:val="28"/>
          <w:szCs w:val="28"/>
        </w:rPr>
        <w:t>.</w:t>
      </w:r>
    </w:p>
    <w:p w:rsidR="002B08EA" w:rsidRPr="008879D4" w:rsidRDefault="002B08EA" w:rsidP="002252F6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  <w:r w:rsidRPr="008A2A67">
        <w:rPr>
          <w:sz w:val="28"/>
          <w:szCs w:val="28"/>
        </w:rPr>
        <w:t>После решения вопроса о регрессионной зависимости каждого выделе</w:t>
      </w:r>
      <w:r w:rsidRPr="008A2A67">
        <w:rPr>
          <w:sz w:val="28"/>
          <w:szCs w:val="28"/>
        </w:rPr>
        <w:t>н</w:t>
      </w:r>
      <w:r w:rsidRPr="008A2A67">
        <w:rPr>
          <w:sz w:val="28"/>
          <w:szCs w:val="28"/>
        </w:rPr>
        <w:t xml:space="preserve">ного общего фактора </w:t>
      </w:r>
      <w:r w:rsidRPr="008A2A67">
        <w:rPr>
          <w:position w:val="-16"/>
          <w:sz w:val="28"/>
          <w:szCs w:val="28"/>
        </w:rPr>
        <w:object w:dxaOrig="1219" w:dyaOrig="480">
          <v:shape id="_x0000_i1842" type="#_x0000_t75" style="width:60.2pt;height:23.65pt" o:ole="">
            <v:imagedata r:id="rId1552" o:title=""/>
          </v:shape>
          <o:OLEObject Type="Embed" ProgID="Equation.DSMT4" ShapeID="_x0000_i1842" DrawAspect="Content" ObjectID="_1071367740" r:id="rId1553"/>
        </w:object>
      </w:r>
      <w:r w:rsidR="00A91D18">
        <w:rPr>
          <w:position w:val="-16"/>
          <w:sz w:val="28"/>
          <w:szCs w:val="28"/>
        </w:rPr>
        <w:t xml:space="preserve"> </w:t>
      </w:r>
      <w:r w:rsidRPr="008A2A67">
        <w:rPr>
          <w:sz w:val="28"/>
          <w:szCs w:val="28"/>
        </w:rPr>
        <w:t>от технико-экономических показателей</w:t>
      </w:r>
      <w:r w:rsidRPr="008A2A67">
        <w:rPr>
          <w:rStyle w:val="15FranklinGothicDemi4"/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8A2A67">
        <w:rPr>
          <w:position w:val="-20"/>
          <w:sz w:val="28"/>
          <w:szCs w:val="28"/>
        </w:rPr>
        <w:object w:dxaOrig="1240" w:dyaOrig="520">
          <v:shape id="_x0000_i1843" type="#_x0000_t75" style="width:61.25pt;height:26.85pt" o:ole="">
            <v:imagedata r:id="rId1554" o:title=""/>
          </v:shape>
          <o:OLEObject Type="Embed" ProgID="Equation.DSMT4" ShapeID="_x0000_i1843" DrawAspect="Content" ObjectID="_1071367741" r:id="rId1555"/>
        </w:object>
      </w:r>
      <w:r w:rsidRPr="008A2A67">
        <w:rPr>
          <w:sz w:val="28"/>
          <w:szCs w:val="28"/>
        </w:rPr>
        <w:t xml:space="preserve"> </w:t>
      </w:r>
      <w:r w:rsidRPr="008879D4">
        <w:rPr>
          <w:spacing w:val="-6"/>
          <w:sz w:val="28"/>
          <w:szCs w:val="28"/>
        </w:rPr>
        <w:t>прогнозируем</w:t>
      </w:r>
      <w:r w:rsidRPr="008A2A67">
        <w:rPr>
          <w:sz w:val="28"/>
          <w:szCs w:val="28"/>
        </w:rPr>
        <w:t xml:space="preserve"> развитие каждого фактора на периоды упреждения</w:t>
      </w:r>
      <w:r w:rsidRPr="008A2A67">
        <w:rPr>
          <w:rStyle w:val="15FranklinGothicDemi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10"/>
          <w:sz w:val="28"/>
          <w:szCs w:val="28"/>
        </w:rPr>
        <w:object w:dxaOrig="2220" w:dyaOrig="340">
          <v:shape id="_x0000_i1844" type="#_x0000_t75" style="width:110.7pt;height:18.25pt" o:ole="">
            <v:imagedata r:id="rId1556" o:title=""/>
          </v:shape>
          <o:OLEObject Type="Embed" ProgID="Equation.DSMT4" ShapeID="_x0000_i1844" DrawAspect="Content" ObjectID="_1071367742" r:id="rId1557"/>
        </w:object>
      </w:r>
      <w:r w:rsidRPr="008A2A67">
        <w:rPr>
          <w:sz w:val="28"/>
          <w:szCs w:val="28"/>
        </w:rPr>
        <w:t>. Полученные значения позволя</w:t>
      </w:r>
      <w:r w:rsidR="00A91D18">
        <w:rPr>
          <w:sz w:val="28"/>
          <w:szCs w:val="28"/>
        </w:rPr>
        <w:t>ю</w:t>
      </w:r>
      <w:r w:rsidRPr="008A2A67">
        <w:rPr>
          <w:sz w:val="28"/>
          <w:szCs w:val="28"/>
        </w:rPr>
        <w:t>т окончательно сформир</w:t>
      </w:r>
      <w:r w:rsidRPr="008A2A67">
        <w:rPr>
          <w:sz w:val="28"/>
          <w:szCs w:val="28"/>
        </w:rPr>
        <w:t>о</w:t>
      </w:r>
      <w:r w:rsidRPr="008A2A67">
        <w:rPr>
          <w:sz w:val="28"/>
          <w:szCs w:val="28"/>
        </w:rPr>
        <w:t>вать матрицу факторных весов</w:t>
      </w:r>
      <w:r w:rsidRPr="008A2A67">
        <w:rPr>
          <w:rStyle w:val="15FranklinGothicDemi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A2A67">
        <w:rPr>
          <w:position w:val="-16"/>
          <w:sz w:val="28"/>
          <w:szCs w:val="28"/>
        </w:rPr>
        <w:object w:dxaOrig="639" w:dyaOrig="420">
          <v:shape id="_x0000_i1845" type="#_x0000_t75" style="width:31.15pt;height:21.5pt" o:ole="">
            <v:imagedata r:id="rId1558" o:title=""/>
          </v:shape>
          <o:OLEObject Type="Embed" ProgID="Equation.DSMT4" ShapeID="_x0000_i1845" DrawAspect="Content" ObjectID="_1071367743" r:id="rId1559"/>
        </w:object>
      </w:r>
      <w:r w:rsidRPr="008A2A67">
        <w:rPr>
          <w:sz w:val="28"/>
          <w:szCs w:val="28"/>
        </w:rPr>
        <w:t xml:space="preserve"> </w:t>
      </w:r>
      <w:r w:rsidR="0069393C">
        <w:rPr>
          <w:sz w:val="28"/>
          <w:szCs w:val="28"/>
        </w:rPr>
        <w:t>и</w:t>
      </w:r>
      <w:r w:rsidRPr="008A2A67">
        <w:rPr>
          <w:sz w:val="28"/>
          <w:szCs w:val="28"/>
        </w:rPr>
        <w:t xml:space="preserve"> прогнозные значения показателей </w:t>
      </w:r>
      <w:r>
        <w:rPr>
          <w:sz w:val="28"/>
          <w:szCs w:val="28"/>
        </w:rPr>
        <w:t>э</w:t>
      </w:r>
      <w:r w:rsidRPr="008A2A67">
        <w:rPr>
          <w:sz w:val="28"/>
          <w:szCs w:val="28"/>
        </w:rPr>
        <w:t>ф</w:t>
      </w:r>
      <w:r w:rsidRPr="008A2A67">
        <w:rPr>
          <w:sz w:val="28"/>
          <w:szCs w:val="28"/>
        </w:rPr>
        <w:t xml:space="preserve">фективности ПЭ ЛА в виде последних </w:t>
      </w:r>
      <w:r w:rsidRPr="008A2A67">
        <w:rPr>
          <w:position w:val="-4"/>
          <w:sz w:val="28"/>
          <w:szCs w:val="28"/>
        </w:rPr>
        <w:object w:dxaOrig="240" w:dyaOrig="279">
          <v:shape id="_x0000_i1846" type="#_x0000_t75" style="width:11.8pt;height:15.05pt" o:ole="">
            <v:imagedata r:id="rId1560" o:title=""/>
          </v:shape>
          <o:OLEObject Type="Embed" ProgID="Equation.DSMT4" ShapeID="_x0000_i1846" DrawAspect="Content" ObjectID="_1071367744" r:id="rId1561"/>
        </w:object>
      </w:r>
      <w:r w:rsidRPr="008A2A67">
        <w:rPr>
          <w:sz w:val="28"/>
          <w:szCs w:val="28"/>
        </w:rPr>
        <w:t xml:space="preserve"> столбцов матрицы </w:t>
      </w:r>
      <w:r w:rsidRPr="008A2A67">
        <w:rPr>
          <w:position w:val="-22"/>
          <w:sz w:val="28"/>
          <w:szCs w:val="28"/>
        </w:rPr>
        <w:object w:dxaOrig="639" w:dyaOrig="480">
          <v:shape id="_x0000_i1847" type="#_x0000_t75" style="width:31.15pt;height:23.65pt" o:ole="">
            <v:imagedata r:id="rId1562" o:title=""/>
          </v:shape>
          <o:OLEObject Type="Embed" ProgID="Equation.DSMT4" ShapeID="_x0000_i1847" DrawAspect="Content" ObjectID="_1071367745" r:id="rId1563"/>
        </w:object>
      </w:r>
      <w:r w:rsidR="008879D4" w:rsidRPr="008879D4">
        <w:rPr>
          <w:sz w:val="28"/>
          <w:szCs w:val="28"/>
        </w:rPr>
        <w:t xml:space="preserve"> </w:t>
      </w:r>
      <w:r w:rsidR="008879D4">
        <w:rPr>
          <w:sz w:val="28"/>
          <w:szCs w:val="28"/>
        </w:rPr>
        <w:t>[5].</w:t>
      </w:r>
    </w:p>
    <w:p w:rsidR="002B08EA" w:rsidRDefault="002B08EA" w:rsidP="002252F6">
      <w:pPr>
        <w:pStyle w:val="a9"/>
        <w:tabs>
          <w:tab w:val="left" w:pos="2776"/>
        </w:tabs>
        <w:spacing w:after="0"/>
        <w:ind w:firstLine="709"/>
        <w:jc w:val="both"/>
        <w:rPr>
          <w:sz w:val="28"/>
          <w:szCs w:val="28"/>
        </w:rPr>
      </w:pPr>
    </w:p>
    <w:p w:rsidR="002B08EA" w:rsidRPr="0051350B" w:rsidRDefault="002B08EA" w:rsidP="002252F6">
      <w:pPr>
        <w:pStyle w:val="a9"/>
        <w:tabs>
          <w:tab w:val="left" w:pos="2776"/>
        </w:tabs>
        <w:spacing w:after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51350B">
        <w:rPr>
          <w:b/>
          <w:sz w:val="28"/>
          <w:szCs w:val="28"/>
        </w:rPr>
        <w:t xml:space="preserve">. ОЦЕНКА </w:t>
      </w:r>
      <w:proofErr w:type="gramStart"/>
      <w:r w:rsidRPr="0051350B">
        <w:rPr>
          <w:b/>
          <w:sz w:val="28"/>
          <w:szCs w:val="28"/>
        </w:rPr>
        <w:t>ПОКАЗАТЕЛЕЙ ЭФФЕКТИВНОСТИ  ПРОЦЕССОВ ЭКСПЛУАТАЦИИ ЛЕТАТЕЛЬНЫХ АППАРАТОВ</w:t>
      </w:r>
      <w:proofErr w:type="gramEnd"/>
    </w:p>
    <w:p w:rsidR="002B08EA" w:rsidRPr="00113768" w:rsidRDefault="002B08EA" w:rsidP="001D444C">
      <w:pPr>
        <w:pStyle w:val="a9"/>
        <w:spacing w:after="0"/>
        <w:ind w:left="450" w:firstLine="709"/>
        <w:jc w:val="both"/>
        <w:rPr>
          <w:sz w:val="28"/>
          <w:szCs w:val="28"/>
        </w:rPr>
      </w:pPr>
    </w:p>
    <w:p w:rsidR="002B08EA" w:rsidRPr="00113768" w:rsidRDefault="002B08EA" w:rsidP="001D444C">
      <w:pPr>
        <w:ind w:firstLine="709"/>
        <w:jc w:val="both"/>
        <w:rPr>
          <w:sz w:val="28"/>
          <w:szCs w:val="28"/>
        </w:rPr>
      </w:pPr>
      <w:r w:rsidRPr="00113768">
        <w:rPr>
          <w:sz w:val="28"/>
          <w:szCs w:val="28"/>
        </w:rPr>
        <w:t xml:space="preserve">6.1. Метод </w:t>
      </w:r>
      <w:proofErr w:type="gramStart"/>
      <w:r w:rsidRPr="00113768">
        <w:rPr>
          <w:sz w:val="28"/>
          <w:szCs w:val="28"/>
        </w:rPr>
        <w:t>оценки показателей эффективности процессов эксплуатации летательных аппаратов</w:t>
      </w:r>
      <w:proofErr w:type="gramEnd"/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Рассмотренный в п. </w:t>
      </w:r>
      <w:r w:rsidRPr="002B430C">
        <w:rPr>
          <w:sz w:val="28"/>
          <w:szCs w:val="28"/>
        </w:rPr>
        <w:t>4.1</w:t>
      </w:r>
      <w:r>
        <w:rPr>
          <w:sz w:val="28"/>
          <w:szCs w:val="28"/>
        </w:rPr>
        <w:t xml:space="preserve"> </w:t>
      </w:r>
      <w:r w:rsidRPr="00A57F27">
        <w:rPr>
          <w:sz w:val="28"/>
          <w:szCs w:val="28"/>
        </w:rPr>
        <w:t xml:space="preserve">подход к построению полумарковской модели управления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с учетом его иерархической структуры и характера исхо</w:t>
      </w:r>
      <w:r w:rsidRPr="00A57F27">
        <w:rPr>
          <w:sz w:val="28"/>
          <w:szCs w:val="28"/>
        </w:rPr>
        <w:t>д</w:t>
      </w:r>
      <w:r w:rsidRPr="00A57F27">
        <w:rPr>
          <w:sz w:val="28"/>
          <w:szCs w:val="28"/>
        </w:rPr>
        <w:t>ной информации может быть использован при разработке метода оценки э</w:t>
      </w:r>
      <w:r w:rsidRPr="00A57F27">
        <w:rPr>
          <w:sz w:val="28"/>
          <w:szCs w:val="28"/>
        </w:rPr>
        <w:t>ф</w:t>
      </w:r>
      <w:r w:rsidRPr="00A57F27">
        <w:rPr>
          <w:sz w:val="28"/>
          <w:szCs w:val="28"/>
        </w:rPr>
        <w:t xml:space="preserve">фективности процесса </w:t>
      </w:r>
      <w:r>
        <w:rPr>
          <w:sz w:val="28"/>
          <w:szCs w:val="28"/>
        </w:rPr>
        <w:t>ПЭ ЛА [25]</w:t>
      </w:r>
      <w:r w:rsidRPr="00A57F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57F27">
        <w:rPr>
          <w:sz w:val="28"/>
          <w:szCs w:val="28"/>
        </w:rPr>
        <w:t xml:space="preserve">Обсудим кратко взаимосвязь показателей эффективности процесса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полумарковских моделей различных уровней. Довольно большая группа показателей процесса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имеет смысл вероятн</w:t>
      </w:r>
      <w:r w:rsidRPr="00A57F27">
        <w:rPr>
          <w:sz w:val="28"/>
          <w:szCs w:val="28"/>
        </w:rPr>
        <w:t>о</w:t>
      </w:r>
      <w:r w:rsidRPr="00A57F27">
        <w:rPr>
          <w:sz w:val="28"/>
          <w:szCs w:val="28"/>
        </w:rPr>
        <w:t>сти пребывания объекта в заданном целевом состоянии при условии его нахо</w:t>
      </w:r>
      <w:r w:rsidRPr="00A57F27">
        <w:rPr>
          <w:sz w:val="28"/>
          <w:szCs w:val="28"/>
        </w:rPr>
        <w:t>ж</w:t>
      </w:r>
      <w:r w:rsidRPr="00A57F27">
        <w:rPr>
          <w:sz w:val="28"/>
          <w:szCs w:val="28"/>
        </w:rPr>
        <w:t>дения в определенном множестве состояний. К таким показателям относятся</w:t>
      </w:r>
      <w:r>
        <w:rPr>
          <w:sz w:val="28"/>
          <w:szCs w:val="28"/>
        </w:rPr>
        <w:t>, например,</w:t>
      </w:r>
      <w:r w:rsidRPr="00A57F27">
        <w:rPr>
          <w:sz w:val="28"/>
          <w:szCs w:val="28"/>
        </w:rPr>
        <w:t xml:space="preserve"> коэффициент использования, коэффициент готовности.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 xml:space="preserve">При традиционном подходе оценка указанных показателей может быть рассмотрена на примере коэффициента использования. Пусть </w:t>
      </w:r>
      <w:r w:rsidRPr="002B2FB1">
        <w:rPr>
          <w:position w:val="-16"/>
        </w:rPr>
        <w:object w:dxaOrig="260" w:dyaOrig="420">
          <v:shape id="_x0000_i1848" type="#_x0000_t75" style="width:13.95pt;height:21.5pt" o:ole="">
            <v:imagedata r:id="rId1564" o:title=""/>
          </v:shape>
          <o:OLEObject Type="Embed" ProgID="Equation.DSMT4" ShapeID="_x0000_i1848" DrawAspect="Content" ObjectID="_1071367746" r:id="rId1565"/>
        </w:object>
      </w:r>
      <w:r w:rsidRPr="00A57F27">
        <w:rPr>
          <w:sz w:val="28"/>
          <w:szCs w:val="28"/>
        </w:rPr>
        <w:t>- целевое с</w:t>
      </w:r>
      <w:r w:rsidRPr="00A57F27">
        <w:rPr>
          <w:sz w:val="28"/>
          <w:szCs w:val="28"/>
        </w:rPr>
        <w:t>о</w:t>
      </w:r>
      <w:r w:rsidRPr="00A57F27">
        <w:rPr>
          <w:sz w:val="28"/>
          <w:szCs w:val="28"/>
        </w:rPr>
        <w:t xml:space="preserve">стояние (полет), тогда для любого из уровней коэффициент  использования </w:t>
      </w:r>
      <w:r w:rsidRPr="002B2FB1">
        <w:rPr>
          <w:position w:val="-16"/>
        </w:rPr>
        <w:object w:dxaOrig="1219" w:dyaOrig="480">
          <v:shape id="_x0000_i1849" type="#_x0000_t75" style="width:60.2pt;height:23.65pt" o:ole="">
            <v:imagedata r:id="rId1566" o:title=""/>
          </v:shape>
          <o:OLEObject Type="Embed" ProgID="Equation.DSMT4" ShapeID="_x0000_i1849" DrawAspect="Content" ObjectID="_1071367747" r:id="rId1567"/>
        </w:object>
      </w:r>
      <w:r w:rsidRPr="00A57F27">
        <w:rPr>
          <w:sz w:val="28"/>
          <w:szCs w:val="28"/>
        </w:rPr>
        <w:t xml:space="preserve"> будет определяться как доля времени пребывания </w:t>
      </w:r>
      <w:r>
        <w:rPr>
          <w:sz w:val="28"/>
          <w:szCs w:val="28"/>
        </w:rPr>
        <w:t>ЛА</w:t>
      </w:r>
      <w:r w:rsidRPr="00A57F27">
        <w:rPr>
          <w:sz w:val="28"/>
          <w:szCs w:val="28"/>
        </w:rPr>
        <w:t xml:space="preserve"> в полете в фонде календарного времени за рассматриваемый период (табл.</w:t>
      </w:r>
      <w:r>
        <w:rPr>
          <w:sz w:val="28"/>
          <w:szCs w:val="28"/>
        </w:rPr>
        <w:t>4.</w:t>
      </w:r>
      <w:r w:rsidRPr="00A57F27">
        <w:rPr>
          <w:sz w:val="28"/>
          <w:szCs w:val="28"/>
        </w:rPr>
        <w:t>1,</w:t>
      </w:r>
      <w:r>
        <w:rPr>
          <w:sz w:val="28"/>
          <w:szCs w:val="28"/>
        </w:rPr>
        <w:t xml:space="preserve"> 4.2,</w:t>
      </w:r>
      <w:r w:rsidRPr="00A57F27">
        <w:rPr>
          <w:sz w:val="28"/>
          <w:szCs w:val="28"/>
        </w:rPr>
        <w:t xml:space="preserve"> </w:t>
      </w:r>
      <w:r w:rsidR="0069393C">
        <w:rPr>
          <w:sz w:val="28"/>
          <w:szCs w:val="28"/>
        </w:rPr>
        <w:t xml:space="preserve">        </w:t>
      </w:r>
      <w:r w:rsidRPr="00A57F27">
        <w:rPr>
          <w:sz w:val="28"/>
          <w:szCs w:val="28"/>
        </w:rPr>
        <w:t xml:space="preserve">рис. </w:t>
      </w:r>
      <w:r>
        <w:rPr>
          <w:sz w:val="28"/>
          <w:szCs w:val="28"/>
        </w:rPr>
        <w:t>4.2</w:t>
      </w:r>
      <w:r w:rsidRPr="00A57F27">
        <w:rPr>
          <w:sz w:val="28"/>
          <w:szCs w:val="28"/>
        </w:rPr>
        <w:t>):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lastRenderedPageBreak/>
        <w:t>на 0</w:t>
      </w:r>
      <w:r w:rsidR="0069393C">
        <w:rPr>
          <w:sz w:val="28"/>
          <w:szCs w:val="28"/>
        </w:rPr>
        <w:t>-</w:t>
      </w:r>
      <w:r w:rsidRPr="00A57F27">
        <w:rPr>
          <w:sz w:val="28"/>
          <w:szCs w:val="28"/>
        </w:rPr>
        <w:t xml:space="preserve">м уровне управления </w:t>
      </w:r>
      <w:r w:rsidRPr="002B2FB1">
        <w:rPr>
          <w:position w:val="-16"/>
        </w:rPr>
        <w:object w:dxaOrig="380" w:dyaOrig="420">
          <v:shape id="_x0000_i1850" type="#_x0000_t75" style="width:19.35pt;height:21.5pt" o:ole="">
            <v:imagedata r:id="rId1568" o:title=""/>
          </v:shape>
          <o:OLEObject Type="Embed" ProgID="Equation.DSMT4" ShapeID="_x0000_i1850" DrawAspect="Content" ObjectID="_1071367748" r:id="rId1569"/>
        </w:object>
      </w:r>
      <w:r w:rsidRPr="00A57F27">
        <w:rPr>
          <w:sz w:val="28"/>
          <w:szCs w:val="28"/>
        </w:rPr>
        <w:t xml:space="preserve"> (цикл использования по назначению) </w:t>
      </w:r>
      <w:r w:rsidRPr="001A5F81">
        <w:rPr>
          <w:sz w:val="28"/>
          <w:szCs w:val="28"/>
        </w:rPr>
        <w:t>-</w:t>
      </w:r>
      <w:r w:rsidR="001A5F81">
        <w:rPr>
          <w:sz w:val="28"/>
          <w:szCs w:val="28"/>
        </w:rPr>
        <w:t xml:space="preserve"> </w:t>
      </w:r>
      <w:r w:rsidRPr="001A5F81">
        <w:rPr>
          <w:sz w:val="28"/>
          <w:szCs w:val="28"/>
        </w:rPr>
        <w:t>к</w:t>
      </w:r>
      <w:r w:rsidRPr="001A5F81">
        <w:rPr>
          <w:sz w:val="28"/>
          <w:szCs w:val="28"/>
        </w:rPr>
        <w:t>о</w:t>
      </w:r>
      <w:r w:rsidRPr="001A5F81">
        <w:rPr>
          <w:sz w:val="28"/>
          <w:szCs w:val="28"/>
        </w:rPr>
        <w:t xml:space="preserve">эффициент использования </w:t>
      </w:r>
      <w:r w:rsidRPr="00A57F27">
        <w:rPr>
          <w:sz w:val="28"/>
          <w:szCs w:val="28"/>
        </w:rPr>
        <w:t>имеет вид</w:t>
      </w:r>
      <w:r w:rsidRPr="002B2FB1">
        <w:rPr>
          <w:position w:val="-18"/>
        </w:rPr>
        <w:object w:dxaOrig="1680" w:dyaOrig="499">
          <v:shape id="_x0000_i1851" type="#_x0000_t75" style="width:83.8pt;height:25.8pt" o:ole="">
            <v:imagedata r:id="rId1570" o:title=""/>
          </v:shape>
          <o:OLEObject Type="Embed" ProgID="Equation.DSMT4" ShapeID="_x0000_i1851" DrawAspect="Content" ObjectID="_1071367749" r:id="rId1571"/>
        </w:object>
      </w:r>
      <w:r w:rsidRPr="00A57F27">
        <w:rPr>
          <w:sz w:val="28"/>
          <w:szCs w:val="28"/>
        </w:rPr>
        <w:t>,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>на 1</w:t>
      </w:r>
      <w:r w:rsidR="0069393C">
        <w:rPr>
          <w:sz w:val="28"/>
          <w:szCs w:val="28"/>
        </w:rPr>
        <w:t>-</w:t>
      </w:r>
      <w:r w:rsidRPr="00A57F27">
        <w:rPr>
          <w:sz w:val="28"/>
          <w:szCs w:val="28"/>
        </w:rPr>
        <w:t xml:space="preserve">м уровне </w:t>
      </w:r>
      <w:r w:rsidRPr="002B2FB1">
        <w:rPr>
          <w:position w:val="-16"/>
        </w:rPr>
        <w:object w:dxaOrig="340" w:dyaOrig="420">
          <v:shape id="_x0000_i1852" type="#_x0000_t75" style="width:18.25pt;height:21.5pt" o:ole="">
            <v:imagedata r:id="rId1572" o:title=""/>
          </v:shape>
          <o:OLEObject Type="Embed" ProgID="Equation.DSMT4" ShapeID="_x0000_i1852" DrawAspect="Content" ObjectID="_1071367750" r:id="rId1573"/>
        </w:object>
      </w:r>
      <w:r w:rsidRPr="00A57F27">
        <w:rPr>
          <w:sz w:val="28"/>
          <w:szCs w:val="28"/>
        </w:rPr>
        <w:t xml:space="preserve"> управления (оперативный цикл) -</w:t>
      </w:r>
      <w:r w:rsidRPr="002B2FB1">
        <w:rPr>
          <w:position w:val="-18"/>
        </w:rPr>
        <w:object w:dxaOrig="2180" w:dyaOrig="499">
          <v:shape id="_x0000_i1853" type="#_x0000_t75" style="width:108.55pt;height:25.8pt" o:ole="">
            <v:imagedata r:id="rId1574" o:title=""/>
          </v:shape>
          <o:OLEObject Type="Embed" ProgID="Equation.DSMT4" ShapeID="_x0000_i1853" DrawAspect="Content" ObjectID="_1071367751" r:id="rId1575"/>
        </w:object>
      </w:r>
      <w:r w:rsidRPr="00A57F27">
        <w:rPr>
          <w:sz w:val="28"/>
          <w:szCs w:val="28"/>
        </w:rPr>
        <w:t>,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 xml:space="preserve">на 2-м уровне </w:t>
      </w:r>
      <w:r w:rsidRPr="002B2FB1">
        <w:rPr>
          <w:position w:val="-16"/>
        </w:rPr>
        <w:object w:dxaOrig="380" w:dyaOrig="420">
          <v:shape id="_x0000_i1854" type="#_x0000_t75" style="width:19.35pt;height:21.5pt" o:ole="">
            <v:imagedata r:id="rId1576" o:title=""/>
          </v:shape>
          <o:OLEObject Type="Embed" ProgID="Equation.DSMT4" ShapeID="_x0000_i1854" DrawAspect="Content" ObjectID="_1071367752" r:id="rId1577"/>
        </w:object>
      </w:r>
      <w:r w:rsidRPr="00A57F27">
        <w:rPr>
          <w:sz w:val="28"/>
          <w:szCs w:val="28"/>
        </w:rPr>
        <w:t xml:space="preserve"> управления (периодический цикл) </w:t>
      </w:r>
      <w:r>
        <w:rPr>
          <w:sz w:val="28"/>
          <w:szCs w:val="28"/>
        </w:rPr>
        <w:t>–</w:t>
      </w:r>
      <w:r w:rsidR="007E5E0E">
        <w:rPr>
          <w:noProof/>
          <w:position w:val="-20"/>
        </w:rPr>
        <w:drawing>
          <wp:inline distT="0" distB="0" distL="0" distR="0">
            <wp:extent cx="1600200" cy="342900"/>
            <wp:effectExtent l="0" t="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 xml:space="preserve">на 3-м уровне </w:t>
      </w:r>
      <w:r w:rsidRPr="002B2FB1">
        <w:rPr>
          <w:position w:val="-12"/>
        </w:rPr>
        <w:object w:dxaOrig="340" w:dyaOrig="360">
          <v:shape id="_x0000_i1855" type="#_x0000_t75" style="width:18.25pt;height:18.25pt" o:ole="">
            <v:imagedata r:id="rId1579" o:title=""/>
          </v:shape>
          <o:OLEObject Type="Embed" ProgID="Equation.DSMT4" ShapeID="_x0000_i1855" DrawAspect="Content" ObjectID="_1071367753" r:id="rId1580"/>
        </w:object>
      </w:r>
      <w:r w:rsidRPr="00A57F27">
        <w:rPr>
          <w:sz w:val="28"/>
          <w:szCs w:val="28"/>
        </w:rPr>
        <w:t xml:space="preserve"> управления (ремонтный цикл) - </w:t>
      </w:r>
      <w:r w:rsidR="0069393C">
        <w:rPr>
          <w:sz w:val="28"/>
          <w:szCs w:val="28"/>
        </w:rPr>
        <w:t>р</w:t>
      </w:r>
      <w:r w:rsidRPr="00A57F27">
        <w:rPr>
          <w:sz w:val="28"/>
          <w:szCs w:val="28"/>
        </w:rPr>
        <w:t>ассмотренные показ</w:t>
      </w:r>
      <w:r w:rsidRPr="00A57F27">
        <w:rPr>
          <w:sz w:val="28"/>
          <w:szCs w:val="28"/>
        </w:rPr>
        <w:t>а</w:t>
      </w:r>
      <w:r w:rsidRPr="00A57F27">
        <w:rPr>
          <w:sz w:val="28"/>
          <w:szCs w:val="28"/>
        </w:rPr>
        <w:t xml:space="preserve">тели </w:t>
      </w:r>
      <w:r>
        <w:rPr>
          <w:sz w:val="28"/>
          <w:szCs w:val="28"/>
        </w:rPr>
        <w:t xml:space="preserve">(коэффициенты использования) </w:t>
      </w:r>
      <w:r w:rsidRPr="00A57F27">
        <w:rPr>
          <w:sz w:val="28"/>
          <w:szCs w:val="28"/>
        </w:rPr>
        <w:t xml:space="preserve">отражают долю времени пребывания </w:t>
      </w:r>
      <w:r>
        <w:rPr>
          <w:sz w:val="28"/>
          <w:szCs w:val="28"/>
        </w:rPr>
        <w:t>ЛА</w:t>
      </w:r>
      <w:r w:rsidRPr="00A57F27">
        <w:rPr>
          <w:sz w:val="28"/>
          <w:szCs w:val="28"/>
        </w:rPr>
        <w:t xml:space="preserve"> в полете от общего фонда времени для разных уровней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</w:t>
      </w:r>
      <w:r>
        <w:rPr>
          <w:sz w:val="28"/>
          <w:szCs w:val="28"/>
        </w:rPr>
        <w:t>и в терминах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лумарковских процессов определяются по следующим формулам: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2B2FB1">
        <w:rPr>
          <w:position w:val="-16"/>
        </w:rPr>
        <w:object w:dxaOrig="3080" w:dyaOrig="440">
          <v:shape id="_x0000_i1856" type="#_x0000_t75" style="width:152.6pt;height:22.55pt" o:ole="">
            <v:imagedata r:id="rId1581" o:title=""/>
          </v:shape>
          <o:OLEObject Type="Embed" ProgID="Equation.DSMT4" ShapeID="_x0000_i1856" DrawAspect="Content" ObjectID="_1071367754" r:id="rId1582"/>
        </w:object>
      </w:r>
      <w:r w:rsidRPr="00BC2B63">
        <w:rPr>
          <w:position w:val="-16"/>
        </w:rPr>
        <w:t xml:space="preserve">  </w:t>
      </w:r>
      <w:r w:rsidRPr="002B2FB1">
        <w:rPr>
          <w:position w:val="-28"/>
        </w:rPr>
        <w:object w:dxaOrig="2079" w:dyaOrig="760">
          <v:shape id="_x0000_i1857" type="#_x0000_t75" style="width:105.3pt;height:38.7pt" o:ole="">
            <v:imagedata r:id="rId1583" o:title=""/>
          </v:shape>
          <o:OLEObject Type="Embed" ProgID="Equation.DSMT4" ShapeID="_x0000_i1857" DrawAspect="Content" ObjectID="_1071367755" r:id="rId1584"/>
        </w:object>
      </w:r>
      <w:r w:rsidRPr="00A57F27">
        <w:rPr>
          <w:sz w:val="28"/>
          <w:szCs w:val="28"/>
        </w:rPr>
        <w:tab/>
      </w:r>
      <w:r w:rsidR="0069393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7F27">
        <w:rPr>
          <w:sz w:val="28"/>
          <w:szCs w:val="28"/>
        </w:rPr>
        <w:t>(</w:t>
      </w:r>
      <w:r>
        <w:rPr>
          <w:sz w:val="28"/>
          <w:szCs w:val="28"/>
        </w:rPr>
        <w:t>6.1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2B2FB1">
        <w:rPr>
          <w:position w:val="-40"/>
        </w:rPr>
        <w:object w:dxaOrig="4459" w:dyaOrig="920">
          <v:shape id="_x0000_i1858" type="#_x0000_t75" style="width:220.3pt;height:46.2pt" o:ole="">
            <v:imagedata r:id="rId1585" o:title=""/>
          </v:shape>
          <o:OLEObject Type="Embed" ProgID="Equation.DSMT4" ShapeID="_x0000_i1858" DrawAspect="Content" ObjectID="_1071367756" r:id="rId1586"/>
        </w:object>
      </w:r>
      <w:r w:rsidRPr="00A57F27">
        <w:rPr>
          <w:sz w:val="28"/>
          <w:szCs w:val="28"/>
        </w:rPr>
        <w:tab/>
      </w:r>
      <w:r w:rsidR="0069393C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7F27">
        <w:rPr>
          <w:sz w:val="28"/>
          <w:szCs w:val="28"/>
        </w:rPr>
        <w:t>(</w:t>
      </w:r>
      <w:r>
        <w:rPr>
          <w:sz w:val="28"/>
          <w:szCs w:val="28"/>
        </w:rPr>
        <w:t>6.2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2B2FB1">
        <w:rPr>
          <w:position w:val="-48"/>
        </w:rPr>
        <w:object w:dxaOrig="5340" w:dyaOrig="1080">
          <v:shape id="_x0000_i1859" type="#_x0000_t75" style="width:266.5pt;height:53.75pt" o:ole="">
            <v:imagedata r:id="rId1587" o:title=""/>
          </v:shape>
          <o:OLEObject Type="Embed" ProgID="Equation.DSMT4" ShapeID="_x0000_i1859" DrawAspect="Content" ObjectID="_1071367757" r:id="rId1588"/>
        </w:object>
      </w:r>
      <w:r w:rsidR="0069393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7F27">
        <w:rPr>
          <w:sz w:val="28"/>
          <w:szCs w:val="28"/>
        </w:rPr>
        <w:t>(</w:t>
      </w:r>
      <w:r>
        <w:rPr>
          <w:sz w:val="28"/>
          <w:szCs w:val="28"/>
        </w:rPr>
        <w:t>6.3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2B2FB1">
        <w:rPr>
          <w:position w:val="-48"/>
        </w:rPr>
        <w:object w:dxaOrig="6560" w:dyaOrig="1080">
          <v:shape id="_x0000_i1860" type="#_x0000_t75" style="width:324.55pt;height:53.75pt" o:ole="">
            <v:imagedata r:id="rId1589" o:title=""/>
          </v:shape>
          <o:OLEObject Type="Embed" ProgID="Equation.DSMT4" ShapeID="_x0000_i1860" DrawAspect="Content" ObjectID="_1071367758" r:id="rId1590"/>
        </w:object>
      </w:r>
      <w:r w:rsidR="0069393C">
        <w:rPr>
          <w:sz w:val="28"/>
          <w:szCs w:val="28"/>
        </w:rPr>
        <w:tab/>
      </w:r>
      <w:r w:rsidRPr="00A57F27">
        <w:rPr>
          <w:sz w:val="28"/>
          <w:szCs w:val="28"/>
        </w:rPr>
        <w:t>(</w:t>
      </w:r>
      <w:r>
        <w:rPr>
          <w:sz w:val="28"/>
          <w:szCs w:val="28"/>
        </w:rPr>
        <w:t>6.4</w:t>
      </w:r>
      <w:r w:rsidRPr="00A57F27">
        <w:rPr>
          <w:sz w:val="28"/>
          <w:szCs w:val="28"/>
        </w:rPr>
        <w:t>)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57F27">
        <w:rPr>
          <w:sz w:val="28"/>
          <w:szCs w:val="28"/>
        </w:rPr>
        <w:t xml:space="preserve">днако </w:t>
      </w:r>
      <w:r>
        <w:rPr>
          <w:sz w:val="28"/>
          <w:szCs w:val="28"/>
        </w:rPr>
        <w:t xml:space="preserve">при применении этих показателей следует учитывать </w:t>
      </w:r>
      <w:r w:rsidRPr="00A57F27">
        <w:rPr>
          <w:sz w:val="28"/>
          <w:szCs w:val="28"/>
        </w:rPr>
        <w:t>ограниче</w:t>
      </w:r>
      <w:r w:rsidRPr="00A57F27">
        <w:rPr>
          <w:sz w:val="28"/>
          <w:szCs w:val="28"/>
        </w:rPr>
        <w:t>н</w:t>
      </w:r>
      <w:r w:rsidRPr="00A57F27">
        <w:rPr>
          <w:sz w:val="28"/>
          <w:szCs w:val="28"/>
        </w:rPr>
        <w:t xml:space="preserve">ные возможности управления на 2-м и 3-м уровнях процессом использования </w:t>
      </w:r>
      <w:r>
        <w:rPr>
          <w:sz w:val="28"/>
          <w:szCs w:val="28"/>
        </w:rPr>
        <w:t>ЛА</w:t>
      </w:r>
      <w:r w:rsidRPr="00A57F27">
        <w:rPr>
          <w:sz w:val="28"/>
          <w:szCs w:val="28"/>
        </w:rPr>
        <w:t xml:space="preserve"> по назначению.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>Предложен новый подход к оценке показателей типа коэффициента и</w:t>
      </w:r>
      <w:r w:rsidRPr="00A57F27">
        <w:rPr>
          <w:sz w:val="28"/>
          <w:szCs w:val="28"/>
        </w:rPr>
        <w:t>с</w:t>
      </w:r>
      <w:r w:rsidRPr="00A57F27">
        <w:rPr>
          <w:sz w:val="28"/>
          <w:szCs w:val="28"/>
        </w:rPr>
        <w:t xml:space="preserve">пользования, при которых на каждом последующем уровне процесса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в качестве целевого состояния принимается подмножество состояний предыд</w:t>
      </w:r>
      <w:r w:rsidRPr="00A57F27">
        <w:rPr>
          <w:sz w:val="28"/>
          <w:szCs w:val="28"/>
        </w:rPr>
        <w:t>у</w:t>
      </w:r>
      <w:r w:rsidRPr="00A57F27">
        <w:rPr>
          <w:sz w:val="28"/>
          <w:szCs w:val="28"/>
        </w:rPr>
        <w:t>щего уровня.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 xml:space="preserve">Для реализации этого подхода сформулируем </w:t>
      </w:r>
      <w:r>
        <w:rPr>
          <w:sz w:val="28"/>
          <w:szCs w:val="28"/>
        </w:rPr>
        <w:t>утверждение</w:t>
      </w:r>
      <w:r w:rsidRPr="00A57F27">
        <w:rPr>
          <w:sz w:val="28"/>
          <w:szCs w:val="28"/>
        </w:rPr>
        <w:t>, устанавл</w:t>
      </w:r>
      <w:r w:rsidRPr="00A57F27">
        <w:rPr>
          <w:sz w:val="28"/>
          <w:szCs w:val="28"/>
        </w:rPr>
        <w:t>и</w:t>
      </w:r>
      <w:r w:rsidRPr="00A57F27">
        <w:rPr>
          <w:sz w:val="28"/>
          <w:szCs w:val="28"/>
        </w:rPr>
        <w:t>вающ</w:t>
      </w:r>
      <w:r>
        <w:rPr>
          <w:sz w:val="28"/>
          <w:szCs w:val="28"/>
        </w:rPr>
        <w:t>ее</w:t>
      </w:r>
      <w:r w:rsidRPr="00A57F27">
        <w:rPr>
          <w:sz w:val="28"/>
          <w:szCs w:val="28"/>
        </w:rPr>
        <w:t xml:space="preserve"> связь показателей </w:t>
      </w:r>
      <w:r>
        <w:rPr>
          <w:sz w:val="28"/>
          <w:szCs w:val="28"/>
        </w:rPr>
        <w:t xml:space="preserve">эффективности </w:t>
      </w:r>
      <w:r w:rsidRPr="00A57F27">
        <w:rPr>
          <w:sz w:val="28"/>
          <w:szCs w:val="28"/>
        </w:rPr>
        <w:t xml:space="preserve">на разных уровнях иерархической структуры процесса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</w:t>
      </w:r>
      <w:r>
        <w:rPr>
          <w:sz w:val="28"/>
          <w:szCs w:val="28"/>
        </w:rPr>
        <w:t>с показателем использования</w:t>
      </w:r>
      <w:r w:rsidR="0069393C">
        <w:rPr>
          <w:sz w:val="28"/>
          <w:szCs w:val="28"/>
        </w:rPr>
        <w:t xml:space="preserve"> </w:t>
      </w:r>
      <w:r>
        <w:rPr>
          <w:sz w:val="28"/>
          <w:szCs w:val="28"/>
        </w:rPr>
        <w:t>[26].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Утверждение</w:t>
      </w:r>
      <w:r w:rsidRPr="00A57F27">
        <w:rPr>
          <w:b/>
          <w:sz w:val="28"/>
          <w:szCs w:val="28"/>
        </w:rPr>
        <w:t>.</w:t>
      </w:r>
      <w:r w:rsidRPr="00A57F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57F27">
        <w:rPr>
          <w:sz w:val="28"/>
          <w:szCs w:val="28"/>
        </w:rPr>
        <w:t>Предположим, что на 0</w:t>
      </w:r>
      <w:r w:rsidR="0069393C">
        <w:rPr>
          <w:sz w:val="28"/>
          <w:szCs w:val="28"/>
        </w:rPr>
        <w:t>-</w:t>
      </w:r>
      <w:r w:rsidRPr="00A57F27">
        <w:rPr>
          <w:sz w:val="28"/>
          <w:szCs w:val="28"/>
        </w:rPr>
        <w:t xml:space="preserve">м уровне </w:t>
      </w:r>
      <w:r w:rsidRPr="0055084A">
        <w:rPr>
          <w:position w:val="-12"/>
        </w:rPr>
        <w:object w:dxaOrig="360" w:dyaOrig="360">
          <v:shape id="_x0000_i1861" type="#_x0000_t75" style="width:18.25pt;height:18.25pt" o:ole="">
            <v:imagedata r:id="rId1591" o:title=""/>
          </v:shape>
          <o:OLEObject Type="Embed" ProgID="Equation.DSMT4" ShapeID="_x0000_i1861" DrawAspect="Content" ObjectID="_1071367759" r:id="rId1592"/>
        </w:object>
      </w:r>
      <w:r w:rsidRPr="00A57F27">
        <w:rPr>
          <w:sz w:val="28"/>
          <w:szCs w:val="28"/>
        </w:rPr>
        <w:t xml:space="preserve"> модели целевым с</w:t>
      </w:r>
      <w:r w:rsidRPr="00A57F27">
        <w:rPr>
          <w:sz w:val="28"/>
          <w:szCs w:val="28"/>
        </w:rPr>
        <w:t>о</w:t>
      </w:r>
      <w:r w:rsidRPr="00A57F27">
        <w:rPr>
          <w:sz w:val="28"/>
          <w:szCs w:val="28"/>
        </w:rPr>
        <w:t xml:space="preserve">стоянием является </w:t>
      </w:r>
      <w:r>
        <w:rPr>
          <w:sz w:val="28"/>
          <w:szCs w:val="28"/>
        </w:rPr>
        <w:t xml:space="preserve"> </w:t>
      </w:r>
      <w:r w:rsidRPr="0055084A">
        <w:rPr>
          <w:position w:val="-14"/>
        </w:rPr>
        <w:object w:dxaOrig="240" w:dyaOrig="380">
          <v:shape id="_x0000_i1862" type="#_x0000_t75" style="width:11.8pt;height:19.35pt" o:ole="">
            <v:imagedata r:id="rId1593" o:title=""/>
          </v:shape>
          <o:OLEObject Type="Embed" ProgID="Equation.DSMT4" ShapeID="_x0000_i1862" DrawAspect="Content" ObjectID="_1071367760" r:id="rId1594"/>
        </w:object>
      </w:r>
      <w:r w:rsidRPr="00A57F27">
        <w:rPr>
          <w:sz w:val="28"/>
          <w:szCs w:val="28"/>
        </w:rPr>
        <w:t xml:space="preserve">и соответствующий показатель имеет вид </w:t>
      </w:r>
      <w:r w:rsidRPr="0055084A">
        <w:rPr>
          <w:position w:val="-16"/>
        </w:rPr>
        <w:object w:dxaOrig="1540" w:dyaOrig="440">
          <v:shape id="_x0000_i1863" type="#_x0000_t75" style="width:76.3pt;height:22.55pt" o:ole="">
            <v:imagedata r:id="rId1595" o:title=""/>
          </v:shape>
          <o:OLEObject Type="Embed" ProgID="Equation.DSMT4" ShapeID="_x0000_i1863" DrawAspect="Content" ObjectID="_1071367761" r:id="rId1596"/>
        </w:object>
      </w:r>
      <w:r w:rsidRPr="00A57F27">
        <w:rPr>
          <w:sz w:val="28"/>
          <w:szCs w:val="28"/>
        </w:rPr>
        <w:t xml:space="preserve"> - вероятность </w:t>
      </w:r>
      <w:r>
        <w:rPr>
          <w:sz w:val="28"/>
          <w:szCs w:val="28"/>
        </w:rPr>
        <w:t>пребывания</w:t>
      </w:r>
      <w:r w:rsidRPr="00A57F27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</w:t>
      </w:r>
      <w:r w:rsidRPr="00A57F27">
        <w:rPr>
          <w:sz w:val="28"/>
          <w:szCs w:val="28"/>
        </w:rPr>
        <w:t xml:space="preserve"> в состоянии </w:t>
      </w:r>
      <w:r w:rsidRPr="0055084A">
        <w:rPr>
          <w:position w:val="-16"/>
        </w:rPr>
        <w:object w:dxaOrig="380" w:dyaOrig="420">
          <v:shape id="_x0000_i1864" type="#_x0000_t75" style="width:19.35pt;height:21.5pt" o:ole="">
            <v:imagedata r:id="rId1597" o:title=""/>
          </v:shape>
          <o:OLEObject Type="Embed" ProgID="Equation.DSMT4" ShapeID="_x0000_i1864" DrawAspect="Content" ObjectID="_1071367762" r:id="rId1598"/>
        </w:object>
      </w:r>
      <w:r w:rsidRPr="00A57F27">
        <w:rPr>
          <w:sz w:val="28"/>
          <w:szCs w:val="28"/>
        </w:rPr>
        <w:t xml:space="preserve">при условии его нахождения </w:t>
      </w:r>
      <w:proofErr w:type="gramStart"/>
      <w:r w:rsidRPr="00A57F27">
        <w:rPr>
          <w:sz w:val="28"/>
          <w:szCs w:val="28"/>
        </w:rPr>
        <w:t>в</w:t>
      </w:r>
      <w:proofErr w:type="gramEnd"/>
      <w:r w:rsidRPr="00A57F27">
        <w:rPr>
          <w:sz w:val="28"/>
          <w:szCs w:val="28"/>
        </w:rPr>
        <w:t xml:space="preserve"> множестве состояний </w:t>
      </w:r>
      <w:r w:rsidRPr="0055084A">
        <w:rPr>
          <w:position w:val="-14"/>
        </w:rPr>
        <w:object w:dxaOrig="1100" w:dyaOrig="400">
          <v:shape id="_x0000_i1865" type="#_x0000_t75" style="width:53.75pt;height:21.5pt" o:ole="">
            <v:imagedata r:id="rId1599" o:title=""/>
          </v:shape>
          <o:OLEObject Type="Embed" ProgID="Equation.DSMT4" ShapeID="_x0000_i1865" DrawAspect="Content" ObjectID="_1071367763" r:id="rId1600"/>
        </w:object>
      </w:r>
      <w:r w:rsidRPr="00A57F27">
        <w:rPr>
          <w:sz w:val="28"/>
          <w:szCs w:val="28"/>
        </w:rPr>
        <w:t xml:space="preserve">. На 1–м уровне </w:t>
      </w:r>
      <w:r w:rsidRPr="0055084A">
        <w:rPr>
          <w:position w:val="-12"/>
        </w:rPr>
        <w:object w:dxaOrig="320" w:dyaOrig="360">
          <v:shape id="_x0000_i1866" type="#_x0000_t75" style="width:15.05pt;height:18.25pt" o:ole="">
            <v:imagedata r:id="rId1601" o:title=""/>
          </v:shape>
          <o:OLEObject Type="Embed" ProgID="Equation.DSMT4" ShapeID="_x0000_i1866" DrawAspect="Content" ObjectID="_1071367764" r:id="rId1602"/>
        </w:object>
      </w:r>
      <w:r w:rsidRPr="00A57F27">
        <w:rPr>
          <w:sz w:val="28"/>
          <w:szCs w:val="28"/>
        </w:rPr>
        <w:t xml:space="preserve"> модели целевым состоянием является </w:t>
      </w:r>
      <w:r w:rsidRPr="0055084A">
        <w:rPr>
          <w:position w:val="-14"/>
        </w:rPr>
        <w:object w:dxaOrig="1100" w:dyaOrig="400">
          <v:shape id="_x0000_i1867" type="#_x0000_t75" style="width:53.75pt;height:21.5pt" o:ole="">
            <v:imagedata r:id="rId1603" o:title=""/>
          </v:shape>
          <o:OLEObject Type="Embed" ProgID="Equation.DSMT4" ShapeID="_x0000_i1867" DrawAspect="Content" ObjectID="_1071367765" r:id="rId1604"/>
        </w:object>
      </w:r>
      <w:r w:rsidRPr="00A57F27">
        <w:rPr>
          <w:sz w:val="28"/>
          <w:szCs w:val="28"/>
        </w:rPr>
        <w:t xml:space="preserve"> и соответствующий показатель имеет вид </w:t>
      </w:r>
      <w:r w:rsidRPr="0055084A">
        <w:rPr>
          <w:position w:val="-16"/>
        </w:rPr>
        <w:object w:dxaOrig="2060" w:dyaOrig="440">
          <v:shape id="_x0000_i1868" type="#_x0000_t75" style="width:102.1pt;height:22.55pt" o:ole="">
            <v:imagedata r:id="rId1605" o:title=""/>
          </v:shape>
          <o:OLEObject Type="Embed" ProgID="Equation.DSMT4" ShapeID="_x0000_i1868" DrawAspect="Content" ObjectID="_1071367766" r:id="rId1606"/>
        </w:object>
      </w:r>
      <w:r w:rsidRPr="00A57F27">
        <w:rPr>
          <w:sz w:val="28"/>
          <w:szCs w:val="28"/>
        </w:rPr>
        <w:t xml:space="preserve"> - вероятность </w:t>
      </w:r>
      <w:r>
        <w:rPr>
          <w:sz w:val="28"/>
          <w:szCs w:val="28"/>
        </w:rPr>
        <w:t>пребывания</w:t>
      </w:r>
      <w:r w:rsidRPr="00A57F27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</w:t>
      </w:r>
      <w:r w:rsidRPr="00A57F27">
        <w:rPr>
          <w:sz w:val="28"/>
          <w:szCs w:val="28"/>
        </w:rPr>
        <w:t xml:space="preserve"> в состоянии </w:t>
      </w:r>
      <w:r w:rsidRPr="0055084A">
        <w:rPr>
          <w:position w:val="-12"/>
        </w:rPr>
        <w:object w:dxaOrig="320" w:dyaOrig="360">
          <v:shape id="_x0000_i1869" type="#_x0000_t75" style="width:15.05pt;height:18.25pt" o:ole="">
            <v:imagedata r:id="rId1607" o:title=""/>
          </v:shape>
          <o:OLEObject Type="Embed" ProgID="Equation.DSMT4" ShapeID="_x0000_i1869" DrawAspect="Content" ObjectID="_1071367767" r:id="rId1608"/>
        </w:object>
      </w:r>
      <w:r w:rsidRPr="00A57F27">
        <w:rPr>
          <w:sz w:val="28"/>
          <w:szCs w:val="28"/>
        </w:rPr>
        <w:t xml:space="preserve">при условии его нахождения в множестве состояний </w:t>
      </w:r>
      <w:r w:rsidRPr="0055084A">
        <w:rPr>
          <w:position w:val="-16"/>
        </w:rPr>
        <w:object w:dxaOrig="1540" w:dyaOrig="440">
          <v:shape id="_x0000_i1870" type="#_x0000_t75" style="width:76.3pt;height:22.55pt" o:ole="">
            <v:imagedata r:id="rId1609" o:title=""/>
          </v:shape>
          <o:OLEObject Type="Embed" ProgID="Equation.DSMT4" ShapeID="_x0000_i1870" DrawAspect="Content" ObjectID="_1071367768" r:id="rId1610"/>
        </w:object>
      </w:r>
      <w:r w:rsidRPr="00A57F27">
        <w:rPr>
          <w:sz w:val="28"/>
          <w:szCs w:val="28"/>
        </w:rPr>
        <w:t xml:space="preserve">. На 2-м уровне </w:t>
      </w:r>
      <w:r w:rsidRPr="0055084A">
        <w:rPr>
          <w:position w:val="-12"/>
        </w:rPr>
        <w:object w:dxaOrig="360" w:dyaOrig="360">
          <v:shape id="_x0000_i1871" type="#_x0000_t75" style="width:18.25pt;height:18.25pt" o:ole="">
            <v:imagedata r:id="rId1611" o:title=""/>
          </v:shape>
          <o:OLEObject Type="Embed" ProgID="Equation.DSMT4" ShapeID="_x0000_i1871" DrawAspect="Content" ObjectID="_1071367769" r:id="rId1612"/>
        </w:object>
      </w:r>
      <w:r w:rsidRPr="00A57F27">
        <w:rPr>
          <w:sz w:val="28"/>
          <w:szCs w:val="28"/>
        </w:rPr>
        <w:t xml:space="preserve"> модели целевым состо</w:t>
      </w:r>
      <w:r w:rsidRPr="00A57F27">
        <w:rPr>
          <w:sz w:val="28"/>
          <w:szCs w:val="28"/>
        </w:rPr>
        <w:t>я</w:t>
      </w:r>
      <w:r w:rsidRPr="00A57F27">
        <w:rPr>
          <w:sz w:val="28"/>
          <w:szCs w:val="28"/>
        </w:rPr>
        <w:lastRenderedPageBreak/>
        <w:t xml:space="preserve">нием является состояние </w:t>
      </w:r>
      <w:r w:rsidRPr="0055084A">
        <w:rPr>
          <w:position w:val="-16"/>
        </w:rPr>
        <w:object w:dxaOrig="1540" w:dyaOrig="440">
          <v:shape id="_x0000_i1872" type="#_x0000_t75" style="width:76.3pt;height:22.55pt" o:ole="">
            <v:imagedata r:id="rId1613" o:title=""/>
          </v:shape>
          <o:OLEObject Type="Embed" ProgID="Equation.DSMT4" ShapeID="_x0000_i1872" DrawAspect="Content" ObjectID="_1071367770" r:id="rId1614"/>
        </w:object>
      </w:r>
      <w:r w:rsidRPr="00A57F27">
        <w:rPr>
          <w:sz w:val="28"/>
          <w:szCs w:val="28"/>
        </w:rPr>
        <w:t xml:space="preserve"> и показатель</w:t>
      </w:r>
      <w:r w:rsidR="0069393C">
        <w:rPr>
          <w:sz w:val="28"/>
          <w:szCs w:val="28"/>
        </w:rPr>
        <w:t xml:space="preserve">  </w:t>
      </w:r>
      <w:r w:rsidRPr="0055084A">
        <w:rPr>
          <w:position w:val="-16"/>
        </w:rPr>
        <w:object w:dxaOrig="3100" w:dyaOrig="440">
          <v:shape id="_x0000_i1873" type="#_x0000_t75" style="width:155.8pt;height:22.55pt" o:ole="">
            <v:imagedata r:id="rId1615" o:title=""/>
          </v:shape>
          <o:OLEObject Type="Embed" ProgID="Equation.DSMT4" ShapeID="_x0000_i1873" DrawAspect="Content" ObjectID="_1071367771" r:id="rId1616"/>
        </w:object>
      </w:r>
      <w:r w:rsidRPr="00A57F27">
        <w:rPr>
          <w:sz w:val="28"/>
          <w:szCs w:val="28"/>
        </w:rPr>
        <w:t xml:space="preserve">. На 3-м уровне </w:t>
      </w:r>
      <w:r w:rsidRPr="0055084A">
        <w:rPr>
          <w:position w:val="-12"/>
        </w:rPr>
        <w:object w:dxaOrig="340" w:dyaOrig="360">
          <v:shape id="_x0000_i1874" type="#_x0000_t75" style="width:18.25pt;height:18.25pt" o:ole="">
            <v:imagedata r:id="rId1617" o:title=""/>
          </v:shape>
          <o:OLEObject Type="Embed" ProgID="Equation.DSMT4" ShapeID="_x0000_i1874" DrawAspect="Content" ObjectID="_1071367772" r:id="rId1618"/>
        </w:object>
      </w:r>
      <w:r w:rsidRPr="00A57F27">
        <w:rPr>
          <w:sz w:val="28"/>
          <w:szCs w:val="28"/>
        </w:rPr>
        <w:t xml:space="preserve"> модели целевое состояние </w:t>
      </w:r>
      <w:r w:rsidRPr="00A57F27">
        <w:rPr>
          <w:position w:val="-20"/>
          <w:sz w:val="28"/>
          <w:szCs w:val="28"/>
        </w:rPr>
        <w:object w:dxaOrig="2040" w:dyaOrig="520">
          <v:shape id="_x0000_i1875" type="#_x0000_t75" style="width:102.1pt;height:26.85pt" o:ole="">
            <v:imagedata r:id="rId1619" o:title=""/>
          </v:shape>
          <o:OLEObject Type="Embed" ProgID="Equation.DSMT4" ShapeID="_x0000_i1875" DrawAspect="Content" ObjectID="_1071367773" r:id="rId1620"/>
        </w:object>
      </w:r>
      <w:r w:rsidRPr="00A57F27">
        <w:rPr>
          <w:sz w:val="28"/>
          <w:szCs w:val="28"/>
        </w:rPr>
        <w:t xml:space="preserve">и показатель </w:t>
      </w:r>
      <w:r w:rsidRPr="0055084A">
        <w:rPr>
          <w:position w:val="-16"/>
        </w:rPr>
        <w:object w:dxaOrig="4120" w:dyaOrig="440">
          <v:shape id="_x0000_i1876" type="#_x0000_t75" style="width:205.25pt;height:22.55pt" o:ole="">
            <v:imagedata r:id="rId1621" o:title=""/>
          </v:shape>
          <o:OLEObject Type="Embed" ProgID="Equation.DSMT4" ShapeID="_x0000_i1876" DrawAspect="Content" ObjectID="_1071367774" r:id="rId1622"/>
        </w:object>
      </w:r>
      <w:r w:rsidRPr="00A57F27">
        <w:rPr>
          <w:sz w:val="28"/>
          <w:szCs w:val="28"/>
        </w:rPr>
        <w:t>. Тогда можно утверждать, что связь этих п</w:t>
      </w:r>
      <w:r w:rsidRPr="00A57F27">
        <w:rPr>
          <w:sz w:val="28"/>
          <w:szCs w:val="28"/>
        </w:rPr>
        <w:t>о</w:t>
      </w:r>
      <w:r w:rsidRPr="00A57F27">
        <w:rPr>
          <w:sz w:val="28"/>
          <w:szCs w:val="28"/>
        </w:rPr>
        <w:t>казателей определяется выражением: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55084A">
        <w:rPr>
          <w:position w:val="-16"/>
        </w:rPr>
        <w:object w:dxaOrig="1960" w:dyaOrig="440">
          <v:shape id="_x0000_i1877" type="#_x0000_t75" style="width:98.85pt;height:22.55pt" o:ole="">
            <v:imagedata r:id="rId1623" o:title=""/>
          </v:shape>
          <o:OLEObject Type="Embed" ProgID="Equation.DSMT4" ShapeID="_x0000_i1877" DrawAspect="Content" ObjectID="_1071367775" r:id="rId1624"/>
        </w:object>
      </w:r>
      <w:r w:rsidRPr="00A57F27">
        <w:rPr>
          <w:sz w:val="28"/>
          <w:szCs w:val="28"/>
        </w:rPr>
        <w:t xml:space="preserve">, </w:t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  <w:t>(</w:t>
      </w:r>
      <w:r>
        <w:rPr>
          <w:sz w:val="28"/>
          <w:szCs w:val="28"/>
        </w:rPr>
        <w:t>6.5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ind w:firstLine="142"/>
        <w:jc w:val="both"/>
        <w:rPr>
          <w:sz w:val="28"/>
          <w:szCs w:val="28"/>
        </w:rPr>
      </w:pPr>
      <w:r w:rsidRPr="00A57F27">
        <w:rPr>
          <w:sz w:val="28"/>
          <w:szCs w:val="28"/>
        </w:rPr>
        <w:t xml:space="preserve">где </w:t>
      </w:r>
      <w:r w:rsidRPr="0055084A">
        <w:rPr>
          <w:position w:val="-16"/>
        </w:rPr>
        <w:object w:dxaOrig="660" w:dyaOrig="440">
          <v:shape id="_x0000_i1878" type="#_x0000_t75" style="width:33.3pt;height:22.55pt" o:ole="">
            <v:imagedata r:id="rId1625" o:title=""/>
          </v:shape>
          <o:OLEObject Type="Embed" ProgID="Equation.DSMT4" ShapeID="_x0000_i1878" DrawAspect="Content" ObjectID="_1071367776" r:id="rId1626"/>
        </w:object>
      </w:r>
      <w:r w:rsidRPr="00A57F27">
        <w:rPr>
          <w:sz w:val="28"/>
          <w:szCs w:val="28"/>
        </w:rPr>
        <w:t xml:space="preserve"> - вероятность </w:t>
      </w:r>
      <w:r>
        <w:rPr>
          <w:sz w:val="28"/>
          <w:szCs w:val="28"/>
        </w:rPr>
        <w:t>нахождения</w:t>
      </w:r>
      <w:r w:rsidRPr="00A57F27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</w:t>
      </w:r>
      <w:r w:rsidRPr="00A57F27">
        <w:rPr>
          <w:sz w:val="28"/>
          <w:szCs w:val="28"/>
        </w:rPr>
        <w:t xml:space="preserve"> в целевом состоянии (в полете) вне зависимости от уровней управления.</w:t>
      </w:r>
    </w:p>
    <w:p w:rsidR="002B08EA" w:rsidRPr="00A57F27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>Для доказательства приведенн</w:t>
      </w:r>
      <w:r>
        <w:rPr>
          <w:sz w:val="28"/>
          <w:szCs w:val="28"/>
        </w:rPr>
        <w:t>ого</w:t>
      </w:r>
      <w:r w:rsidRPr="00A57F27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утверждения</w:t>
      </w:r>
      <w:r w:rsidRPr="00A57F27">
        <w:rPr>
          <w:sz w:val="28"/>
          <w:szCs w:val="28"/>
        </w:rPr>
        <w:t xml:space="preserve"> поясним физическую сущность этих показателей. </w:t>
      </w:r>
      <w:proofErr w:type="gramStart"/>
      <w:r w:rsidRPr="00A57F27">
        <w:rPr>
          <w:sz w:val="28"/>
          <w:szCs w:val="28"/>
        </w:rPr>
        <w:t>В отличи</w:t>
      </w:r>
      <w:r w:rsidR="0069393C" w:rsidRPr="00A57F27">
        <w:rPr>
          <w:sz w:val="28"/>
          <w:szCs w:val="28"/>
        </w:rPr>
        <w:t>е</w:t>
      </w:r>
      <w:r w:rsidRPr="00A57F27">
        <w:rPr>
          <w:sz w:val="28"/>
          <w:szCs w:val="28"/>
        </w:rPr>
        <w:t xml:space="preserve"> от рассматриваемых на разных уровнях управления условных вероятност</w:t>
      </w:r>
      <w:r w:rsidR="0069393C">
        <w:rPr>
          <w:sz w:val="28"/>
          <w:szCs w:val="28"/>
        </w:rPr>
        <w:t>ей</w:t>
      </w:r>
      <w:r w:rsidRPr="00A57F27">
        <w:rPr>
          <w:sz w:val="28"/>
          <w:szCs w:val="28"/>
        </w:rPr>
        <w:t xml:space="preserve"> </w:t>
      </w:r>
      <w:r w:rsidRPr="0055084A">
        <w:rPr>
          <w:position w:val="-16"/>
        </w:rPr>
        <w:object w:dxaOrig="1480" w:dyaOrig="420">
          <v:shape id="_x0000_i1879" type="#_x0000_t75" style="width:73.05pt;height:21.5pt" o:ole="">
            <v:imagedata r:id="rId1627" o:title=""/>
          </v:shape>
          <o:OLEObject Type="Embed" ProgID="Equation.DSMT4" ShapeID="_x0000_i1879" DrawAspect="Content" ObjectID="_1071367777" r:id="rId1628"/>
        </w:object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6.5</w:t>
      </w:r>
      <w:r w:rsidRPr="00A57F2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A57F27">
        <w:rPr>
          <w:sz w:val="28"/>
          <w:szCs w:val="28"/>
        </w:rPr>
        <w:t>нахождения объекта в с</w:t>
      </w:r>
      <w:r w:rsidRPr="00A57F27">
        <w:rPr>
          <w:sz w:val="28"/>
          <w:szCs w:val="28"/>
        </w:rPr>
        <w:t>о</w:t>
      </w:r>
      <w:r w:rsidRPr="00A57F27">
        <w:rPr>
          <w:sz w:val="28"/>
          <w:szCs w:val="28"/>
        </w:rPr>
        <w:t xml:space="preserve">ответствующем данному уровню целевом состоянии </w:t>
      </w:r>
      <w:r w:rsidRPr="0055084A">
        <w:rPr>
          <w:position w:val="-16"/>
        </w:rPr>
        <w:object w:dxaOrig="5940" w:dyaOrig="440">
          <v:shape id="_x0000_i1880" type="#_x0000_t75" style="width:296.6pt;height:22.55pt" o:ole="">
            <v:imagedata r:id="rId1629" o:title=""/>
          </v:shape>
          <o:OLEObject Type="Embed" ProgID="Equation.DSMT4" ShapeID="_x0000_i1880" DrawAspect="Content" ObjectID="_1071367778" r:id="rId1630"/>
        </w:object>
      </w:r>
      <w:r w:rsidRPr="00A57F27">
        <w:rPr>
          <w:sz w:val="28"/>
          <w:szCs w:val="28"/>
        </w:rPr>
        <w:t xml:space="preserve">  показатель для всех уровней управления </w:t>
      </w:r>
      <w:r w:rsidRPr="0055084A">
        <w:rPr>
          <w:position w:val="-16"/>
        </w:rPr>
        <w:object w:dxaOrig="1060" w:dyaOrig="440">
          <v:shape id="_x0000_i1881" type="#_x0000_t75" style="width:53.75pt;height:22.55pt" o:ole="">
            <v:imagedata r:id="rId1631" o:title=""/>
          </v:shape>
          <o:OLEObject Type="Embed" ProgID="Equation.DSMT4" ShapeID="_x0000_i1881" DrawAspect="Content" ObjectID="_1071367779" r:id="rId1632"/>
        </w:object>
      </w:r>
      <w:r w:rsidRPr="00A57F27">
        <w:rPr>
          <w:sz w:val="28"/>
          <w:szCs w:val="28"/>
        </w:rPr>
        <w:t xml:space="preserve"> (абсолютный показатель) представляет собой безусло</w:t>
      </w:r>
      <w:r w:rsidRPr="00A57F27">
        <w:rPr>
          <w:sz w:val="28"/>
          <w:szCs w:val="28"/>
        </w:rPr>
        <w:t>в</w:t>
      </w:r>
      <w:r w:rsidRPr="00A57F27">
        <w:rPr>
          <w:sz w:val="28"/>
          <w:szCs w:val="28"/>
        </w:rPr>
        <w:t>ную вероятность пребывания объекта в целевом состоянии</w:t>
      </w:r>
      <w:r w:rsidRPr="00B31623">
        <w:t xml:space="preserve"> </w:t>
      </w:r>
      <w:r w:rsidRPr="0055084A">
        <w:rPr>
          <w:position w:val="-16"/>
        </w:rPr>
        <w:object w:dxaOrig="440" w:dyaOrig="440">
          <v:shape id="_x0000_i1882" type="#_x0000_t75" style="width:22.55pt;height:22.55pt" o:ole="">
            <v:imagedata r:id="rId1633" o:title=""/>
          </v:shape>
          <o:OLEObject Type="Embed" ProgID="Equation.DSMT4" ShapeID="_x0000_i1882" DrawAspect="Content" ObjectID="_1071367780" r:id="rId1634"/>
        </w:object>
      </w:r>
      <w:r w:rsidRPr="00A57F27">
        <w:rPr>
          <w:sz w:val="28"/>
          <w:szCs w:val="28"/>
        </w:rPr>
        <w:t xml:space="preserve">.  Для процесса </w:t>
      </w:r>
      <w:r>
        <w:rPr>
          <w:sz w:val="28"/>
          <w:szCs w:val="28"/>
        </w:rPr>
        <w:t>эксплуатации ЛА</w:t>
      </w:r>
      <w:r w:rsidRPr="00A57F27">
        <w:rPr>
          <w:sz w:val="28"/>
          <w:szCs w:val="28"/>
        </w:rPr>
        <w:t>, обладающего эргодическими свойствами, обозначим абс</w:t>
      </w:r>
      <w:r w:rsidRPr="00A57F27">
        <w:rPr>
          <w:sz w:val="28"/>
          <w:szCs w:val="28"/>
        </w:rPr>
        <w:t>о</w:t>
      </w:r>
      <w:r w:rsidRPr="00A57F27">
        <w:rPr>
          <w:sz w:val="28"/>
          <w:szCs w:val="28"/>
        </w:rPr>
        <w:t>лютные частоты</w:t>
      </w:r>
      <w:r w:rsidRPr="00B31623">
        <w:t xml:space="preserve"> </w:t>
      </w:r>
      <w:r w:rsidRPr="0055084A">
        <w:rPr>
          <w:position w:val="-12"/>
        </w:rPr>
        <w:object w:dxaOrig="1060" w:dyaOrig="400">
          <v:shape id="_x0000_i1883" type="#_x0000_t75" style="width:53.75pt;height:21.5pt" o:ole="">
            <v:imagedata r:id="rId1635" o:title=""/>
          </v:shape>
          <o:OLEObject Type="Embed" ProgID="Equation.DSMT4" ShapeID="_x0000_i1883" DrawAspect="Content" ObjectID="_1071367781" r:id="rId1636"/>
        </w:object>
      </w:r>
      <w:r w:rsidR="0069393C">
        <w:rPr>
          <w:position w:val="-12"/>
        </w:rPr>
        <w:t xml:space="preserve"> </w:t>
      </w:r>
      <w:r w:rsidRPr="00A57F27">
        <w:rPr>
          <w:sz w:val="28"/>
          <w:szCs w:val="28"/>
        </w:rPr>
        <w:t xml:space="preserve">попадания объекта в </w:t>
      </w:r>
      <w:r w:rsidRPr="00A57F27">
        <w:rPr>
          <w:sz w:val="28"/>
          <w:szCs w:val="28"/>
          <w:lang w:val="en-US"/>
        </w:rPr>
        <w:t>i</w:t>
      </w:r>
      <w:r w:rsidRPr="00A57F27">
        <w:rPr>
          <w:sz w:val="28"/>
          <w:szCs w:val="28"/>
        </w:rPr>
        <w:t xml:space="preserve">-е состояние и среднее время </w:t>
      </w:r>
      <w:r w:rsidRPr="0055084A">
        <w:rPr>
          <w:position w:val="-12"/>
        </w:rPr>
        <w:object w:dxaOrig="1080" w:dyaOrig="400">
          <v:shape id="_x0000_i1884" type="#_x0000_t75" style="width:53.75pt;height:21.5pt" o:ole="">
            <v:imagedata r:id="rId1637" o:title=""/>
          </v:shape>
          <o:OLEObject Type="Embed" ProgID="Equation.DSMT4" ShapeID="_x0000_i1884" DrawAspect="Content" ObjectID="_1071367782" r:id="rId1638"/>
        </w:object>
      </w:r>
      <w:r w:rsidRPr="00A57F27">
        <w:rPr>
          <w:sz w:val="28"/>
          <w:szCs w:val="28"/>
        </w:rPr>
        <w:t xml:space="preserve"> пребывания объекта в </w:t>
      </w:r>
      <w:r w:rsidRPr="00A57F27">
        <w:rPr>
          <w:sz w:val="28"/>
          <w:szCs w:val="28"/>
          <w:lang w:val="en-US"/>
        </w:rPr>
        <w:t>i</w:t>
      </w:r>
      <w:r w:rsidRPr="00A57F27">
        <w:rPr>
          <w:sz w:val="28"/>
          <w:szCs w:val="28"/>
        </w:rPr>
        <w:t>-м состоянии.</w:t>
      </w:r>
      <w:proofErr w:type="gramEnd"/>
      <w:r w:rsidRPr="00A57F27">
        <w:rPr>
          <w:sz w:val="28"/>
          <w:szCs w:val="28"/>
        </w:rPr>
        <w:t xml:space="preserve"> Определим в терминах полума</w:t>
      </w:r>
      <w:r w:rsidRPr="00A57F27">
        <w:rPr>
          <w:sz w:val="28"/>
          <w:szCs w:val="28"/>
        </w:rPr>
        <w:t>р</w:t>
      </w:r>
      <w:r w:rsidRPr="00A57F27">
        <w:rPr>
          <w:sz w:val="28"/>
          <w:szCs w:val="28"/>
        </w:rPr>
        <w:t xml:space="preserve">ковских процессов показатели </w:t>
      </w:r>
      <w:r w:rsidRPr="0055084A">
        <w:rPr>
          <w:position w:val="-16"/>
        </w:rPr>
        <w:object w:dxaOrig="1480" w:dyaOrig="420">
          <v:shape id="_x0000_i1885" type="#_x0000_t75" style="width:73.05pt;height:21.5pt" o:ole="">
            <v:imagedata r:id="rId1627" o:title=""/>
          </v:shape>
          <o:OLEObject Type="Embed" ProgID="Equation.DSMT4" ShapeID="_x0000_i1885" DrawAspect="Content" ObjectID="_1071367783" r:id="rId1639"/>
        </w:object>
      </w:r>
      <w:r w:rsidRPr="00A57F27">
        <w:rPr>
          <w:sz w:val="28"/>
          <w:szCs w:val="28"/>
        </w:rPr>
        <w:t xml:space="preserve"> на различных уровнях и абсолю</w:t>
      </w:r>
      <w:r w:rsidRPr="00A57F27">
        <w:rPr>
          <w:sz w:val="28"/>
          <w:szCs w:val="28"/>
        </w:rPr>
        <w:t>т</w:t>
      </w:r>
      <w:r w:rsidRPr="00A57F27">
        <w:rPr>
          <w:sz w:val="28"/>
          <w:szCs w:val="28"/>
        </w:rPr>
        <w:t xml:space="preserve">ный показатель </w:t>
      </w:r>
      <w:r w:rsidRPr="0055084A">
        <w:rPr>
          <w:position w:val="-4"/>
        </w:rPr>
        <w:object w:dxaOrig="200" w:dyaOrig="279">
          <v:shape id="_x0000_i1886" type="#_x0000_t75" style="width:10.75pt;height:15.05pt" o:ole="">
            <v:imagedata r:id="rId1640" o:title=""/>
          </v:shape>
          <o:OLEObject Type="Embed" ProgID="Equation.DSMT4" ShapeID="_x0000_i1886" DrawAspect="Content" ObjectID="_1071367784" r:id="rId1641"/>
        </w:object>
      </w:r>
      <w:r w:rsidRPr="00A57F27">
        <w:rPr>
          <w:sz w:val="28"/>
          <w:szCs w:val="28"/>
        </w:rPr>
        <w:t xml:space="preserve"> (на примере коэффициента использования):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55084A">
        <w:rPr>
          <w:position w:val="-28"/>
        </w:rPr>
        <w:object w:dxaOrig="2060" w:dyaOrig="800">
          <v:shape id="_x0000_i1887" type="#_x0000_t75" style="width:102.1pt;height:40.85pt" o:ole="">
            <v:imagedata r:id="rId1642" o:title=""/>
          </v:shape>
          <o:OLEObject Type="Embed" ProgID="Equation.DSMT4" ShapeID="_x0000_i1887" DrawAspect="Content" ObjectID="_1071367785" r:id="rId1643"/>
        </w:object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  <w:t>(</w:t>
      </w:r>
      <w:r>
        <w:rPr>
          <w:sz w:val="28"/>
          <w:szCs w:val="28"/>
        </w:rPr>
        <w:t>6.6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ind w:firstLine="142"/>
        <w:jc w:val="right"/>
        <w:rPr>
          <w:sz w:val="28"/>
          <w:szCs w:val="28"/>
        </w:rPr>
      </w:pPr>
      <w:r w:rsidRPr="0055084A">
        <w:rPr>
          <w:position w:val="-48"/>
        </w:rPr>
        <w:object w:dxaOrig="4200" w:dyaOrig="1080">
          <v:shape id="_x0000_i1888" type="#_x0000_t75" style="width:209.55pt;height:53.75pt" o:ole="">
            <v:imagedata r:id="rId1644" o:title=""/>
          </v:shape>
          <o:OLEObject Type="Embed" ProgID="Equation.DSMT4" ShapeID="_x0000_i1888" DrawAspect="Content" ObjectID="_1071367786" r:id="rId1645"/>
        </w:object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</w:r>
      <w:r w:rsidRPr="00A57F27">
        <w:rPr>
          <w:sz w:val="28"/>
          <w:szCs w:val="28"/>
        </w:rPr>
        <w:tab/>
        <w:t>(</w:t>
      </w:r>
      <w:r>
        <w:rPr>
          <w:sz w:val="28"/>
          <w:szCs w:val="28"/>
        </w:rPr>
        <w:t>6.7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55084A">
        <w:rPr>
          <w:position w:val="-48"/>
        </w:rPr>
        <w:object w:dxaOrig="7560" w:dyaOrig="1080">
          <v:shape id="_x0000_i1889" type="#_x0000_t75" style="width:378.25pt;height:53.75pt" o:ole="">
            <v:imagedata r:id="rId1646" o:title=""/>
          </v:shape>
          <o:OLEObject Type="Embed" ProgID="Equation.DSMT4" ShapeID="_x0000_i1889" DrawAspect="Content" ObjectID="_1071367787" r:id="rId1647"/>
        </w:object>
      </w:r>
      <w:r w:rsidRPr="00A57F27">
        <w:rPr>
          <w:sz w:val="28"/>
          <w:szCs w:val="28"/>
        </w:rPr>
        <w:tab/>
        <w:t xml:space="preserve"> (</w:t>
      </w:r>
      <w:r>
        <w:rPr>
          <w:sz w:val="28"/>
          <w:szCs w:val="28"/>
        </w:rPr>
        <w:t>6.8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ind w:firstLine="142"/>
        <w:jc w:val="right"/>
        <w:rPr>
          <w:sz w:val="28"/>
          <w:szCs w:val="28"/>
        </w:rPr>
      </w:pPr>
      <w:r w:rsidRPr="0055084A">
        <w:rPr>
          <w:position w:val="-104"/>
        </w:rPr>
        <w:object w:dxaOrig="7380" w:dyaOrig="2200">
          <v:shape id="_x0000_i1890" type="#_x0000_t75" style="width:368.6pt;height:109.6pt" o:ole="">
            <v:imagedata r:id="rId1648" o:title=""/>
          </v:shape>
          <o:OLEObject Type="Embed" ProgID="Equation.DSMT4" ShapeID="_x0000_i1890" DrawAspect="Content" ObjectID="_1071367788" r:id="rId1649"/>
        </w:object>
      </w:r>
      <w:r>
        <w:rPr>
          <w:position w:val="-114"/>
        </w:rPr>
        <w:tab/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6.9</w:t>
      </w:r>
      <w:r w:rsidRPr="00A57F27">
        <w:rPr>
          <w:sz w:val="28"/>
          <w:szCs w:val="28"/>
        </w:rPr>
        <w:t>)</w:t>
      </w:r>
    </w:p>
    <w:p w:rsidR="002B08EA" w:rsidRPr="00A57F27" w:rsidRDefault="002B08EA" w:rsidP="0069393C">
      <w:pPr>
        <w:jc w:val="right"/>
        <w:rPr>
          <w:sz w:val="28"/>
          <w:szCs w:val="28"/>
        </w:rPr>
      </w:pPr>
      <w:r w:rsidRPr="0055084A">
        <w:rPr>
          <w:position w:val="-48"/>
        </w:rPr>
        <w:object w:dxaOrig="7339" w:dyaOrig="1080">
          <v:shape id="_x0000_i1891" type="#_x0000_t75" style="width:363.2pt;height:53.75pt" o:ole="">
            <v:imagedata r:id="rId1650" o:title=""/>
          </v:shape>
          <o:OLEObject Type="Embed" ProgID="Equation.DSMT4" ShapeID="_x0000_i1891" DrawAspect="Content" ObjectID="_1071367789" r:id="rId1651"/>
        </w:object>
      </w:r>
      <w:r>
        <w:rPr>
          <w:sz w:val="28"/>
          <w:szCs w:val="28"/>
        </w:rPr>
        <w:tab/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6.10</w:t>
      </w:r>
      <w:r w:rsidRPr="00A57F27">
        <w:rPr>
          <w:sz w:val="28"/>
          <w:szCs w:val="28"/>
        </w:rPr>
        <w:t>)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 xml:space="preserve">Найдем произведение условных показателей </w:t>
      </w:r>
      <w:r w:rsidRPr="0055084A">
        <w:rPr>
          <w:position w:val="-16"/>
        </w:rPr>
        <w:object w:dxaOrig="1480" w:dyaOrig="420">
          <v:shape id="_x0000_i1892" type="#_x0000_t75" style="width:73.05pt;height:21.5pt" o:ole="">
            <v:imagedata r:id="rId1627" o:title=""/>
          </v:shape>
          <o:OLEObject Type="Embed" ProgID="Equation.DSMT4" ShapeID="_x0000_i1892" DrawAspect="Content" ObjectID="_1071367790" r:id="rId1652"/>
        </w:object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6.6</w:t>
      </w:r>
      <w:r w:rsidRPr="00A57F27">
        <w:rPr>
          <w:sz w:val="28"/>
          <w:szCs w:val="28"/>
        </w:rPr>
        <w:t>-</w:t>
      </w:r>
      <w:r>
        <w:rPr>
          <w:sz w:val="28"/>
          <w:szCs w:val="28"/>
        </w:rPr>
        <w:t>6.9</w:t>
      </w:r>
      <w:r w:rsidRPr="00A57F27">
        <w:rPr>
          <w:sz w:val="28"/>
          <w:szCs w:val="28"/>
        </w:rPr>
        <w:t xml:space="preserve">) и после упрощения получим его равенство абсолютному показателю </w:t>
      </w:r>
      <w:r w:rsidRPr="0055084A">
        <w:rPr>
          <w:position w:val="-16"/>
        </w:rPr>
        <w:object w:dxaOrig="1060" w:dyaOrig="440">
          <v:shape id="_x0000_i1893" type="#_x0000_t75" style="width:53.75pt;height:22.55pt" o:ole="">
            <v:imagedata r:id="rId1631" o:title=""/>
          </v:shape>
          <o:OLEObject Type="Embed" ProgID="Equation.DSMT4" ShapeID="_x0000_i1893" DrawAspect="Content" ObjectID="_1071367791" r:id="rId1653"/>
        </w:object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6.10</w:t>
      </w:r>
      <w:r w:rsidRPr="00A57F27">
        <w:rPr>
          <w:sz w:val="28"/>
          <w:szCs w:val="28"/>
        </w:rPr>
        <w:t xml:space="preserve">), т.е. </w:t>
      </w:r>
      <w:r>
        <w:rPr>
          <w:sz w:val="28"/>
          <w:szCs w:val="28"/>
        </w:rPr>
        <w:t>утверждение</w:t>
      </w:r>
      <w:r w:rsidRPr="00A57F27">
        <w:rPr>
          <w:sz w:val="28"/>
          <w:szCs w:val="28"/>
        </w:rPr>
        <w:t xml:space="preserve">, что  </w:t>
      </w:r>
      <w:r w:rsidRPr="0055084A">
        <w:rPr>
          <w:position w:val="-16"/>
        </w:rPr>
        <w:object w:dxaOrig="1960" w:dyaOrig="440">
          <v:shape id="_x0000_i1894" type="#_x0000_t75" style="width:98.85pt;height:22.55pt" o:ole="">
            <v:imagedata r:id="rId1623" o:title=""/>
          </v:shape>
          <o:OLEObject Type="Embed" ProgID="Equation.DSMT4" ShapeID="_x0000_i1894" DrawAspect="Content" ObjectID="_1071367792" r:id="rId1654"/>
        </w:object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6.5</w:t>
      </w:r>
      <w:r w:rsidRPr="00A57F27">
        <w:rPr>
          <w:sz w:val="28"/>
          <w:szCs w:val="28"/>
        </w:rPr>
        <w:t>),</w:t>
      </w:r>
      <w:r w:rsidR="00F06E0A">
        <w:rPr>
          <w:sz w:val="28"/>
          <w:szCs w:val="28"/>
        </w:rPr>
        <w:t xml:space="preserve"> </w:t>
      </w:r>
      <w:r w:rsidRPr="00A57F27">
        <w:rPr>
          <w:sz w:val="28"/>
          <w:szCs w:val="28"/>
        </w:rPr>
        <w:t>является доказанн</w:t>
      </w:r>
      <w:r>
        <w:rPr>
          <w:sz w:val="28"/>
          <w:szCs w:val="28"/>
        </w:rPr>
        <w:t>ым</w:t>
      </w:r>
      <w:r w:rsidRPr="00A57F27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</w:pPr>
      <w:r>
        <w:rPr>
          <w:sz w:val="28"/>
          <w:szCs w:val="28"/>
        </w:rPr>
        <w:t>Заметим, что предложенные у</w:t>
      </w:r>
      <w:r w:rsidRPr="00A57F27">
        <w:rPr>
          <w:sz w:val="28"/>
          <w:szCs w:val="28"/>
        </w:rPr>
        <w:t>словны</w:t>
      </w:r>
      <w:r>
        <w:rPr>
          <w:sz w:val="28"/>
          <w:szCs w:val="28"/>
        </w:rPr>
        <w:t>е</w:t>
      </w:r>
      <w:r w:rsidRPr="00A57F27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>и</w:t>
      </w:r>
      <w:r w:rsidRPr="00A57F27">
        <w:rPr>
          <w:sz w:val="28"/>
          <w:szCs w:val="28"/>
        </w:rPr>
        <w:t xml:space="preserve"> </w:t>
      </w:r>
      <w:r w:rsidRPr="005E361C">
        <w:rPr>
          <w:sz w:val="28"/>
          <w:szCs w:val="28"/>
        </w:rPr>
        <w:t xml:space="preserve">эффективности </w:t>
      </w:r>
      <w:r>
        <w:rPr>
          <w:sz w:val="28"/>
          <w:szCs w:val="28"/>
        </w:rPr>
        <w:t>ПЭ ЛА</w:t>
      </w:r>
      <w:r w:rsidRPr="005E361C">
        <w:rPr>
          <w:sz w:val="28"/>
          <w:szCs w:val="28"/>
        </w:rPr>
        <w:t>:</w:t>
      </w:r>
      <w:r w:rsidRPr="00F313E9">
        <w:t xml:space="preserve"> </w:t>
      </w:r>
      <w:r w:rsidRPr="0055084A">
        <w:rPr>
          <w:position w:val="-16"/>
        </w:rPr>
        <w:object w:dxaOrig="1480" w:dyaOrig="420">
          <v:shape id="_x0000_i1895" type="#_x0000_t75" style="width:73.05pt;height:21.5pt" o:ole="">
            <v:imagedata r:id="rId1627" o:title=""/>
          </v:shape>
          <o:OLEObject Type="Embed" ProgID="Equation.DSMT4" ShapeID="_x0000_i1895" DrawAspect="Content" ObjectID="_1071367793" r:id="rId1655"/>
        </w:object>
      </w:r>
      <w:r w:rsidRPr="00A57F27">
        <w:rPr>
          <w:sz w:val="28"/>
          <w:szCs w:val="28"/>
        </w:rPr>
        <w:t xml:space="preserve"> (</w:t>
      </w:r>
      <w:r>
        <w:rPr>
          <w:sz w:val="28"/>
          <w:szCs w:val="28"/>
        </w:rPr>
        <w:t>6.6</w:t>
      </w:r>
      <w:r w:rsidRPr="00A57F27">
        <w:rPr>
          <w:sz w:val="28"/>
          <w:szCs w:val="28"/>
        </w:rPr>
        <w:t>-</w:t>
      </w:r>
      <w:r>
        <w:rPr>
          <w:sz w:val="28"/>
          <w:szCs w:val="28"/>
        </w:rPr>
        <w:t>6.9</w:t>
      </w:r>
      <w:r w:rsidRPr="00A57F27">
        <w:rPr>
          <w:sz w:val="28"/>
          <w:szCs w:val="28"/>
        </w:rPr>
        <w:t>)</w:t>
      </w:r>
      <w:r>
        <w:rPr>
          <w:sz w:val="28"/>
          <w:szCs w:val="28"/>
        </w:rPr>
        <w:t xml:space="preserve"> названы в табл</w:t>
      </w:r>
      <w:r w:rsidR="00F06E0A">
        <w:rPr>
          <w:sz w:val="28"/>
          <w:szCs w:val="28"/>
        </w:rPr>
        <w:t>. 6.1</w:t>
      </w:r>
      <w:r>
        <w:rPr>
          <w:sz w:val="28"/>
          <w:szCs w:val="28"/>
        </w:rPr>
        <w:t xml:space="preserve"> коэффициентами эффективности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пользования </w:t>
      </w:r>
      <w:r w:rsidRPr="0055084A">
        <w:rPr>
          <w:position w:val="-18"/>
        </w:rPr>
        <w:object w:dxaOrig="620" w:dyaOrig="420">
          <v:shape id="_x0000_i1896" type="#_x0000_t75" style="width:31.15pt;height:21.5pt" o:ole="">
            <v:imagedata r:id="rId1656" o:title=""/>
          </v:shape>
          <o:OLEObject Type="Embed" ProgID="Equation.DSMT4" ShapeID="_x0000_i1896" DrawAspect="Content" ObjectID="_1071367794" r:id="rId1657"/>
        </w:object>
      </w:r>
      <w:r>
        <w:t xml:space="preserve"> </w:t>
      </w:r>
      <w:r w:rsidRPr="00F313E9">
        <w:rPr>
          <w:sz w:val="28"/>
          <w:szCs w:val="28"/>
        </w:rPr>
        <w:t>на</w:t>
      </w:r>
      <w:r>
        <w:t xml:space="preserve">  </w:t>
      </w:r>
      <w:r w:rsidR="00F06E0A" w:rsidRPr="0055084A">
        <w:rPr>
          <w:position w:val="-6"/>
        </w:rPr>
        <w:object w:dxaOrig="600" w:dyaOrig="279">
          <v:shape id="_x0000_i1897" type="#_x0000_t75" style="width:31.15pt;height:13.95pt" o:ole="">
            <v:imagedata r:id="rId1658" o:title=""/>
          </v:shape>
          <o:OLEObject Type="Embed" ProgID="Equation.DSMT4" ShapeID="_x0000_i1897" DrawAspect="Content" ObjectID="_1071367795" r:id="rId1659"/>
        </w:object>
      </w:r>
      <w:r>
        <w:t xml:space="preserve"> </w:t>
      </w:r>
      <w:r w:rsidRPr="00B2154A">
        <w:rPr>
          <w:sz w:val="28"/>
          <w:szCs w:val="28"/>
        </w:rPr>
        <w:t>уровне управления.</w:t>
      </w:r>
      <w:r>
        <w:t xml:space="preserve"> </w:t>
      </w:r>
    </w:p>
    <w:p w:rsidR="002B08EA" w:rsidRDefault="00F06E0A" w:rsidP="001D44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B08EA" w:rsidRPr="00AF7AF7">
        <w:rPr>
          <w:sz w:val="28"/>
          <w:szCs w:val="28"/>
        </w:rPr>
        <w:t>п</w:t>
      </w:r>
      <w:r w:rsidR="002B08EA" w:rsidRPr="00A57F27">
        <w:rPr>
          <w:sz w:val="28"/>
          <w:szCs w:val="28"/>
        </w:rPr>
        <w:t>ределим с учетом (</w:t>
      </w:r>
      <w:r w:rsidR="002B08EA">
        <w:rPr>
          <w:sz w:val="28"/>
          <w:szCs w:val="28"/>
        </w:rPr>
        <w:t>6.6</w:t>
      </w:r>
      <w:r w:rsidR="002B08EA" w:rsidRPr="00A57F27">
        <w:rPr>
          <w:sz w:val="28"/>
          <w:szCs w:val="28"/>
        </w:rPr>
        <w:t>-</w:t>
      </w:r>
      <w:r w:rsidR="002B08EA">
        <w:rPr>
          <w:sz w:val="28"/>
          <w:szCs w:val="28"/>
        </w:rPr>
        <w:t>6.10</w:t>
      </w:r>
      <w:r w:rsidR="002B08EA" w:rsidRPr="00A57F27">
        <w:rPr>
          <w:sz w:val="28"/>
          <w:szCs w:val="28"/>
        </w:rPr>
        <w:t xml:space="preserve">) зависимости условных показателей </w:t>
      </w:r>
      <w:r w:rsidR="002B08EA" w:rsidRPr="0055084A">
        <w:rPr>
          <w:position w:val="-16"/>
        </w:rPr>
        <w:object w:dxaOrig="1480" w:dyaOrig="420">
          <v:shape id="_x0000_i1898" type="#_x0000_t75" style="width:73.05pt;height:21.5pt" o:ole="">
            <v:imagedata r:id="rId1627" o:title=""/>
          </v:shape>
          <o:OLEObject Type="Embed" ProgID="Equation.DSMT4" ShapeID="_x0000_i1898" DrawAspect="Content" ObjectID="_1071367796" r:id="rId1660"/>
        </w:object>
      </w:r>
      <w:r w:rsidR="002B08EA" w:rsidRPr="00A57F27">
        <w:rPr>
          <w:sz w:val="28"/>
          <w:szCs w:val="28"/>
        </w:rPr>
        <w:t xml:space="preserve">от абсолютного показателя </w:t>
      </w:r>
      <w:r w:rsidR="002B08EA" w:rsidRPr="00A57F27">
        <w:rPr>
          <w:position w:val="-14"/>
          <w:sz w:val="28"/>
          <w:szCs w:val="28"/>
        </w:rPr>
        <w:object w:dxaOrig="999" w:dyaOrig="380">
          <v:shape id="_x0000_i1899" type="#_x0000_t75" style="width:49.45pt;height:19.35pt" o:ole="">
            <v:imagedata r:id="rId1661" o:title=""/>
          </v:shape>
          <o:OLEObject Type="Embed" ProgID="Equation.DSMT4" ShapeID="_x0000_i1899" DrawAspect="Content" ObjectID="_1071367797" r:id="rId1662"/>
        </w:object>
      </w:r>
      <w:r w:rsidR="002B08EA">
        <w:rPr>
          <w:position w:val="-14"/>
          <w:sz w:val="28"/>
          <w:szCs w:val="28"/>
        </w:rPr>
        <w:t xml:space="preserve"> </w:t>
      </w:r>
      <w:r w:rsidR="002B08EA">
        <w:rPr>
          <w:sz w:val="28"/>
          <w:szCs w:val="28"/>
        </w:rPr>
        <w:t>[25]</w:t>
      </w:r>
      <w:r w:rsidR="002B08EA" w:rsidRPr="00A57F27">
        <w:rPr>
          <w:sz w:val="28"/>
          <w:szCs w:val="28"/>
        </w:rPr>
        <w:t>:</w:t>
      </w:r>
    </w:p>
    <w:p w:rsidR="002B08EA" w:rsidRDefault="002B08EA" w:rsidP="00F06E0A">
      <w:pPr>
        <w:jc w:val="center"/>
      </w:pPr>
      <w:r w:rsidRPr="0055084A">
        <w:rPr>
          <w:position w:val="-84"/>
        </w:rPr>
        <w:object w:dxaOrig="8140" w:dyaOrig="1800">
          <v:shape id="_x0000_i1900" type="#_x0000_t75" style="width:407.3pt;height:90.25pt" o:ole="">
            <v:imagedata r:id="rId1663" o:title=""/>
          </v:shape>
          <o:OLEObject Type="Embed" ProgID="Equation.DSMT4" ShapeID="_x0000_i1900" DrawAspect="Content" ObjectID="_1071367798" r:id="rId1664"/>
        </w:object>
      </w:r>
    </w:p>
    <w:p w:rsidR="002B08EA" w:rsidRDefault="002B08EA" w:rsidP="00F06E0A">
      <w:pPr>
        <w:jc w:val="center"/>
      </w:pPr>
      <w:r w:rsidRPr="0055084A">
        <w:rPr>
          <w:position w:val="-84"/>
        </w:rPr>
        <w:object w:dxaOrig="5600" w:dyaOrig="1800">
          <v:shape id="_x0000_i1901" type="#_x0000_t75" style="width:277.25pt;height:90.25pt" o:ole="">
            <v:imagedata r:id="rId1665" o:title=""/>
          </v:shape>
          <o:OLEObject Type="Embed" ProgID="Equation.DSMT4" ShapeID="_x0000_i1901" DrawAspect="Content" ObjectID="_1071367799" r:id="rId1666"/>
        </w:object>
      </w:r>
    </w:p>
    <w:p w:rsidR="002B08EA" w:rsidRDefault="002B08EA" w:rsidP="00F06E0A">
      <w:pPr>
        <w:jc w:val="right"/>
        <w:rPr>
          <w:sz w:val="28"/>
          <w:szCs w:val="28"/>
          <w:lang w:val="en-US"/>
        </w:rPr>
      </w:pPr>
      <w:r w:rsidRPr="0055084A">
        <w:rPr>
          <w:position w:val="-68"/>
        </w:rPr>
        <w:object w:dxaOrig="5520" w:dyaOrig="1640">
          <v:shape id="_x0000_i1902" type="#_x0000_t75" style="width:276.2pt;height:80.6pt" o:ole="">
            <v:imagedata r:id="rId1667" o:title=""/>
          </v:shape>
          <o:OLEObject Type="Embed" ProgID="Equation.DSMT4" ShapeID="_x0000_i1902" DrawAspect="Content" ObjectID="_1071367800" r:id="rId1668"/>
        </w:object>
      </w:r>
      <w:r>
        <w:tab/>
      </w:r>
      <w:r>
        <w:tab/>
      </w:r>
      <w:r>
        <w:tab/>
        <w:t>(</w:t>
      </w:r>
      <w:r>
        <w:rPr>
          <w:sz w:val="28"/>
          <w:szCs w:val="28"/>
        </w:rPr>
        <w:t>6</w:t>
      </w:r>
      <w:r w:rsidRPr="0057537C">
        <w:rPr>
          <w:sz w:val="28"/>
          <w:szCs w:val="28"/>
        </w:rPr>
        <w:t>.</w:t>
      </w:r>
      <w:r>
        <w:rPr>
          <w:sz w:val="28"/>
          <w:szCs w:val="28"/>
        </w:rPr>
        <w:t>11)</w:t>
      </w:r>
    </w:p>
    <w:p w:rsidR="002B08EA" w:rsidRPr="00A84358" w:rsidRDefault="002B08EA" w:rsidP="001D444C">
      <w:pPr>
        <w:ind w:firstLine="709"/>
        <w:jc w:val="both"/>
        <w:rPr>
          <w:lang w:val="en-US"/>
        </w:rPr>
      </w:pPr>
    </w:p>
    <w:p w:rsidR="002B08EA" w:rsidRDefault="002B08EA" w:rsidP="00F06E0A">
      <w:pPr>
        <w:jc w:val="center"/>
      </w:pPr>
      <w:r w:rsidRPr="00195EFD">
        <w:rPr>
          <w:position w:val="-84"/>
        </w:rPr>
        <w:object w:dxaOrig="6619" w:dyaOrig="1800">
          <v:shape id="_x0000_i1903" type="#_x0000_t75" style="width:326.7pt;height:90.25pt" o:ole="">
            <v:imagedata r:id="rId1669" o:title=""/>
          </v:shape>
          <o:OLEObject Type="Embed" ProgID="Equation.DSMT4" ShapeID="_x0000_i1903" DrawAspect="Content" ObjectID="_1071367801" r:id="rId1670"/>
        </w:object>
      </w:r>
    </w:p>
    <w:p w:rsidR="002B08EA" w:rsidRDefault="002B08EA" w:rsidP="00F06E0A">
      <w:pPr>
        <w:jc w:val="center"/>
      </w:pPr>
      <w:r w:rsidRPr="00195EFD">
        <w:rPr>
          <w:position w:val="-84"/>
        </w:rPr>
        <w:object w:dxaOrig="5460" w:dyaOrig="1800">
          <v:shape id="_x0000_i1904" type="#_x0000_t75" style="width:272.95pt;height:90.25pt" o:ole="">
            <v:imagedata r:id="rId1671" o:title=""/>
          </v:shape>
          <o:OLEObject Type="Embed" ProgID="Equation.DSMT4" ShapeID="_x0000_i1904" DrawAspect="Content" ObjectID="_1071367802" r:id="rId1672"/>
        </w:object>
      </w:r>
    </w:p>
    <w:p w:rsidR="002B08EA" w:rsidRDefault="002B08EA" w:rsidP="00F06E0A">
      <w:pPr>
        <w:jc w:val="center"/>
        <w:rPr>
          <w:sz w:val="28"/>
          <w:szCs w:val="28"/>
        </w:rPr>
      </w:pPr>
      <w:r w:rsidRPr="00195EFD">
        <w:rPr>
          <w:position w:val="-98"/>
        </w:rPr>
        <w:object w:dxaOrig="7479" w:dyaOrig="2079">
          <v:shape id="_x0000_i1905" type="#_x0000_t75" style="width:375.05pt;height:105.3pt" o:ole="">
            <v:imagedata r:id="rId1673" o:title=""/>
          </v:shape>
          <o:OLEObject Type="Embed" ProgID="Equation.DSMT4" ShapeID="_x0000_i1905" DrawAspect="Content" ObjectID="_1071367803" r:id="rId1674"/>
        </w:object>
      </w:r>
      <w:r>
        <w:rPr>
          <w:position w:val="-98"/>
        </w:rPr>
        <w:t xml:space="preserve"> </w:t>
      </w:r>
      <w:r>
        <w:rPr>
          <w:position w:val="-98"/>
        </w:rPr>
        <w:tab/>
      </w:r>
      <w:r w:rsidRPr="0057537C">
        <w:rPr>
          <w:sz w:val="28"/>
          <w:szCs w:val="28"/>
        </w:rPr>
        <w:t>(</w:t>
      </w:r>
      <w:r>
        <w:rPr>
          <w:sz w:val="28"/>
          <w:szCs w:val="28"/>
        </w:rPr>
        <w:t>6</w:t>
      </w:r>
      <w:r w:rsidRPr="0057537C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57537C">
        <w:rPr>
          <w:sz w:val="28"/>
          <w:szCs w:val="28"/>
        </w:rPr>
        <w:t>)</w:t>
      </w:r>
    </w:p>
    <w:p w:rsidR="002B08EA" w:rsidRDefault="002B08EA" w:rsidP="00F06E0A">
      <w:pPr>
        <w:jc w:val="center"/>
        <w:rPr>
          <w:sz w:val="28"/>
          <w:szCs w:val="28"/>
        </w:rPr>
      </w:pPr>
      <w:r w:rsidRPr="008815AD">
        <w:rPr>
          <w:position w:val="-58"/>
        </w:rPr>
        <w:object w:dxaOrig="5840" w:dyaOrig="1820">
          <v:shape id="_x0000_i1906" type="#_x0000_t75" style="width:289.05pt;height:90.25pt" o:ole="">
            <v:imagedata r:id="rId1675" o:title=""/>
          </v:shape>
          <o:OLEObject Type="Embed" ProgID="Equation.DSMT4" ShapeID="_x0000_i1906" DrawAspect="Content" ObjectID="_1071367804" r:id="rId1676"/>
        </w:object>
      </w:r>
      <w:r w:rsidRPr="007043F1">
        <w:rPr>
          <w:position w:val="-84"/>
          <w:lang w:val="en-US"/>
        </w:rPr>
        <w:object w:dxaOrig="5720" w:dyaOrig="1800">
          <v:shape id="_x0000_i1907" type="#_x0000_t75" style="width:283.7pt;height:90.25pt" o:ole="">
            <v:imagedata r:id="rId1677" o:title=""/>
          </v:shape>
          <o:OLEObject Type="Embed" ProgID="Equation.DSMT4" ShapeID="_x0000_i1907" DrawAspect="Content" ObjectID="_1071367805" r:id="rId1678"/>
        </w:object>
      </w:r>
    </w:p>
    <w:p w:rsidR="002B08EA" w:rsidRDefault="007E5E0E" w:rsidP="00F06E0A">
      <w:pPr>
        <w:jc w:val="right"/>
        <w:rPr>
          <w:sz w:val="28"/>
          <w:szCs w:val="28"/>
        </w:rPr>
      </w:pPr>
      <w:r>
        <w:rPr>
          <w:noProof/>
          <w:position w:val="-162"/>
          <w:sz w:val="28"/>
          <w:szCs w:val="28"/>
        </w:rPr>
        <w:drawing>
          <wp:inline distT="0" distB="0" distL="0" distR="0">
            <wp:extent cx="3524250" cy="2133600"/>
            <wp:effectExtent l="19050" t="0" r="0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E0A">
        <w:rPr>
          <w:sz w:val="28"/>
          <w:szCs w:val="28"/>
        </w:rPr>
        <w:tab/>
      </w:r>
      <w:r w:rsidR="00F06E0A">
        <w:rPr>
          <w:sz w:val="28"/>
          <w:szCs w:val="28"/>
        </w:rPr>
        <w:tab/>
      </w:r>
      <w:r w:rsidR="00F06E0A">
        <w:rPr>
          <w:sz w:val="28"/>
          <w:szCs w:val="28"/>
        </w:rPr>
        <w:tab/>
      </w:r>
      <w:r w:rsidR="002B08EA">
        <w:rPr>
          <w:sz w:val="28"/>
          <w:szCs w:val="28"/>
        </w:rPr>
        <w:t>(6.13)</w:t>
      </w:r>
    </w:p>
    <w:p w:rsidR="002B08EA" w:rsidRDefault="002B08EA" w:rsidP="00F06E0A">
      <w:pPr>
        <w:ind w:firstLine="142"/>
        <w:jc w:val="center"/>
        <w:rPr>
          <w:sz w:val="28"/>
          <w:szCs w:val="28"/>
        </w:rPr>
      </w:pPr>
      <w:r w:rsidRPr="0055084A">
        <w:rPr>
          <w:position w:val="-68"/>
        </w:rPr>
        <w:object w:dxaOrig="5460" w:dyaOrig="1820">
          <v:shape id="_x0000_i1908" type="#_x0000_t75" style="width:272.95pt;height:90.25pt" o:ole="">
            <v:imagedata r:id="rId1680" o:title=""/>
          </v:shape>
          <o:OLEObject Type="Embed" ProgID="Equation.DSMT4" ShapeID="_x0000_i1908" DrawAspect="Content" ObjectID="_1071367806" r:id="rId1681"/>
        </w:object>
      </w:r>
    </w:p>
    <w:p w:rsidR="002B08EA" w:rsidRDefault="002B08EA" w:rsidP="00F06E0A">
      <w:pPr>
        <w:jc w:val="right"/>
        <w:rPr>
          <w:sz w:val="28"/>
          <w:szCs w:val="28"/>
        </w:rPr>
      </w:pPr>
      <w:r w:rsidRPr="0055084A">
        <w:rPr>
          <w:position w:val="-102"/>
        </w:rPr>
        <w:object w:dxaOrig="7680" w:dyaOrig="1980">
          <v:shape id="_x0000_i1909" type="#_x0000_t75" style="width:379.35pt;height:98.85pt" o:ole="">
            <v:imagedata r:id="rId1682" o:title=""/>
          </v:shape>
          <o:OLEObject Type="Embed" ProgID="Equation.DSMT4" ShapeID="_x0000_i1909" DrawAspect="Content" ObjectID="_1071367807" r:id="rId1683"/>
        </w:object>
      </w:r>
      <w:r>
        <w:t>.</w:t>
      </w:r>
      <w:r>
        <w:tab/>
        <w:t>(</w:t>
      </w:r>
      <w:r>
        <w:rPr>
          <w:sz w:val="28"/>
          <w:szCs w:val="28"/>
        </w:rPr>
        <w:t>6</w:t>
      </w:r>
      <w:r w:rsidRPr="007B58F0">
        <w:rPr>
          <w:sz w:val="28"/>
          <w:szCs w:val="28"/>
        </w:rPr>
        <w:t>.14</w:t>
      </w:r>
      <w:r>
        <w:t>)</w:t>
      </w:r>
    </w:p>
    <w:p w:rsidR="002B08EA" w:rsidRPr="005E361C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>Полученные зависимости (</w:t>
      </w:r>
      <w:r>
        <w:rPr>
          <w:sz w:val="28"/>
          <w:szCs w:val="28"/>
        </w:rPr>
        <w:t>6.11</w:t>
      </w:r>
      <w:r w:rsidRPr="00A57F27">
        <w:rPr>
          <w:sz w:val="28"/>
          <w:szCs w:val="28"/>
        </w:rPr>
        <w:t>-</w:t>
      </w:r>
      <w:r>
        <w:rPr>
          <w:sz w:val="28"/>
          <w:szCs w:val="28"/>
        </w:rPr>
        <w:t>6.</w:t>
      </w:r>
      <w:r w:rsidRPr="00A57F27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A57F27">
        <w:rPr>
          <w:sz w:val="28"/>
          <w:szCs w:val="28"/>
        </w:rPr>
        <w:t xml:space="preserve">) условных показателей </w:t>
      </w:r>
      <w:r w:rsidRPr="0055084A">
        <w:rPr>
          <w:position w:val="-16"/>
        </w:rPr>
        <w:object w:dxaOrig="1480" w:dyaOrig="420">
          <v:shape id="_x0000_i1910" type="#_x0000_t75" style="width:73.05pt;height:21.5pt" o:ole="">
            <v:imagedata r:id="rId1627" o:title=""/>
          </v:shape>
          <o:OLEObject Type="Embed" ProgID="Equation.DSMT4" ShapeID="_x0000_i1910" DrawAspect="Content" ObjectID="_1071367808" r:id="rId1684"/>
        </w:object>
      </w:r>
      <w:r w:rsidRPr="00A57F27">
        <w:rPr>
          <w:sz w:val="28"/>
          <w:szCs w:val="28"/>
        </w:rPr>
        <w:t xml:space="preserve"> от абсолютного показателя </w:t>
      </w:r>
      <w:r w:rsidRPr="00A57F27">
        <w:rPr>
          <w:position w:val="-14"/>
          <w:sz w:val="28"/>
          <w:szCs w:val="28"/>
        </w:rPr>
        <w:object w:dxaOrig="999" w:dyaOrig="380">
          <v:shape id="_x0000_i1911" type="#_x0000_t75" style="width:49.45pt;height:19.35pt" o:ole="">
            <v:imagedata r:id="rId1661" o:title=""/>
          </v:shape>
          <o:OLEObject Type="Embed" ProgID="Equation.DSMT4" ShapeID="_x0000_i1911" DrawAspect="Content" ObjectID="_1071367809" r:id="rId1685"/>
        </w:object>
      </w:r>
      <w:r w:rsidRPr="00A57F27">
        <w:rPr>
          <w:sz w:val="28"/>
          <w:szCs w:val="28"/>
        </w:rPr>
        <w:t xml:space="preserve"> могут быть использованы для нормиров</w:t>
      </w:r>
      <w:r w:rsidRPr="00A57F27">
        <w:rPr>
          <w:sz w:val="28"/>
          <w:szCs w:val="28"/>
        </w:rPr>
        <w:t>а</w:t>
      </w:r>
      <w:r w:rsidRPr="00A57F27">
        <w:rPr>
          <w:sz w:val="28"/>
          <w:szCs w:val="28"/>
        </w:rPr>
        <w:lastRenderedPageBreak/>
        <w:t xml:space="preserve">ния </w:t>
      </w:r>
      <w:r w:rsidRPr="005E361C">
        <w:rPr>
          <w:sz w:val="28"/>
          <w:szCs w:val="28"/>
        </w:rPr>
        <w:t xml:space="preserve">показателей эффективности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</w:t>
      </w:r>
      <w:r w:rsidRPr="005E361C">
        <w:rPr>
          <w:sz w:val="28"/>
          <w:szCs w:val="28"/>
        </w:rPr>
        <w:t>на различных уровнях управления этим процессом.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5E361C">
        <w:rPr>
          <w:sz w:val="28"/>
          <w:szCs w:val="28"/>
        </w:rPr>
        <w:t xml:space="preserve">В табл. </w:t>
      </w:r>
      <w:r>
        <w:rPr>
          <w:sz w:val="28"/>
          <w:szCs w:val="28"/>
        </w:rPr>
        <w:t>6.1</w:t>
      </w:r>
      <w:r w:rsidRPr="005E361C">
        <w:rPr>
          <w:sz w:val="28"/>
          <w:szCs w:val="28"/>
        </w:rPr>
        <w:t xml:space="preserve"> приведены формулы оценки показателей эффективности пр</w:t>
      </w:r>
      <w:r w:rsidRPr="005E361C">
        <w:rPr>
          <w:sz w:val="28"/>
          <w:szCs w:val="28"/>
        </w:rPr>
        <w:t>о</w:t>
      </w:r>
      <w:r w:rsidRPr="005E361C">
        <w:rPr>
          <w:sz w:val="28"/>
          <w:szCs w:val="28"/>
        </w:rPr>
        <w:t xml:space="preserve">цессов </w:t>
      </w:r>
      <w:r>
        <w:rPr>
          <w:sz w:val="28"/>
          <w:szCs w:val="28"/>
        </w:rPr>
        <w:t>ПЭ ЛА</w:t>
      </w:r>
      <w:r w:rsidRPr="005E361C">
        <w:rPr>
          <w:sz w:val="28"/>
          <w:szCs w:val="28"/>
        </w:rPr>
        <w:t xml:space="preserve"> при известном методе и новом методе.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 w:rsidRPr="00A57F27">
        <w:rPr>
          <w:sz w:val="28"/>
          <w:szCs w:val="28"/>
        </w:rPr>
        <w:t>Предложен принципиально новый метод оценки показателей эффекти</w:t>
      </w:r>
      <w:r w:rsidRPr="00A57F27">
        <w:rPr>
          <w:sz w:val="28"/>
          <w:szCs w:val="28"/>
        </w:rPr>
        <w:t>в</w:t>
      </w:r>
      <w:r w:rsidRPr="00A57F27">
        <w:rPr>
          <w:sz w:val="28"/>
          <w:szCs w:val="28"/>
        </w:rPr>
        <w:t xml:space="preserve">ности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>, который учитывает его иерархическую структуру, характер и</w:t>
      </w:r>
      <w:r w:rsidRPr="00A57F27">
        <w:rPr>
          <w:sz w:val="28"/>
          <w:szCs w:val="28"/>
        </w:rPr>
        <w:t>с</w:t>
      </w:r>
      <w:r w:rsidRPr="00A57F27">
        <w:rPr>
          <w:sz w:val="28"/>
          <w:szCs w:val="28"/>
        </w:rPr>
        <w:t>ходной информации  и позволяет на каждом уровне управления обеспечить ц</w:t>
      </w:r>
      <w:r w:rsidRPr="00A57F27">
        <w:rPr>
          <w:sz w:val="28"/>
          <w:szCs w:val="28"/>
        </w:rPr>
        <w:t>е</w:t>
      </w:r>
      <w:r w:rsidRPr="00A57F27">
        <w:rPr>
          <w:sz w:val="28"/>
          <w:szCs w:val="28"/>
        </w:rPr>
        <w:t>ленаправленную деятельность инженерно-технического персонала авиапре</w:t>
      </w:r>
      <w:r w:rsidRPr="00A57F27">
        <w:rPr>
          <w:sz w:val="28"/>
          <w:szCs w:val="28"/>
        </w:rPr>
        <w:t>д</w:t>
      </w:r>
      <w:r w:rsidRPr="00A57F27">
        <w:rPr>
          <w:sz w:val="28"/>
          <w:szCs w:val="28"/>
        </w:rPr>
        <w:t xml:space="preserve">приятий по переводу </w:t>
      </w:r>
      <w:r>
        <w:rPr>
          <w:sz w:val="28"/>
          <w:szCs w:val="28"/>
        </w:rPr>
        <w:t>ЛА</w:t>
      </w:r>
      <w:r w:rsidRPr="00A57F27">
        <w:rPr>
          <w:sz w:val="28"/>
          <w:szCs w:val="28"/>
        </w:rPr>
        <w:t xml:space="preserve"> в соответствующее данному уровню целевое состо</w:t>
      </w:r>
      <w:r w:rsidRPr="00A57F27">
        <w:rPr>
          <w:sz w:val="28"/>
          <w:szCs w:val="28"/>
        </w:rPr>
        <w:t>я</w:t>
      </w:r>
      <w:r w:rsidRPr="00A57F27">
        <w:rPr>
          <w:sz w:val="28"/>
          <w:szCs w:val="28"/>
        </w:rPr>
        <w:t xml:space="preserve">ние за счет сокращения простоев </w:t>
      </w:r>
      <w:r>
        <w:rPr>
          <w:sz w:val="28"/>
          <w:szCs w:val="28"/>
        </w:rPr>
        <w:t>ЛА</w:t>
      </w:r>
      <w:r w:rsidRPr="00A57F27">
        <w:rPr>
          <w:sz w:val="28"/>
          <w:szCs w:val="28"/>
        </w:rPr>
        <w:t xml:space="preserve">. При этом решается задача сокращения непроизводительных простоев </w:t>
      </w:r>
      <w:r>
        <w:rPr>
          <w:sz w:val="28"/>
          <w:szCs w:val="28"/>
        </w:rPr>
        <w:t>ЛА</w:t>
      </w:r>
      <w:r w:rsidRPr="00A57F27">
        <w:rPr>
          <w:sz w:val="28"/>
          <w:szCs w:val="28"/>
        </w:rPr>
        <w:t xml:space="preserve"> на каждом уровне управления и конечным результатом управления процессом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на всех уровнях является повыш</w:t>
      </w:r>
      <w:r w:rsidRPr="00A57F27">
        <w:rPr>
          <w:sz w:val="28"/>
          <w:szCs w:val="28"/>
        </w:rPr>
        <w:t>е</w:t>
      </w:r>
      <w:r w:rsidRPr="00A57F27">
        <w:rPr>
          <w:sz w:val="28"/>
          <w:szCs w:val="28"/>
        </w:rPr>
        <w:t xml:space="preserve">ние эффективности использования </w:t>
      </w:r>
      <w:r>
        <w:rPr>
          <w:sz w:val="28"/>
          <w:szCs w:val="28"/>
        </w:rPr>
        <w:t>ЛА [26]</w:t>
      </w:r>
      <w:r w:rsidRPr="00A57F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B08EA" w:rsidRPr="00F06E0A" w:rsidRDefault="002B08EA" w:rsidP="00480DD0">
      <w:pPr>
        <w:ind w:firstLine="709"/>
        <w:jc w:val="right"/>
        <w:rPr>
          <w:b/>
          <w:sz w:val="28"/>
          <w:szCs w:val="28"/>
        </w:rPr>
      </w:pPr>
      <w:r w:rsidRPr="00F06E0A">
        <w:rPr>
          <w:b/>
          <w:sz w:val="28"/>
          <w:szCs w:val="28"/>
        </w:rPr>
        <w:t>Таблица 6.1</w:t>
      </w:r>
    </w:p>
    <w:p w:rsidR="002B08EA" w:rsidRDefault="002B08EA" w:rsidP="00480DD0">
      <w:pPr>
        <w:ind w:firstLine="709"/>
        <w:jc w:val="center"/>
        <w:rPr>
          <w:sz w:val="28"/>
          <w:szCs w:val="28"/>
        </w:rPr>
      </w:pPr>
      <w:r w:rsidRPr="005E361C">
        <w:rPr>
          <w:sz w:val="28"/>
          <w:szCs w:val="28"/>
        </w:rPr>
        <w:t xml:space="preserve">Методы оценки показателей эффективности процессов </w:t>
      </w:r>
      <w:r>
        <w:rPr>
          <w:sz w:val="28"/>
          <w:szCs w:val="28"/>
        </w:rPr>
        <w:t>ПЭ ЛА</w:t>
      </w:r>
    </w:p>
    <w:tbl>
      <w:tblPr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7"/>
        <w:gridCol w:w="3283"/>
        <w:gridCol w:w="4333"/>
      </w:tblGrid>
      <w:tr w:rsidR="002B08EA" w:rsidRPr="007423EC" w:rsidTr="007625AC">
        <w:trPr>
          <w:trHeight w:val="282"/>
        </w:trPr>
        <w:tc>
          <w:tcPr>
            <w:tcW w:w="2842" w:type="dxa"/>
            <w:vMerge w:val="restart"/>
          </w:tcPr>
          <w:p w:rsidR="002B08EA" w:rsidRPr="007423EC" w:rsidRDefault="002B08EA" w:rsidP="00480DD0">
            <w:pPr>
              <w:jc w:val="center"/>
              <w:rPr>
                <w:sz w:val="28"/>
                <w:szCs w:val="28"/>
              </w:rPr>
            </w:pPr>
            <w:r w:rsidRPr="007423EC">
              <w:rPr>
                <w:sz w:val="28"/>
                <w:szCs w:val="28"/>
              </w:rPr>
              <w:t xml:space="preserve">Уровень управления, </w:t>
            </w:r>
            <w:r w:rsidRPr="0055084A">
              <w:rPr>
                <w:position w:val="-16"/>
              </w:rPr>
              <w:object w:dxaOrig="1200" w:dyaOrig="440">
                <v:shape id="_x0000_i1912" type="#_x0000_t75" style="width:60.2pt;height:22.55pt" o:ole="">
                  <v:imagedata r:id="rId1686" o:title=""/>
                </v:shape>
                <o:OLEObject Type="Embed" ProgID="Equation.DSMT4" ShapeID="_x0000_i1912" DrawAspect="Content" ObjectID="_1071367810" r:id="rId1687"/>
              </w:object>
            </w:r>
          </w:p>
        </w:tc>
        <w:tc>
          <w:tcPr>
            <w:tcW w:w="7631" w:type="dxa"/>
            <w:gridSpan w:val="2"/>
          </w:tcPr>
          <w:p w:rsidR="002B08EA" w:rsidRPr="007423EC" w:rsidRDefault="002B08EA" w:rsidP="00480DD0">
            <w:pPr>
              <w:ind w:firstLine="709"/>
              <w:jc w:val="center"/>
              <w:rPr>
                <w:sz w:val="28"/>
                <w:szCs w:val="28"/>
              </w:rPr>
            </w:pPr>
            <w:r w:rsidRPr="007423EC">
              <w:rPr>
                <w:sz w:val="28"/>
                <w:szCs w:val="28"/>
              </w:rPr>
              <w:t>Показатели эффективности</w:t>
            </w:r>
          </w:p>
        </w:tc>
      </w:tr>
      <w:tr w:rsidR="002B08EA" w:rsidRPr="007423EC" w:rsidTr="007625AC">
        <w:trPr>
          <w:trHeight w:val="780"/>
        </w:trPr>
        <w:tc>
          <w:tcPr>
            <w:tcW w:w="2842" w:type="dxa"/>
            <w:vMerge/>
          </w:tcPr>
          <w:p w:rsidR="002B08EA" w:rsidRPr="007423EC" w:rsidRDefault="002B08EA" w:rsidP="001D444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90" w:type="dxa"/>
          </w:tcPr>
          <w:p w:rsidR="002B08EA" w:rsidRDefault="002B08EA" w:rsidP="00480DD0">
            <w:pPr>
              <w:jc w:val="both"/>
              <w:rPr>
                <w:position w:val="-12"/>
              </w:rPr>
            </w:pPr>
            <w:r w:rsidRPr="007423EC">
              <w:rPr>
                <w:sz w:val="28"/>
                <w:szCs w:val="28"/>
              </w:rPr>
              <w:t>Коэффициент использ</w:t>
            </w:r>
            <w:r w:rsidRPr="007423EC">
              <w:rPr>
                <w:sz w:val="28"/>
                <w:szCs w:val="28"/>
              </w:rPr>
              <w:t>о</w:t>
            </w:r>
            <w:r w:rsidRPr="007423EC">
              <w:rPr>
                <w:sz w:val="28"/>
                <w:szCs w:val="28"/>
              </w:rPr>
              <w:t xml:space="preserve">вания  </w:t>
            </w:r>
            <w:r w:rsidRPr="0055084A">
              <w:rPr>
                <w:position w:val="-12"/>
              </w:rPr>
              <w:object w:dxaOrig="1100" w:dyaOrig="400">
                <v:shape id="_x0000_i1913" type="#_x0000_t75" style="width:53.75pt;height:21.5pt" o:ole="">
                  <v:imagedata r:id="rId1688" o:title=""/>
                </v:shape>
                <o:OLEObject Type="Embed" ProgID="Equation.DSMT4" ShapeID="_x0000_i1913" DrawAspect="Content" ObjectID="_1071367811" r:id="rId1689"/>
              </w:object>
            </w:r>
            <w:r>
              <w:rPr>
                <w:position w:val="-12"/>
              </w:rPr>
              <w:t xml:space="preserve"> </w:t>
            </w:r>
          </w:p>
          <w:p w:rsidR="002B08EA" w:rsidRPr="007423EC" w:rsidRDefault="002B08EA" w:rsidP="00480DD0">
            <w:pPr>
              <w:jc w:val="center"/>
              <w:rPr>
                <w:sz w:val="28"/>
                <w:szCs w:val="28"/>
              </w:rPr>
            </w:pPr>
            <w:r w:rsidRPr="007423EC">
              <w:rPr>
                <w:sz w:val="28"/>
                <w:szCs w:val="28"/>
              </w:rPr>
              <w:t>(известный метод)</w:t>
            </w:r>
          </w:p>
        </w:tc>
        <w:tc>
          <w:tcPr>
            <w:tcW w:w="4341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7423EC">
              <w:rPr>
                <w:sz w:val="28"/>
                <w:szCs w:val="28"/>
              </w:rPr>
              <w:t>Коэффициент эффективности</w:t>
            </w:r>
            <w:r>
              <w:rPr>
                <w:sz w:val="28"/>
                <w:szCs w:val="28"/>
              </w:rPr>
              <w:t xml:space="preserve"> </w:t>
            </w:r>
            <w:r w:rsidRPr="007423EC">
              <w:rPr>
                <w:sz w:val="28"/>
                <w:szCs w:val="28"/>
              </w:rPr>
              <w:t>и</w:t>
            </w:r>
            <w:r w:rsidRPr="007423EC">
              <w:rPr>
                <w:sz w:val="28"/>
                <w:szCs w:val="28"/>
              </w:rPr>
              <w:t>с</w:t>
            </w:r>
            <w:r w:rsidRPr="007423EC">
              <w:rPr>
                <w:sz w:val="28"/>
                <w:szCs w:val="28"/>
              </w:rPr>
              <w:t>пользования</w:t>
            </w:r>
            <w:r w:rsidRPr="0055084A">
              <w:rPr>
                <w:position w:val="-14"/>
              </w:rPr>
              <w:object w:dxaOrig="1040" w:dyaOrig="420">
                <v:shape id="_x0000_i1914" type="#_x0000_t75" style="width:50.5pt;height:21.5pt" o:ole="">
                  <v:imagedata r:id="rId1690" o:title=""/>
                </v:shape>
                <o:OLEObject Type="Embed" ProgID="Equation.DSMT4" ShapeID="_x0000_i1914" DrawAspect="Content" ObjectID="_1071367812" r:id="rId1691"/>
              </w:object>
            </w:r>
          </w:p>
          <w:p w:rsidR="002B08EA" w:rsidRPr="007423EC" w:rsidRDefault="002B08EA" w:rsidP="00480DD0">
            <w:pPr>
              <w:ind w:firstLine="709"/>
              <w:rPr>
                <w:sz w:val="28"/>
                <w:szCs w:val="28"/>
              </w:rPr>
            </w:pPr>
            <w:r w:rsidRPr="007423EC">
              <w:rPr>
                <w:sz w:val="28"/>
                <w:szCs w:val="28"/>
              </w:rPr>
              <w:t>(новый метод)</w:t>
            </w:r>
          </w:p>
        </w:tc>
      </w:tr>
      <w:tr w:rsidR="002B08EA" w:rsidRPr="007423EC" w:rsidTr="007625AC">
        <w:tc>
          <w:tcPr>
            <w:tcW w:w="2842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4"/>
              </w:rPr>
              <w:object w:dxaOrig="1100" w:dyaOrig="400">
                <v:shape id="_x0000_i1915" type="#_x0000_t75" style="width:53.75pt;height:21.5pt" o:ole="">
                  <v:imagedata r:id="rId1692" o:title=""/>
                </v:shape>
                <o:OLEObject Type="Embed" ProgID="Equation.DSMT4" ShapeID="_x0000_i1915" DrawAspect="Content" ObjectID="_1071367813" r:id="rId1693"/>
              </w:object>
            </w:r>
          </w:p>
        </w:tc>
        <w:tc>
          <w:tcPr>
            <w:tcW w:w="3290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4"/>
              </w:rPr>
              <w:object w:dxaOrig="1560" w:dyaOrig="400">
                <v:shape id="_x0000_i1916" type="#_x0000_t75" style="width:78.45pt;height:21.5pt" o:ole="">
                  <v:imagedata r:id="rId1694" o:title=""/>
                </v:shape>
                <o:OLEObject Type="Embed" ProgID="Equation.DSMT4" ShapeID="_x0000_i1916" DrawAspect="Content" ObjectID="_1071367814" r:id="rId1695"/>
              </w:object>
            </w:r>
          </w:p>
        </w:tc>
        <w:tc>
          <w:tcPr>
            <w:tcW w:w="4341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1540" w:dyaOrig="440">
                <v:shape id="_x0000_i1917" type="#_x0000_t75" style="width:76.3pt;height:22.55pt" o:ole="">
                  <v:imagedata r:id="rId1696" o:title=""/>
                </v:shape>
                <o:OLEObject Type="Embed" ProgID="Equation.DSMT4" ShapeID="_x0000_i1917" DrawAspect="Content" ObjectID="_1071367815" r:id="rId1697"/>
              </w:object>
            </w:r>
          </w:p>
        </w:tc>
      </w:tr>
      <w:tr w:rsidR="002B08EA" w:rsidRPr="007423EC" w:rsidTr="007625AC">
        <w:tc>
          <w:tcPr>
            <w:tcW w:w="2842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1540" w:dyaOrig="440">
                <v:shape id="_x0000_i1918" type="#_x0000_t75" style="width:76.3pt;height:22.55pt" o:ole="">
                  <v:imagedata r:id="rId1698" o:title=""/>
                </v:shape>
                <o:OLEObject Type="Embed" ProgID="Equation.DSMT4" ShapeID="_x0000_i1918" DrawAspect="Content" ObjectID="_1071367816" r:id="rId1699"/>
              </w:object>
            </w:r>
          </w:p>
        </w:tc>
        <w:tc>
          <w:tcPr>
            <w:tcW w:w="3290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2040" w:dyaOrig="440">
                <v:shape id="_x0000_i1919" type="#_x0000_t75" style="width:102.1pt;height:22.55pt" o:ole="">
                  <v:imagedata r:id="rId1700" o:title=""/>
                </v:shape>
                <o:OLEObject Type="Embed" ProgID="Equation.DSMT4" ShapeID="_x0000_i1919" DrawAspect="Content" ObjectID="_1071367817" r:id="rId1701"/>
              </w:object>
            </w:r>
          </w:p>
        </w:tc>
        <w:tc>
          <w:tcPr>
            <w:tcW w:w="4341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2060" w:dyaOrig="440">
                <v:shape id="_x0000_i1920" type="#_x0000_t75" style="width:102.1pt;height:22.55pt" o:ole="">
                  <v:imagedata r:id="rId1702" o:title=""/>
                </v:shape>
                <o:OLEObject Type="Embed" ProgID="Equation.DSMT4" ShapeID="_x0000_i1920" DrawAspect="Content" ObjectID="_1071367818" r:id="rId1703"/>
              </w:object>
            </w:r>
          </w:p>
        </w:tc>
      </w:tr>
      <w:tr w:rsidR="002B08EA" w:rsidRPr="007423EC" w:rsidTr="007625AC">
        <w:tc>
          <w:tcPr>
            <w:tcW w:w="2842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2100" w:dyaOrig="440">
                <v:shape id="_x0000_i1921" type="#_x0000_t75" style="width:105.3pt;height:22.55pt" o:ole="">
                  <v:imagedata r:id="rId1704" o:title=""/>
                </v:shape>
                <o:OLEObject Type="Embed" ProgID="Equation.DSMT4" ShapeID="_x0000_i1921" DrawAspect="Content" ObjectID="_1071367819" r:id="rId1705"/>
              </w:object>
            </w:r>
          </w:p>
        </w:tc>
        <w:tc>
          <w:tcPr>
            <w:tcW w:w="3290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2580" w:dyaOrig="440">
                <v:shape id="_x0000_i1922" type="#_x0000_t75" style="width:128.95pt;height:22.55pt" o:ole="">
                  <v:imagedata r:id="rId1706" o:title=""/>
                </v:shape>
                <o:OLEObject Type="Embed" ProgID="Equation.DSMT4" ShapeID="_x0000_i1922" DrawAspect="Content" ObjectID="_1071367820" r:id="rId1707"/>
              </w:object>
            </w:r>
          </w:p>
        </w:tc>
        <w:tc>
          <w:tcPr>
            <w:tcW w:w="4341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3100" w:dyaOrig="440">
                <v:shape id="_x0000_i1923" type="#_x0000_t75" style="width:155.8pt;height:22.55pt" o:ole="">
                  <v:imagedata r:id="rId1708" o:title=""/>
                </v:shape>
                <o:OLEObject Type="Embed" ProgID="Equation.DSMT4" ShapeID="_x0000_i1923" DrawAspect="Content" ObjectID="_1071367821" r:id="rId1709"/>
              </w:object>
            </w:r>
          </w:p>
        </w:tc>
      </w:tr>
      <w:tr w:rsidR="002B08EA" w:rsidRPr="007423EC" w:rsidTr="007625AC">
        <w:trPr>
          <w:trHeight w:val="801"/>
        </w:trPr>
        <w:tc>
          <w:tcPr>
            <w:tcW w:w="2842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2620" w:dyaOrig="440">
                <v:shape id="_x0000_i1924" type="#_x0000_t75" style="width:132.2pt;height:22.55pt" o:ole="">
                  <v:imagedata r:id="rId1710" o:title=""/>
                </v:shape>
                <o:OLEObject Type="Embed" ProgID="Equation.DSMT4" ShapeID="_x0000_i1924" DrawAspect="Content" ObjectID="_1071367822" r:id="rId1711"/>
              </w:object>
            </w:r>
          </w:p>
        </w:tc>
        <w:tc>
          <w:tcPr>
            <w:tcW w:w="3290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3080" w:dyaOrig="440">
                <v:shape id="_x0000_i1925" type="#_x0000_t75" style="width:152.6pt;height:22.55pt" o:ole="">
                  <v:imagedata r:id="rId1712" o:title=""/>
                </v:shape>
                <o:OLEObject Type="Embed" ProgID="Equation.DSMT4" ShapeID="_x0000_i1925" DrawAspect="Content" ObjectID="_1071367823" r:id="rId1713"/>
              </w:object>
            </w:r>
          </w:p>
        </w:tc>
        <w:tc>
          <w:tcPr>
            <w:tcW w:w="4341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4120" w:dyaOrig="440">
                <v:shape id="_x0000_i1926" type="#_x0000_t75" style="width:205.25pt;height:22.55pt" o:ole="">
                  <v:imagedata r:id="rId1714" o:title=""/>
                </v:shape>
                <o:OLEObject Type="Embed" ProgID="Equation.DSMT4" ShapeID="_x0000_i1926" DrawAspect="Content" ObjectID="_1071367824" r:id="rId1715"/>
              </w:object>
            </w:r>
          </w:p>
        </w:tc>
      </w:tr>
      <w:tr w:rsidR="002B08EA" w:rsidRPr="007423EC" w:rsidTr="007625AC">
        <w:tc>
          <w:tcPr>
            <w:tcW w:w="2842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1200" w:dyaOrig="440">
                <v:shape id="_x0000_i1927" type="#_x0000_t75" style="width:60.2pt;height:22.55pt" o:ole="">
                  <v:imagedata r:id="rId1686" o:title=""/>
                </v:shape>
                <o:OLEObject Type="Embed" ProgID="Equation.DSMT4" ShapeID="_x0000_i1927" DrawAspect="Content" ObjectID="_1071367825" r:id="rId1716"/>
              </w:object>
            </w:r>
            <w:r w:rsidRPr="007423E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90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4"/>
              </w:rPr>
              <w:object w:dxaOrig="1500" w:dyaOrig="400">
                <v:shape id="_x0000_i1928" type="#_x0000_t75" style="width:75.2pt;height:21.5pt" o:ole="">
                  <v:imagedata r:id="rId1717" o:title=""/>
                </v:shape>
                <o:OLEObject Type="Embed" ProgID="Equation.DSMT4" ShapeID="_x0000_i1928" DrawAspect="Content" ObjectID="_1071367826" r:id="rId1718"/>
              </w:object>
            </w:r>
          </w:p>
        </w:tc>
        <w:tc>
          <w:tcPr>
            <w:tcW w:w="4341" w:type="dxa"/>
          </w:tcPr>
          <w:p w:rsidR="002B08EA" w:rsidRPr="007423EC" w:rsidRDefault="002B08EA" w:rsidP="00480DD0">
            <w:pPr>
              <w:jc w:val="both"/>
              <w:rPr>
                <w:sz w:val="28"/>
                <w:szCs w:val="28"/>
              </w:rPr>
            </w:pPr>
            <w:r w:rsidRPr="0055084A">
              <w:rPr>
                <w:position w:val="-16"/>
              </w:rPr>
              <w:object w:dxaOrig="2840" w:dyaOrig="440">
                <v:shape id="_x0000_i1929" type="#_x0000_t75" style="width:140.8pt;height:22.55pt" o:ole="">
                  <v:imagedata r:id="rId1719" o:title=""/>
                </v:shape>
                <o:OLEObject Type="Embed" ProgID="Equation.DSMT4" ShapeID="_x0000_i1929" DrawAspect="Content" ObjectID="_1071367827" r:id="rId1720"/>
              </w:object>
            </w:r>
          </w:p>
        </w:tc>
      </w:tr>
    </w:tbl>
    <w:p w:rsidR="002B08EA" w:rsidRPr="004C4CAA" w:rsidRDefault="002B08EA" w:rsidP="001D444C">
      <w:pPr>
        <w:ind w:firstLine="709"/>
        <w:jc w:val="both"/>
        <w:rPr>
          <w:sz w:val="16"/>
          <w:szCs w:val="16"/>
        </w:rPr>
      </w:pPr>
    </w:p>
    <w:p w:rsidR="002B08EA" w:rsidRPr="00A00D5B" w:rsidRDefault="002B08EA" w:rsidP="00F06E0A">
      <w:pPr>
        <w:ind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6.2. </w:t>
      </w:r>
      <w:r w:rsidRPr="00A00D5B">
        <w:rPr>
          <w:color w:val="000000"/>
          <w:spacing w:val="-3"/>
          <w:sz w:val="28"/>
          <w:szCs w:val="28"/>
        </w:rPr>
        <w:t xml:space="preserve">Оценка и моделирование показателей эффективности </w:t>
      </w:r>
      <w:r>
        <w:rPr>
          <w:color w:val="000000"/>
          <w:spacing w:val="-3"/>
          <w:sz w:val="28"/>
          <w:szCs w:val="28"/>
        </w:rPr>
        <w:t xml:space="preserve"> </w:t>
      </w:r>
      <w:r w:rsidRPr="00A00D5B">
        <w:rPr>
          <w:color w:val="000000"/>
          <w:spacing w:val="-3"/>
          <w:sz w:val="28"/>
          <w:szCs w:val="28"/>
        </w:rPr>
        <w:t xml:space="preserve">использования летательных аппаратов на разных уровнях иерархической структуры </w:t>
      </w:r>
      <w:r>
        <w:rPr>
          <w:color w:val="000000"/>
          <w:spacing w:val="-3"/>
          <w:sz w:val="28"/>
          <w:szCs w:val="28"/>
        </w:rPr>
        <w:t xml:space="preserve"> </w:t>
      </w:r>
      <w:r w:rsidRPr="00A00D5B">
        <w:rPr>
          <w:color w:val="000000"/>
          <w:spacing w:val="-3"/>
          <w:sz w:val="28"/>
          <w:szCs w:val="28"/>
        </w:rPr>
        <w:t>процесса их эксплуатации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В качестве показателей эффективности </w:t>
      </w:r>
      <w:r>
        <w:rPr>
          <w:sz w:val="28"/>
          <w:szCs w:val="28"/>
        </w:rPr>
        <w:t>ПЭ ЛА</w:t>
      </w:r>
      <w:r w:rsidRPr="00A57F27">
        <w:rPr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в данном параграфе ра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сматриваются (</w:t>
      </w:r>
      <w:r w:rsidRPr="00BC3AED">
        <w:rPr>
          <w:sz w:val="28"/>
          <w:szCs w:val="28"/>
        </w:rPr>
        <w:t xml:space="preserve">табл. </w:t>
      </w:r>
      <w:r w:rsidRPr="00D42E5C">
        <w:rPr>
          <w:sz w:val="28"/>
          <w:szCs w:val="28"/>
        </w:rPr>
        <w:t>2.2, 5.1, 6.1</w:t>
      </w:r>
      <w:r>
        <w:rPr>
          <w:sz w:val="28"/>
          <w:szCs w:val="28"/>
        </w:rPr>
        <w:t>)</w:t>
      </w:r>
      <w:r>
        <w:rPr>
          <w:color w:val="000000"/>
          <w:spacing w:val="-3"/>
          <w:sz w:val="28"/>
          <w:szCs w:val="28"/>
        </w:rPr>
        <w:t xml:space="preserve"> коэффициент использования </w:t>
      </w:r>
      <w:r w:rsidRPr="0055084A">
        <w:rPr>
          <w:position w:val="-12"/>
        </w:rPr>
        <w:object w:dxaOrig="1860" w:dyaOrig="400">
          <v:shape id="_x0000_i1930" type="#_x0000_t75" style="width:93.5pt;height:21.5pt" o:ole="">
            <v:imagedata r:id="rId1721" o:title=""/>
          </v:shape>
          <o:OLEObject Type="Embed" ProgID="Equation.DSMT4" ShapeID="_x0000_i1930" DrawAspect="Content" ObjectID="_1071367828" r:id="rId1722"/>
        </w:object>
      </w:r>
      <w:r>
        <w:t xml:space="preserve"> </w:t>
      </w:r>
      <w:r>
        <w:rPr>
          <w:sz w:val="28"/>
          <w:szCs w:val="28"/>
        </w:rPr>
        <w:t xml:space="preserve"> (6.1-6.4) </w:t>
      </w:r>
      <w:r w:rsidRPr="005A7041">
        <w:rPr>
          <w:sz w:val="28"/>
          <w:szCs w:val="28"/>
        </w:rPr>
        <w:t>и</w:t>
      </w:r>
      <w:r>
        <w:rPr>
          <w:sz w:val="28"/>
          <w:szCs w:val="28"/>
        </w:rPr>
        <w:t xml:space="preserve"> коэффициент эффективности использования </w:t>
      </w:r>
      <w:r w:rsidRPr="0055084A">
        <w:rPr>
          <w:position w:val="-12"/>
        </w:rPr>
        <w:object w:dxaOrig="1920" w:dyaOrig="400">
          <v:shape id="_x0000_i1931" type="#_x0000_t75" style="width:95.65pt;height:21.5pt" o:ole="">
            <v:imagedata r:id="rId1723" o:title=""/>
          </v:shape>
          <o:OLEObject Type="Embed" ProgID="Equation.DSMT4" ShapeID="_x0000_i1931" DrawAspect="Content" ObjectID="_1071367829" r:id="rId1724"/>
        </w:object>
      </w:r>
      <w:r>
        <w:t xml:space="preserve"> </w:t>
      </w:r>
      <w:r w:rsidRPr="001409AD">
        <w:rPr>
          <w:sz w:val="28"/>
          <w:szCs w:val="28"/>
        </w:rPr>
        <w:t>(</w:t>
      </w:r>
      <w:r>
        <w:rPr>
          <w:sz w:val="28"/>
          <w:szCs w:val="28"/>
        </w:rPr>
        <w:t>6</w:t>
      </w:r>
      <w:r w:rsidRPr="001409AD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1409AD">
        <w:rPr>
          <w:sz w:val="28"/>
          <w:szCs w:val="28"/>
        </w:rPr>
        <w:t xml:space="preserve"> - </w:t>
      </w:r>
      <w:r>
        <w:rPr>
          <w:sz w:val="28"/>
          <w:szCs w:val="28"/>
        </w:rPr>
        <w:t>6</w:t>
      </w:r>
      <w:r w:rsidRPr="001409AD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1409AD">
        <w:rPr>
          <w:sz w:val="28"/>
          <w:szCs w:val="28"/>
        </w:rPr>
        <w:t>)</w:t>
      </w:r>
      <w:r>
        <w:rPr>
          <w:sz w:val="28"/>
          <w:szCs w:val="28"/>
        </w:rPr>
        <w:t xml:space="preserve">. Заметим, что коэффициент использования </w:t>
      </w:r>
      <w:r w:rsidRPr="0055084A">
        <w:rPr>
          <w:position w:val="-16"/>
        </w:rPr>
        <w:object w:dxaOrig="1579" w:dyaOrig="440">
          <v:shape id="_x0000_i1932" type="#_x0000_t75" style="width:78.45pt;height:22.55pt" o:ole="">
            <v:imagedata r:id="rId1725" o:title=""/>
          </v:shape>
          <o:OLEObject Type="Embed" ProgID="Equation.DSMT4" ShapeID="_x0000_i1932" DrawAspect="Content" ObjectID="_1071367830" r:id="rId1726"/>
        </w:object>
      </w:r>
      <w:r>
        <w:t xml:space="preserve"> </w:t>
      </w:r>
      <w:r w:rsidRPr="00590CBD">
        <w:rPr>
          <w:sz w:val="28"/>
          <w:szCs w:val="28"/>
        </w:rPr>
        <w:t>(</w:t>
      </w:r>
      <w:r>
        <w:rPr>
          <w:sz w:val="28"/>
          <w:szCs w:val="28"/>
        </w:rPr>
        <w:t>6</w:t>
      </w:r>
      <w:r w:rsidRPr="00590CBD">
        <w:rPr>
          <w:sz w:val="28"/>
          <w:szCs w:val="28"/>
        </w:rPr>
        <w:t>.4)</w:t>
      </w:r>
      <w:r>
        <w:rPr>
          <w:sz w:val="28"/>
          <w:szCs w:val="28"/>
        </w:rPr>
        <w:t>, т.е.</w:t>
      </w:r>
      <w:r w:rsidRPr="00590CBD">
        <w:rPr>
          <w:sz w:val="28"/>
          <w:szCs w:val="28"/>
        </w:rPr>
        <w:t xml:space="preserve"> равен абсолютному</w:t>
      </w:r>
      <w:r>
        <w:rPr>
          <w:sz w:val="28"/>
          <w:szCs w:val="28"/>
        </w:rPr>
        <w:t xml:space="preserve"> показателю </w:t>
      </w:r>
      <w:r w:rsidRPr="004D1B45">
        <w:rPr>
          <w:sz w:val="28"/>
          <w:szCs w:val="28"/>
        </w:rPr>
        <w:t>(</w:t>
      </w:r>
      <w:r>
        <w:rPr>
          <w:sz w:val="28"/>
          <w:szCs w:val="28"/>
        </w:rPr>
        <w:t>таб</w:t>
      </w:r>
      <w:r w:rsidR="00F06E0A">
        <w:rPr>
          <w:sz w:val="28"/>
          <w:szCs w:val="28"/>
        </w:rPr>
        <w:t>л</w:t>
      </w:r>
      <w:r w:rsidRPr="000344C9">
        <w:rPr>
          <w:sz w:val="28"/>
          <w:szCs w:val="28"/>
        </w:rPr>
        <w:t>. 6.1</w:t>
      </w:r>
      <w:r>
        <w:rPr>
          <w:sz w:val="28"/>
          <w:szCs w:val="28"/>
        </w:rPr>
        <w:t>).</w:t>
      </w:r>
    </w:p>
    <w:p w:rsidR="002B08EA" w:rsidRPr="00F06E0A" w:rsidRDefault="002B08EA" w:rsidP="001D444C">
      <w:pPr>
        <w:ind w:firstLine="709"/>
        <w:jc w:val="both"/>
        <w:rPr>
          <w:color w:val="000000"/>
          <w:sz w:val="28"/>
          <w:szCs w:val="28"/>
        </w:rPr>
      </w:pPr>
      <w:r w:rsidRPr="00F06E0A">
        <w:rPr>
          <w:color w:val="000000"/>
          <w:sz w:val="28"/>
          <w:szCs w:val="28"/>
        </w:rPr>
        <w:t>Исходная информация по эксплуатации парка самолетов получена в авиакомпаниях Дальавиа, Аэрофлот  и  ЮТэйр. Информация содержится  в формах № 34 государственной статистической отчетности.</w:t>
      </w:r>
    </w:p>
    <w:p w:rsidR="002B08EA" w:rsidRPr="00761ACD" w:rsidRDefault="002B08EA" w:rsidP="001D444C">
      <w:pPr>
        <w:ind w:firstLine="709"/>
        <w:jc w:val="both"/>
        <w:rPr>
          <w:sz w:val="28"/>
          <w:szCs w:val="28"/>
        </w:rPr>
      </w:pPr>
      <w:r w:rsidRPr="00F06E0A">
        <w:rPr>
          <w:color w:val="000000"/>
          <w:sz w:val="28"/>
          <w:szCs w:val="28"/>
        </w:rPr>
        <w:t>По парку самолетов Ан-24, Ту-214, Ил-62, Ту-154Б, Ту-154М, Ан-26 авиакомпании Дальавиа за 2006 год выполнена</w:t>
      </w:r>
      <w:r>
        <w:rPr>
          <w:color w:val="000000"/>
          <w:spacing w:val="-3"/>
          <w:sz w:val="28"/>
          <w:szCs w:val="28"/>
        </w:rPr>
        <w:t xml:space="preserve"> оценка коэффициента эффекти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lastRenderedPageBreak/>
        <w:t xml:space="preserve">ности использования </w:t>
      </w:r>
      <w:r w:rsidRPr="0055084A">
        <w:rPr>
          <w:position w:val="-12"/>
        </w:rPr>
        <w:object w:dxaOrig="1920" w:dyaOrig="400">
          <v:shape id="_x0000_i1933" type="#_x0000_t75" style="width:95.65pt;height:21.5pt" o:ole="">
            <v:imagedata r:id="rId1727" o:title=""/>
          </v:shape>
          <o:OLEObject Type="Embed" ProgID="Equation.DSMT4" ShapeID="_x0000_i1933" DrawAspect="Content" ObjectID="_1071367831" r:id="rId1728"/>
        </w:objec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position w:val="-1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и коэффициента использования </w:t>
      </w:r>
      <w:r w:rsidRPr="0055084A">
        <w:rPr>
          <w:position w:val="-12"/>
        </w:rPr>
        <w:object w:dxaOrig="1860" w:dyaOrig="400">
          <v:shape id="_x0000_i1934" type="#_x0000_t75" style="width:93.5pt;height:21.5pt" o:ole="">
            <v:imagedata r:id="rId1729" o:title=""/>
          </v:shape>
          <o:OLEObject Type="Embed" ProgID="Equation.DSMT4" ShapeID="_x0000_i1934" DrawAspect="Content" ObjectID="_1071367832" r:id="rId1730"/>
        </w:object>
      </w:r>
      <w:proofErr w:type="gramStart"/>
      <w:r>
        <w:t xml:space="preserve"> </w:t>
      </w:r>
      <w:r w:rsidR="00FB4FDD">
        <w:t>.</w:t>
      </w:r>
      <w:proofErr w:type="gramEnd"/>
      <w:r w:rsidR="00FB4FDD">
        <w:t xml:space="preserve"> </w:t>
      </w:r>
      <w:r>
        <w:rPr>
          <w:bCs/>
          <w:sz w:val="28"/>
          <w:szCs w:val="28"/>
        </w:rPr>
        <w:t>В</w:t>
      </w:r>
      <w:r w:rsidRPr="004C5AA6">
        <w:rPr>
          <w:bCs/>
          <w:sz w:val="28"/>
          <w:szCs w:val="28"/>
        </w:rPr>
        <w:t xml:space="preserve"> табл. </w:t>
      </w:r>
      <w:r>
        <w:rPr>
          <w:bCs/>
          <w:sz w:val="28"/>
          <w:szCs w:val="28"/>
        </w:rPr>
        <w:t>6</w:t>
      </w:r>
      <w:r w:rsidRPr="004C5AA6">
        <w:rPr>
          <w:bCs/>
          <w:sz w:val="28"/>
          <w:szCs w:val="28"/>
        </w:rPr>
        <w:t xml:space="preserve">.2 </w:t>
      </w:r>
      <w:r>
        <w:rPr>
          <w:bCs/>
          <w:sz w:val="28"/>
          <w:szCs w:val="28"/>
        </w:rPr>
        <w:t>и на рис. 6.1</w:t>
      </w:r>
      <w:r w:rsidRPr="004C5AA6">
        <w:rPr>
          <w:bCs/>
          <w:sz w:val="28"/>
          <w:szCs w:val="28"/>
        </w:rPr>
        <w:t xml:space="preserve"> приведены достигнутые значения п</w:t>
      </w:r>
      <w:r w:rsidRPr="004C5AA6">
        <w:rPr>
          <w:bCs/>
          <w:sz w:val="28"/>
          <w:szCs w:val="28"/>
        </w:rPr>
        <w:t>о</w:t>
      </w:r>
      <w:r w:rsidRPr="004C5AA6">
        <w:rPr>
          <w:bCs/>
          <w:sz w:val="28"/>
          <w:szCs w:val="28"/>
        </w:rPr>
        <w:t xml:space="preserve">казателей  эффективности </w:t>
      </w:r>
      <w:r w:rsidRPr="004C5AA6">
        <w:rPr>
          <w:bCs/>
          <w:sz w:val="28"/>
          <w:szCs w:val="28"/>
          <w:lang w:val="en-US"/>
        </w:rPr>
        <w:t>i</w:t>
      </w:r>
      <w:r w:rsidRPr="004C5AA6">
        <w:rPr>
          <w:bCs/>
          <w:sz w:val="28"/>
          <w:szCs w:val="28"/>
        </w:rPr>
        <w:t>-го уровня управления и абсолютный коэффициент использования, которые при дальнейшем исследовании вместе с аналогичными показателями других предприятий могут быть приняты за исходные</w:t>
      </w:r>
      <w:r>
        <w:rPr>
          <w:bCs/>
          <w:sz w:val="28"/>
          <w:szCs w:val="28"/>
        </w:rPr>
        <w:t xml:space="preserve">, </w:t>
      </w:r>
      <w:r w:rsidRPr="00761ACD">
        <w:rPr>
          <w:bCs/>
          <w:sz w:val="28"/>
          <w:szCs w:val="28"/>
        </w:rPr>
        <w:t>показатель меняется от 0,02 для Ан-26</w:t>
      </w:r>
      <w:r>
        <w:rPr>
          <w:bCs/>
          <w:sz w:val="28"/>
          <w:szCs w:val="28"/>
        </w:rPr>
        <w:t xml:space="preserve"> </w:t>
      </w:r>
      <w:r w:rsidRPr="00761ACD">
        <w:rPr>
          <w:bCs/>
          <w:sz w:val="28"/>
          <w:szCs w:val="28"/>
        </w:rPr>
        <w:t xml:space="preserve"> до 2</w:t>
      </w:r>
      <w:r>
        <w:rPr>
          <w:bCs/>
          <w:sz w:val="28"/>
          <w:szCs w:val="28"/>
        </w:rPr>
        <w:t>,</w:t>
      </w:r>
      <w:r w:rsidRPr="00761ACD">
        <w:rPr>
          <w:bCs/>
          <w:sz w:val="28"/>
          <w:szCs w:val="28"/>
        </w:rPr>
        <w:t xml:space="preserve">6 для Ту-214, мало изменяется в течение года (не </w:t>
      </w:r>
      <w:proofErr w:type="gramStart"/>
      <w:r w:rsidRPr="00761ACD">
        <w:rPr>
          <w:bCs/>
          <w:sz w:val="28"/>
          <w:szCs w:val="28"/>
        </w:rPr>
        <w:t>подвержен</w:t>
      </w:r>
      <w:proofErr w:type="gramEnd"/>
      <w:r w:rsidRPr="00761ACD">
        <w:rPr>
          <w:bCs/>
          <w:sz w:val="28"/>
          <w:szCs w:val="28"/>
        </w:rPr>
        <w:t xml:space="preserve"> сезонности) для Ту-214 в отличие от самолета Ту-154</w:t>
      </w:r>
      <w:r w:rsidR="00FB4FDD">
        <w:rPr>
          <w:bCs/>
          <w:sz w:val="28"/>
          <w:szCs w:val="28"/>
        </w:rPr>
        <w:t>.</w:t>
      </w:r>
    </w:p>
    <w:p w:rsidR="002B08EA" w:rsidRPr="00114E17" w:rsidRDefault="002B08EA" w:rsidP="004C4CAA">
      <w:pPr>
        <w:spacing w:line="233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167B6E">
        <w:rPr>
          <w:bCs/>
          <w:sz w:val="28"/>
          <w:szCs w:val="28"/>
        </w:rPr>
        <w:t xml:space="preserve">а рис. </w:t>
      </w:r>
      <w:r>
        <w:rPr>
          <w:bCs/>
          <w:sz w:val="28"/>
          <w:szCs w:val="28"/>
        </w:rPr>
        <w:t>6</w:t>
      </w:r>
      <w:r w:rsidRPr="00167B6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2</w:t>
      </w:r>
      <w:r w:rsidRPr="00167B6E">
        <w:rPr>
          <w:bCs/>
          <w:sz w:val="28"/>
          <w:szCs w:val="28"/>
        </w:rPr>
        <w:t xml:space="preserve">  приведены значения предложенного в работе коэффициента эффективности использования и коэффициента использования для каждого уровня управления (в рейсе, оперативном, периодическом, ремонтном циклах). Видно, что фактически ремонт отсутствует, вследствие чего коэффициенты эффективности использования </w:t>
      </w:r>
      <w:r w:rsidRPr="00167B6E">
        <w:rPr>
          <w:bCs/>
          <w:sz w:val="28"/>
          <w:szCs w:val="28"/>
          <w:lang w:val="en-US"/>
        </w:rPr>
        <w:t>I</w:t>
      </w:r>
      <w:r w:rsidRPr="00167B6E">
        <w:rPr>
          <w:bCs/>
          <w:sz w:val="28"/>
          <w:szCs w:val="28"/>
        </w:rPr>
        <w:t>-3 близки к единице. У имеющего наибольшее значение  коэффициента использования самолета Ту-214 есть  резерв по его п</w:t>
      </w:r>
      <w:r w:rsidRPr="00167B6E">
        <w:rPr>
          <w:bCs/>
          <w:sz w:val="28"/>
          <w:szCs w:val="28"/>
        </w:rPr>
        <w:t>о</w:t>
      </w:r>
      <w:r w:rsidRPr="00167B6E">
        <w:rPr>
          <w:bCs/>
          <w:sz w:val="28"/>
          <w:szCs w:val="28"/>
        </w:rPr>
        <w:t>вышению на втором уровне, т.е. сокращение простоев в периодическом цикле. Для остальных самолетов –</w:t>
      </w:r>
      <w:r>
        <w:rPr>
          <w:bCs/>
          <w:sz w:val="28"/>
          <w:szCs w:val="28"/>
        </w:rPr>
        <w:t xml:space="preserve"> </w:t>
      </w:r>
      <w:r w:rsidRPr="00167B6E">
        <w:rPr>
          <w:bCs/>
          <w:sz w:val="28"/>
          <w:szCs w:val="28"/>
        </w:rPr>
        <w:t>повышение коэффициентов испо</w:t>
      </w:r>
      <w:r>
        <w:rPr>
          <w:bCs/>
          <w:sz w:val="28"/>
          <w:szCs w:val="28"/>
        </w:rPr>
        <w:t>л</w:t>
      </w:r>
      <w:r w:rsidRPr="00167B6E">
        <w:rPr>
          <w:bCs/>
          <w:sz w:val="28"/>
          <w:szCs w:val="28"/>
        </w:rPr>
        <w:t xml:space="preserve">ьзования в рейсе и в оперативном цикле. </w:t>
      </w:r>
    </w:p>
    <w:p w:rsidR="002B08EA" w:rsidRDefault="002B08EA" w:rsidP="004C4CAA">
      <w:pPr>
        <w:spacing w:line="233" w:lineRule="auto"/>
        <w:ind w:firstLine="709"/>
        <w:jc w:val="both"/>
        <w:rPr>
          <w:bCs/>
          <w:sz w:val="28"/>
          <w:szCs w:val="28"/>
        </w:rPr>
      </w:pPr>
      <w:r w:rsidRPr="003B1DF3">
        <w:rPr>
          <w:sz w:val="28"/>
          <w:szCs w:val="28"/>
        </w:rPr>
        <w:t xml:space="preserve">Для сравнительной оценки показателей использования самолетов </w:t>
      </w:r>
      <w:r w:rsidR="00FB4FDD">
        <w:rPr>
          <w:sz w:val="28"/>
          <w:szCs w:val="28"/>
        </w:rPr>
        <w:t xml:space="preserve">         </w:t>
      </w:r>
      <w:r w:rsidRPr="003B1DF3">
        <w:rPr>
          <w:sz w:val="28"/>
          <w:szCs w:val="28"/>
        </w:rPr>
        <w:t>Ту-154 М в 2006</w:t>
      </w:r>
      <w:r w:rsidR="00FB4FDD">
        <w:rPr>
          <w:sz w:val="28"/>
          <w:szCs w:val="28"/>
        </w:rPr>
        <w:t xml:space="preserve"> </w:t>
      </w:r>
      <w:r w:rsidRPr="003B1DF3">
        <w:rPr>
          <w:sz w:val="28"/>
          <w:szCs w:val="28"/>
        </w:rPr>
        <w:t xml:space="preserve">г. </w:t>
      </w:r>
      <w:r>
        <w:rPr>
          <w:sz w:val="28"/>
          <w:szCs w:val="28"/>
        </w:rPr>
        <w:t>в</w:t>
      </w:r>
      <w:r w:rsidRPr="003B1DF3">
        <w:rPr>
          <w:sz w:val="28"/>
          <w:szCs w:val="28"/>
        </w:rPr>
        <w:t xml:space="preserve"> а</w:t>
      </w:r>
      <w:r>
        <w:rPr>
          <w:sz w:val="28"/>
          <w:szCs w:val="28"/>
        </w:rPr>
        <w:t>виа</w:t>
      </w:r>
      <w:r w:rsidRPr="003B1DF3">
        <w:rPr>
          <w:sz w:val="28"/>
          <w:szCs w:val="28"/>
        </w:rPr>
        <w:t>к</w:t>
      </w:r>
      <w:r>
        <w:rPr>
          <w:sz w:val="28"/>
          <w:szCs w:val="28"/>
        </w:rPr>
        <w:t xml:space="preserve">омпаниях </w:t>
      </w:r>
      <w:r w:rsidRPr="003B1DF3">
        <w:rPr>
          <w:sz w:val="28"/>
          <w:szCs w:val="28"/>
        </w:rPr>
        <w:t xml:space="preserve"> Дальавиа</w:t>
      </w:r>
      <w:r>
        <w:rPr>
          <w:sz w:val="28"/>
          <w:szCs w:val="28"/>
        </w:rPr>
        <w:t xml:space="preserve">, </w:t>
      </w:r>
      <w:r w:rsidRPr="003B1DF3">
        <w:rPr>
          <w:sz w:val="28"/>
          <w:szCs w:val="28"/>
        </w:rPr>
        <w:t>Аэрофлот</w:t>
      </w:r>
      <w:r>
        <w:rPr>
          <w:sz w:val="28"/>
          <w:szCs w:val="28"/>
        </w:rPr>
        <w:t xml:space="preserve">, </w:t>
      </w:r>
      <w:r w:rsidRPr="003B1DF3">
        <w:rPr>
          <w:sz w:val="28"/>
          <w:szCs w:val="28"/>
        </w:rPr>
        <w:t>Ю</w:t>
      </w:r>
      <w:r>
        <w:rPr>
          <w:sz w:val="28"/>
          <w:szCs w:val="28"/>
        </w:rPr>
        <w:t>Т</w:t>
      </w:r>
      <w:r w:rsidRPr="003B1DF3">
        <w:rPr>
          <w:sz w:val="28"/>
          <w:szCs w:val="28"/>
        </w:rPr>
        <w:t xml:space="preserve">эйр </w:t>
      </w:r>
      <w:r>
        <w:rPr>
          <w:sz w:val="28"/>
          <w:szCs w:val="28"/>
        </w:rPr>
        <w:t xml:space="preserve">(рис. 6.3) </w:t>
      </w:r>
      <w:r w:rsidRPr="003B1DF3">
        <w:rPr>
          <w:sz w:val="28"/>
          <w:szCs w:val="28"/>
        </w:rPr>
        <w:t>о</w:t>
      </w:r>
      <w:r w:rsidRPr="003B1DF3">
        <w:rPr>
          <w:sz w:val="28"/>
          <w:szCs w:val="28"/>
        </w:rPr>
        <w:t>п</w:t>
      </w:r>
      <w:r w:rsidRPr="003B1DF3">
        <w:rPr>
          <w:sz w:val="28"/>
          <w:szCs w:val="28"/>
        </w:rPr>
        <w:t xml:space="preserve">ределены значения </w:t>
      </w:r>
      <w:r>
        <w:rPr>
          <w:sz w:val="28"/>
          <w:szCs w:val="28"/>
        </w:rPr>
        <w:t>коэффициентов</w:t>
      </w:r>
      <w:r w:rsidRPr="003B1DF3">
        <w:rPr>
          <w:sz w:val="28"/>
          <w:szCs w:val="28"/>
        </w:rPr>
        <w:t xml:space="preserve"> эффективности использования и </w:t>
      </w:r>
      <w:r>
        <w:rPr>
          <w:sz w:val="28"/>
          <w:szCs w:val="28"/>
        </w:rPr>
        <w:t>коэффиц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ентов </w:t>
      </w:r>
      <w:r w:rsidRPr="003B1DF3">
        <w:rPr>
          <w:sz w:val="28"/>
          <w:szCs w:val="28"/>
        </w:rPr>
        <w:t>использования на разных уровнях управления</w:t>
      </w:r>
      <w:r>
        <w:rPr>
          <w:bCs/>
          <w:sz w:val="28"/>
          <w:szCs w:val="28"/>
        </w:rPr>
        <w:t>.</w:t>
      </w:r>
    </w:p>
    <w:p w:rsidR="002B08EA" w:rsidRPr="003B1DF3" w:rsidRDefault="002B08EA" w:rsidP="004C4CAA">
      <w:pPr>
        <w:spacing w:line="233" w:lineRule="auto"/>
        <w:ind w:firstLine="709"/>
        <w:jc w:val="both"/>
        <w:rPr>
          <w:sz w:val="28"/>
          <w:szCs w:val="28"/>
        </w:rPr>
      </w:pPr>
      <w:r w:rsidRPr="003B1DF3">
        <w:rPr>
          <w:sz w:val="28"/>
          <w:szCs w:val="28"/>
        </w:rPr>
        <w:t>Лучших результатов добился Аэрофлот, а по коэф</w:t>
      </w:r>
      <w:r>
        <w:rPr>
          <w:sz w:val="28"/>
          <w:szCs w:val="28"/>
        </w:rPr>
        <w:t>фициенту э</w:t>
      </w:r>
      <w:r w:rsidRPr="003B1DF3">
        <w:rPr>
          <w:sz w:val="28"/>
          <w:szCs w:val="28"/>
        </w:rPr>
        <w:t>ффективн</w:t>
      </w:r>
      <w:r w:rsidRPr="003B1DF3">
        <w:rPr>
          <w:sz w:val="28"/>
          <w:szCs w:val="28"/>
        </w:rPr>
        <w:t>о</w:t>
      </w:r>
      <w:r w:rsidRPr="003B1DF3">
        <w:rPr>
          <w:sz w:val="28"/>
          <w:szCs w:val="28"/>
        </w:rPr>
        <w:t>сти использования могут быть поставлены следующие задачи: для Аэрофлота – снизить простои в периодическо</w:t>
      </w:r>
      <w:r>
        <w:rPr>
          <w:sz w:val="28"/>
          <w:szCs w:val="28"/>
        </w:rPr>
        <w:t>м</w:t>
      </w:r>
      <w:r w:rsidRPr="003B1DF3">
        <w:rPr>
          <w:sz w:val="28"/>
          <w:szCs w:val="28"/>
        </w:rPr>
        <w:t xml:space="preserve"> цикле, а для Ю</w:t>
      </w:r>
      <w:r>
        <w:rPr>
          <w:sz w:val="28"/>
          <w:szCs w:val="28"/>
        </w:rPr>
        <w:t>Т</w:t>
      </w:r>
      <w:r w:rsidRPr="003B1DF3">
        <w:rPr>
          <w:sz w:val="28"/>
          <w:szCs w:val="28"/>
        </w:rPr>
        <w:t>э</w:t>
      </w:r>
      <w:r>
        <w:rPr>
          <w:sz w:val="28"/>
          <w:szCs w:val="28"/>
        </w:rPr>
        <w:t>й</w:t>
      </w:r>
      <w:r w:rsidRPr="003B1DF3">
        <w:rPr>
          <w:sz w:val="28"/>
          <w:szCs w:val="28"/>
        </w:rPr>
        <w:t>р и Дальавиа –</w:t>
      </w:r>
      <w:r w:rsidR="00FB4FDD">
        <w:rPr>
          <w:sz w:val="28"/>
          <w:szCs w:val="28"/>
        </w:rPr>
        <w:t xml:space="preserve"> </w:t>
      </w:r>
      <w:r w:rsidRPr="003B1DF3">
        <w:rPr>
          <w:sz w:val="28"/>
          <w:szCs w:val="28"/>
        </w:rPr>
        <w:t>снизить простои в рейсе и в операти</w:t>
      </w:r>
      <w:r>
        <w:rPr>
          <w:sz w:val="28"/>
          <w:szCs w:val="28"/>
        </w:rPr>
        <w:t>в</w:t>
      </w:r>
      <w:r w:rsidRPr="003B1DF3">
        <w:rPr>
          <w:sz w:val="28"/>
          <w:szCs w:val="28"/>
        </w:rPr>
        <w:t>ном цикле</w:t>
      </w:r>
      <w:r>
        <w:rPr>
          <w:sz w:val="28"/>
          <w:szCs w:val="28"/>
        </w:rPr>
        <w:t>.</w:t>
      </w:r>
    </w:p>
    <w:p w:rsidR="002B08EA" w:rsidRDefault="002B08EA" w:rsidP="004C4CAA">
      <w:pPr>
        <w:spacing w:line="233" w:lineRule="auto"/>
        <w:ind w:firstLine="709"/>
        <w:jc w:val="both"/>
        <w:rPr>
          <w:bCs/>
          <w:sz w:val="28"/>
          <w:szCs w:val="28"/>
        </w:rPr>
      </w:pPr>
      <w:r w:rsidRPr="004A790E">
        <w:rPr>
          <w:bCs/>
          <w:sz w:val="28"/>
          <w:szCs w:val="28"/>
        </w:rPr>
        <w:t>Выполнено моделирование зависимостей коэффициентов эффективности использования  и коэффициентов использования для разных уровней управл</w:t>
      </w:r>
      <w:r w:rsidRPr="004A790E">
        <w:rPr>
          <w:bCs/>
          <w:sz w:val="28"/>
          <w:szCs w:val="28"/>
        </w:rPr>
        <w:t>е</w:t>
      </w:r>
      <w:r w:rsidRPr="004A790E">
        <w:rPr>
          <w:bCs/>
          <w:sz w:val="28"/>
          <w:szCs w:val="28"/>
        </w:rPr>
        <w:t>ния от абсолютного коэффициента использования парка самолетов Т</w:t>
      </w:r>
      <w:r w:rsidR="00FB4FDD">
        <w:rPr>
          <w:bCs/>
          <w:sz w:val="28"/>
          <w:szCs w:val="28"/>
        </w:rPr>
        <w:t>у</w:t>
      </w:r>
      <w:r w:rsidRPr="004A790E">
        <w:rPr>
          <w:bCs/>
          <w:sz w:val="28"/>
          <w:szCs w:val="28"/>
        </w:rPr>
        <w:t>-154 М авиакомпании Дальавиа в 2006</w:t>
      </w:r>
      <w:r w:rsidR="00FB4FDD">
        <w:rPr>
          <w:bCs/>
          <w:sz w:val="28"/>
          <w:szCs w:val="28"/>
        </w:rPr>
        <w:t xml:space="preserve"> </w:t>
      </w:r>
      <w:r w:rsidRPr="004A790E">
        <w:rPr>
          <w:bCs/>
          <w:sz w:val="28"/>
          <w:szCs w:val="28"/>
        </w:rPr>
        <w:t xml:space="preserve">г. (табл. </w:t>
      </w:r>
      <w:r>
        <w:rPr>
          <w:bCs/>
          <w:sz w:val="28"/>
          <w:szCs w:val="28"/>
        </w:rPr>
        <w:t>6</w:t>
      </w:r>
      <w:r w:rsidRPr="004A790E">
        <w:rPr>
          <w:bCs/>
          <w:sz w:val="28"/>
          <w:szCs w:val="28"/>
        </w:rPr>
        <w:t>.</w:t>
      </w:r>
      <w:r w:rsidR="00FB4FDD">
        <w:rPr>
          <w:bCs/>
          <w:sz w:val="28"/>
          <w:szCs w:val="28"/>
        </w:rPr>
        <w:t>3</w:t>
      </w:r>
      <w:r w:rsidRPr="004A790E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6</w:t>
      </w:r>
      <w:r w:rsidRPr="004A790E">
        <w:rPr>
          <w:bCs/>
          <w:sz w:val="28"/>
          <w:szCs w:val="28"/>
        </w:rPr>
        <w:t>.</w:t>
      </w:r>
      <w:r w:rsidR="00FB4FDD">
        <w:rPr>
          <w:bCs/>
          <w:sz w:val="28"/>
          <w:szCs w:val="28"/>
        </w:rPr>
        <w:t>4</w:t>
      </w:r>
      <w:r w:rsidRPr="004A790E">
        <w:rPr>
          <w:bCs/>
          <w:sz w:val="28"/>
          <w:szCs w:val="28"/>
        </w:rPr>
        <w:t xml:space="preserve">, рис. </w:t>
      </w:r>
      <w:r>
        <w:rPr>
          <w:bCs/>
          <w:sz w:val="28"/>
          <w:szCs w:val="28"/>
        </w:rPr>
        <w:t>6</w:t>
      </w:r>
      <w:r w:rsidRPr="004A790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4</w:t>
      </w:r>
      <w:r w:rsidRPr="004A790E">
        <w:rPr>
          <w:bCs/>
          <w:sz w:val="28"/>
          <w:szCs w:val="28"/>
        </w:rPr>
        <w:t>).</w:t>
      </w:r>
    </w:p>
    <w:p w:rsidR="002B08EA" w:rsidRPr="00586CB8" w:rsidRDefault="002B08EA" w:rsidP="004C4CAA">
      <w:pPr>
        <w:spacing w:line="233" w:lineRule="auto"/>
        <w:ind w:firstLine="709"/>
        <w:jc w:val="both"/>
        <w:rPr>
          <w:sz w:val="28"/>
          <w:szCs w:val="28"/>
        </w:rPr>
      </w:pPr>
      <w:r w:rsidRPr="004A790E">
        <w:rPr>
          <w:bCs/>
          <w:sz w:val="28"/>
          <w:szCs w:val="28"/>
        </w:rPr>
        <w:t>Полученные зависимости  позволяют  определить конкретные значения коэффициентов эффективности использования  и коэффициентов использов</w:t>
      </w:r>
      <w:r w:rsidRPr="004A790E">
        <w:rPr>
          <w:bCs/>
          <w:sz w:val="28"/>
          <w:szCs w:val="28"/>
        </w:rPr>
        <w:t>а</w:t>
      </w:r>
      <w:r w:rsidRPr="004A790E">
        <w:rPr>
          <w:bCs/>
          <w:sz w:val="28"/>
          <w:szCs w:val="28"/>
        </w:rPr>
        <w:t>ния по уровням управления для планируемых (нормируемых) значений абс</w:t>
      </w:r>
      <w:r w:rsidRPr="004A790E">
        <w:rPr>
          <w:bCs/>
          <w:sz w:val="28"/>
          <w:szCs w:val="28"/>
        </w:rPr>
        <w:t>о</w:t>
      </w:r>
      <w:r w:rsidRPr="004A790E">
        <w:rPr>
          <w:bCs/>
          <w:sz w:val="28"/>
          <w:szCs w:val="28"/>
        </w:rPr>
        <w:t>лютного коэффициента использования.</w:t>
      </w:r>
      <w:r>
        <w:rPr>
          <w:bCs/>
          <w:sz w:val="28"/>
          <w:szCs w:val="28"/>
        </w:rPr>
        <w:t xml:space="preserve"> </w:t>
      </w:r>
      <w:r w:rsidRPr="007E6444">
        <w:rPr>
          <w:bCs/>
          <w:sz w:val="28"/>
          <w:szCs w:val="28"/>
        </w:rPr>
        <w:t>Для повышения абсолютного коэфф</w:t>
      </w:r>
      <w:r w:rsidRPr="007E6444">
        <w:rPr>
          <w:bCs/>
          <w:sz w:val="28"/>
          <w:szCs w:val="28"/>
        </w:rPr>
        <w:t>и</w:t>
      </w:r>
      <w:r w:rsidRPr="007E6444">
        <w:rPr>
          <w:bCs/>
          <w:sz w:val="28"/>
          <w:szCs w:val="28"/>
        </w:rPr>
        <w:t xml:space="preserve">циента использования </w:t>
      </w:r>
      <w:r w:rsidRPr="007E6444">
        <w:rPr>
          <w:bCs/>
          <w:sz w:val="28"/>
          <w:szCs w:val="28"/>
          <w:lang w:val="en-US"/>
        </w:rPr>
        <w:t>I</w:t>
      </w:r>
      <w:r w:rsidRPr="007E6444">
        <w:rPr>
          <w:bCs/>
          <w:sz w:val="28"/>
          <w:szCs w:val="28"/>
        </w:rPr>
        <w:t xml:space="preserve"> с достигнутого значения  0,174 до 0,3 </w:t>
      </w:r>
      <w:r w:rsidR="00FB4FDD">
        <w:rPr>
          <w:bCs/>
          <w:sz w:val="28"/>
          <w:szCs w:val="28"/>
        </w:rPr>
        <w:t>(</w:t>
      </w:r>
      <w:r w:rsidRPr="007E6444">
        <w:rPr>
          <w:bCs/>
          <w:sz w:val="28"/>
          <w:szCs w:val="28"/>
        </w:rPr>
        <w:t>как в Аэрофлоте</w:t>
      </w:r>
      <w:r w:rsidR="00FB4FDD">
        <w:rPr>
          <w:bCs/>
          <w:sz w:val="28"/>
          <w:szCs w:val="28"/>
        </w:rPr>
        <w:t>)</w:t>
      </w:r>
      <w:r w:rsidRPr="007E6444">
        <w:rPr>
          <w:bCs/>
          <w:sz w:val="28"/>
          <w:szCs w:val="28"/>
        </w:rPr>
        <w:t xml:space="preserve"> необходимо выдать задание по повышению коэф</w:t>
      </w:r>
      <w:r>
        <w:rPr>
          <w:bCs/>
          <w:sz w:val="28"/>
          <w:szCs w:val="28"/>
        </w:rPr>
        <w:t xml:space="preserve">фициента </w:t>
      </w:r>
      <w:r w:rsidRPr="007E6444">
        <w:rPr>
          <w:bCs/>
          <w:sz w:val="28"/>
          <w:szCs w:val="28"/>
        </w:rPr>
        <w:t xml:space="preserve"> эффективности и</w:t>
      </w:r>
      <w:r w:rsidRPr="007E6444">
        <w:rPr>
          <w:bCs/>
          <w:sz w:val="28"/>
          <w:szCs w:val="28"/>
        </w:rPr>
        <w:t>с</w:t>
      </w:r>
      <w:r w:rsidRPr="007E6444">
        <w:rPr>
          <w:bCs/>
          <w:sz w:val="28"/>
          <w:szCs w:val="28"/>
        </w:rPr>
        <w:t>пользования</w:t>
      </w:r>
      <w:r w:rsidR="00FB4FDD">
        <w:rPr>
          <w:bCs/>
          <w:sz w:val="28"/>
          <w:szCs w:val="28"/>
        </w:rPr>
        <w:t>:</w:t>
      </w:r>
      <w:r w:rsidRPr="007E6444">
        <w:rPr>
          <w:bCs/>
          <w:sz w:val="28"/>
          <w:szCs w:val="28"/>
        </w:rPr>
        <w:t xml:space="preserve"> </w:t>
      </w:r>
      <w:r w:rsidRPr="007E6444">
        <w:rPr>
          <w:bCs/>
          <w:sz w:val="28"/>
          <w:szCs w:val="28"/>
          <w:lang w:val="en-US"/>
        </w:rPr>
        <w:t>I</w:t>
      </w:r>
      <w:r w:rsidRPr="007E6444">
        <w:rPr>
          <w:bCs/>
          <w:sz w:val="28"/>
          <w:szCs w:val="28"/>
        </w:rPr>
        <w:t xml:space="preserve"> до 0,589; </w:t>
      </w:r>
      <w:r w:rsidRPr="007E6444">
        <w:rPr>
          <w:bCs/>
          <w:sz w:val="28"/>
          <w:szCs w:val="28"/>
          <w:lang w:val="en-US"/>
        </w:rPr>
        <w:t>I</w:t>
      </w:r>
      <w:r w:rsidRPr="007E6444">
        <w:rPr>
          <w:bCs/>
          <w:sz w:val="28"/>
          <w:szCs w:val="28"/>
        </w:rPr>
        <w:t xml:space="preserve">-1  </w:t>
      </w:r>
      <w:r>
        <w:rPr>
          <w:bCs/>
          <w:sz w:val="28"/>
          <w:szCs w:val="28"/>
        </w:rPr>
        <w:t xml:space="preserve">с </w:t>
      </w:r>
      <w:r w:rsidRPr="007E6444">
        <w:rPr>
          <w:bCs/>
          <w:sz w:val="28"/>
          <w:szCs w:val="28"/>
        </w:rPr>
        <w:t xml:space="preserve"> 0,522 до 0,609; </w:t>
      </w:r>
      <w:r w:rsidRPr="003B31E3">
        <w:rPr>
          <w:bCs/>
          <w:sz w:val="28"/>
          <w:szCs w:val="28"/>
          <w:lang w:val="en-US"/>
        </w:rPr>
        <w:t>I</w:t>
      </w:r>
      <w:r w:rsidRPr="003B31E3">
        <w:rPr>
          <w:bCs/>
          <w:sz w:val="28"/>
          <w:szCs w:val="28"/>
        </w:rPr>
        <w:t xml:space="preserve">-2 с 0,829 до 0,856; </w:t>
      </w:r>
      <w:r w:rsidRPr="003B31E3">
        <w:rPr>
          <w:bCs/>
          <w:sz w:val="28"/>
          <w:szCs w:val="28"/>
          <w:lang w:val="en-US"/>
        </w:rPr>
        <w:t>I</w:t>
      </w:r>
      <w:r w:rsidRPr="003B31E3">
        <w:rPr>
          <w:bCs/>
          <w:sz w:val="28"/>
          <w:szCs w:val="28"/>
        </w:rPr>
        <w:t>-3 с 0,973 до 0,977.</w:t>
      </w:r>
    </w:p>
    <w:p w:rsidR="004C4CAA" w:rsidRPr="00167B6E" w:rsidRDefault="002B08EA" w:rsidP="004C4CAA">
      <w:pPr>
        <w:spacing w:line="233" w:lineRule="auto"/>
        <w:ind w:firstLine="709"/>
        <w:jc w:val="both"/>
        <w:rPr>
          <w:sz w:val="28"/>
          <w:szCs w:val="28"/>
        </w:rPr>
      </w:pPr>
      <w:r w:rsidRPr="003B31E3">
        <w:rPr>
          <w:sz w:val="28"/>
          <w:szCs w:val="28"/>
        </w:rPr>
        <w:t>Аналогично приведены результаты моделирования коэффициента эффе</w:t>
      </w:r>
      <w:r w:rsidRPr="003B31E3">
        <w:rPr>
          <w:sz w:val="28"/>
          <w:szCs w:val="28"/>
        </w:rPr>
        <w:t>к</w:t>
      </w:r>
      <w:r w:rsidRPr="003B31E3">
        <w:rPr>
          <w:sz w:val="28"/>
          <w:szCs w:val="28"/>
        </w:rPr>
        <w:t>тивности использования и коэффициента использования от абсолютного коэ</w:t>
      </w:r>
      <w:r w:rsidRPr="003B31E3">
        <w:rPr>
          <w:sz w:val="28"/>
          <w:szCs w:val="28"/>
        </w:rPr>
        <w:t>ф</w:t>
      </w:r>
      <w:r w:rsidRPr="003B31E3">
        <w:rPr>
          <w:sz w:val="28"/>
          <w:szCs w:val="28"/>
        </w:rPr>
        <w:t>фициента использования  парка Ту-154М авиакомпаний Аэрофлот (рис.</w:t>
      </w:r>
      <w:r>
        <w:rPr>
          <w:sz w:val="28"/>
          <w:szCs w:val="28"/>
        </w:rPr>
        <w:t>6</w:t>
      </w:r>
      <w:r w:rsidRPr="003B31E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B31E3">
        <w:rPr>
          <w:sz w:val="28"/>
          <w:szCs w:val="28"/>
        </w:rPr>
        <w:t xml:space="preserve">) и ЮТэйр (рис. </w:t>
      </w:r>
      <w:r>
        <w:rPr>
          <w:sz w:val="28"/>
          <w:szCs w:val="28"/>
        </w:rPr>
        <w:t>6</w:t>
      </w:r>
      <w:r w:rsidRPr="003B31E3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3B31E3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3B31E3">
        <w:rPr>
          <w:sz w:val="28"/>
          <w:szCs w:val="28"/>
        </w:rPr>
        <w:t xml:space="preserve">Эти зависимости дают возможность </w:t>
      </w:r>
      <w:r w:rsidR="004C4CAA" w:rsidRPr="003B31E3">
        <w:rPr>
          <w:rFonts w:eastAsia="+mn-ea"/>
          <w:sz w:val="28"/>
          <w:szCs w:val="28"/>
        </w:rPr>
        <w:t>нормировать значения коэффициентов эффективности использования и коэффициентов использования на каждом уровне управления по заданным значениям</w:t>
      </w:r>
      <w:r w:rsidR="004C4CAA" w:rsidRPr="004C4CAA">
        <w:rPr>
          <w:rFonts w:eastAsia="+mn-ea"/>
          <w:sz w:val="28"/>
          <w:szCs w:val="28"/>
        </w:rPr>
        <w:t xml:space="preserve"> </w:t>
      </w:r>
      <w:r w:rsidR="004C4CAA" w:rsidRPr="003B31E3">
        <w:rPr>
          <w:rFonts w:eastAsia="+mn-ea"/>
          <w:sz w:val="28"/>
          <w:szCs w:val="28"/>
        </w:rPr>
        <w:t>абсолютного коэффиц</w:t>
      </w:r>
      <w:r w:rsidR="004C4CAA" w:rsidRPr="003B31E3">
        <w:rPr>
          <w:rFonts w:eastAsia="+mn-ea"/>
          <w:sz w:val="28"/>
          <w:szCs w:val="28"/>
        </w:rPr>
        <w:t>и</w:t>
      </w:r>
      <w:r w:rsidR="004C4CAA" w:rsidRPr="003B31E3">
        <w:rPr>
          <w:rFonts w:eastAsia="+mn-ea"/>
          <w:sz w:val="28"/>
          <w:szCs w:val="28"/>
        </w:rPr>
        <w:t>ента использования в условиях каждой авиакомпании.</w:t>
      </w:r>
    </w:p>
    <w:p w:rsidR="00E0271B" w:rsidRPr="004C4CAA" w:rsidRDefault="00E0271B" w:rsidP="004C4CAA">
      <w:pPr>
        <w:spacing w:after="120"/>
        <w:ind w:firstLine="567"/>
        <w:jc w:val="right"/>
        <w:rPr>
          <w:b/>
          <w:sz w:val="28"/>
          <w:szCs w:val="28"/>
        </w:rPr>
      </w:pPr>
      <w:r w:rsidRPr="004C4CAA">
        <w:rPr>
          <w:b/>
          <w:sz w:val="28"/>
          <w:szCs w:val="28"/>
        </w:rPr>
        <w:lastRenderedPageBreak/>
        <w:t>Таблица 6.2</w:t>
      </w:r>
    </w:p>
    <w:p w:rsidR="00E0271B" w:rsidRPr="00160E97" w:rsidRDefault="00E0271B" w:rsidP="004C4CAA">
      <w:pPr>
        <w:spacing w:after="60"/>
        <w:rPr>
          <w:sz w:val="28"/>
          <w:szCs w:val="28"/>
        </w:rPr>
      </w:pPr>
      <w:r>
        <w:rPr>
          <w:sz w:val="28"/>
          <w:szCs w:val="28"/>
        </w:rPr>
        <w:t>Коэффициенты эффективности использова</w:t>
      </w:r>
      <w:r w:rsidR="004C4CAA">
        <w:rPr>
          <w:sz w:val="28"/>
          <w:szCs w:val="28"/>
        </w:rPr>
        <w:t xml:space="preserve">ния парка </w:t>
      </w:r>
      <w:proofErr w:type="gramStart"/>
      <w:r w:rsidR="004C4CAA">
        <w:rPr>
          <w:sz w:val="28"/>
          <w:szCs w:val="28"/>
        </w:rPr>
        <w:t>ВС</w:t>
      </w:r>
      <w:proofErr w:type="gramEnd"/>
      <w:r w:rsidR="004C4CAA">
        <w:rPr>
          <w:sz w:val="28"/>
          <w:szCs w:val="28"/>
        </w:rPr>
        <w:t xml:space="preserve"> Дальавиа в 2006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857"/>
      </w:tblGrid>
      <w:tr w:rsidR="00E0271B" w:rsidTr="00E0271B">
        <w:tc>
          <w:tcPr>
            <w:tcW w:w="1595" w:type="dxa"/>
            <w:vMerge w:val="restart"/>
          </w:tcPr>
          <w:p w:rsidR="00E0271B" w:rsidRPr="001A5F81" w:rsidRDefault="00E0271B" w:rsidP="001A5F81">
            <w:pPr>
              <w:spacing w:before="120"/>
              <w:jc w:val="center"/>
              <w:rPr>
                <w:rFonts w:eastAsia="+mn-ea"/>
                <w:sz w:val="26"/>
                <w:szCs w:val="26"/>
              </w:rPr>
            </w:pPr>
            <w:r w:rsidRPr="001A5F81">
              <w:rPr>
                <w:rFonts w:eastAsia="+mn-ea"/>
                <w:sz w:val="26"/>
                <w:szCs w:val="26"/>
              </w:rPr>
              <w:t xml:space="preserve">Тип </w:t>
            </w:r>
            <w:proofErr w:type="gramStart"/>
            <w:r w:rsidRPr="001A5F81">
              <w:rPr>
                <w:rFonts w:eastAsia="+mn-ea"/>
                <w:sz w:val="26"/>
                <w:szCs w:val="26"/>
              </w:rPr>
              <w:t>ВС</w:t>
            </w:r>
            <w:proofErr w:type="gramEnd"/>
          </w:p>
        </w:tc>
        <w:tc>
          <w:tcPr>
            <w:tcW w:w="6380" w:type="dxa"/>
            <w:gridSpan w:val="4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6"/>
                <w:szCs w:val="26"/>
              </w:rPr>
            </w:pPr>
            <w:r w:rsidRPr="001A5F81">
              <w:rPr>
                <w:rFonts w:eastAsia="+mn-ea"/>
                <w:sz w:val="26"/>
                <w:szCs w:val="26"/>
              </w:rPr>
              <w:t>Коэффициенты эффективности использования</w:t>
            </w:r>
          </w:p>
        </w:tc>
        <w:tc>
          <w:tcPr>
            <w:tcW w:w="1596" w:type="dxa"/>
            <w:vMerge w:val="restart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6"/>
                <w:szCs w:val="26"/>
              </w:rPr>
            </w:pPr>
            <w:r w:rsidRPr="001A5F81">
              <w:rPr>
                <w:rFonts w:eastAsia="+mn-ea"/>
                <w:sz w:val="26"/>
                <w:szCs w:val="26"/>
              </w:rPr>
              <w:t>Абсолютный коэффициент использования</w:t>
            </w:r>
          </w:p>
        </w:tc>
      </w:tr>
      <w:tr w:rsidR="00E0271B" w:rsidTr="00E0271B">
        <w:tc>
          <w:tcPr>
            <w:tcW w:w="1595" w:type="dxa"/>
            <w:vMerge/>
          </w:tcPr>
          <w:p w:rsidR="00E0271B" w:rsidRPr="00E0271B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</w:p>
        </w:tc>
        <w:tc>
          <w:tcPr>
            <w:tcW w:w="1595" w:type="dxa"/>
          </w:tcPr>
          <w:p w:rsidR="00E0271B" w:rsidRPr="00E0271B" w:rsidRDefault="00E0271B" w:rsidP="001A5F81">
            <w:pPr>
              <w:spacing w:before="120"/>
              <w:jc w:val="center"/>
              <w:rPr>
                <w:rFonts w:eastAsia="+mn-ea"/>
                <w:sz w:val="28"/>
                <w:szCs w:val="28"/>
                <w:lang w:val="en-US"/>
              </w:rPr>
            </w:pPr>
            <w:r w:rsidRPr="00E0271B">
              <w:rPr>
                <w:rFonts w:eastAsia="+mn-ea"/>
                <w:sz w:val="28"/>
                <w:szCs w:val="28"/>
                <w:lang w:val="en-US"/>
              </w:rPr>
              <w:t>I0</w:t>
            </w:r>
          </w:p>
        </w:tc>
        <w:tc>
          <w:tcPr>
            <w:tcW w:w="1595" w:type="dxa"/>
          </w:tcPr>
          <w:p w:rsidR="00E0271B" w:rsidRPr="00E0271B" w:rsidRDefault="00E0271B" w:rsidP="001A5F81">
            <w:pPr>
              <w:spacing w:before="120"/>
              <w:jc w:val="center"/>
              <w:rPr>
                <w:rFonts w:eastAsia="+mn-ea"/>
                <w:sz w:val="28"/>
                <w:szCs w:val="28"/>
                <w:lang w:val="en-US"/>
              </w:rPr>
            </w:pPr>
            <w:r w:rsidRPr="00E0271B">
              <w:rPr>
                <w:rFonts w:eastAsia="+mn-ea"/>
                <w:sz w:val="28"/>
                <w:szCs w:val="28"/>
                <w:lang w:val="en-US"/>
              </w:rPr>
              <w:t>I1</w:t>
            </w:r>
          </w:p>
        </w:tc>
        <w:tc>
          <w:tcPr>
            <w:tcW w:w="1595" w:type="dxa"/>
          </w:tcPr>
          <w:p w:rsidR="00E0271B" w:rsidRPr="00E0271B" w:rsidRDefault="00E0271B" w:rsidP="001A5F81">
            <w:pPr>
              <w:spacing w:before="120"/>
              <w:jc w:val="center"/>
              <w:rPr>
                <w:rFonts w:eastAsia="+mn-ea"/>
                <w:sz w:val="28"/>
                <w:szCs w:val="28"/>
                <w:lang w:val="en-US"/>
              </w:rPr>
            </w:pPr>
            <w:r w:rsidRPr="00E0271B">
              <w:rPr>
                <w:rFonts w:eastAsia="+mn-ea"/>
                <w:sz w:val="28"/>
                <w:szCs w:val="28"/>
                <w:lang w:val="en-US"/>
              </w:rPr>
              <w:t>I2</w:t>
            </w:r>
          </w:p>
        </w:tc>
        <w:tc>
          <w:tcPr>
            <w:tcW w:w="1595" w:type="dxa"/>
          </w:tcPr>
          <w:p w:rsidR="00E0271B" w:rsidRPr="00E0271B" w:rsidRDefault="00E0271B" w:rsidP="001A5F81">
            <w:pPr>
              <w:spacing w:before="120"/>
              <w:jc w:val="center"/>
              <w:rPr>
                <w:rFonts w:eastAsia="+mn-ea"/>
                <w:sz w:val="28"/>
                <w:szCs w:val="28"/>
                <w:lang w:val="en-US"/>
              </w:rPr>
            </w:pPr>
            <w:r w:rsidRPr="00E0271B">
              <w:rPr>
                <w:rFonts w:eastAsia="+mn-ea"/>
                <w:sz w:val="28"/>
                <w:szCs w:val="28"/>
                <w:lang w:val="en-US"/>
              </w:rPr>
              <w:t>I3</w:t>
            </w:r>
          </w:p>
        </w:tc>
        <w:tc>
          <w:tcPr>
            <w:tcW w:w="1596" w:type="dxa"/>
            <w:vMerge/>
          </w:tcPr>
          <w:p w:rsidR="00E0271B" w:rsidRPr="00E0271B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</w:p>
        </w:tc>
      </w:tr>
      <w:tr w:rsidR="00E0271B" w:rsidTr="00E0271B"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Ан-24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0,476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0,264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0,874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0,909</w:t>
            </w:r>
          </w:p>
        </w:tc>
        <w:tc>
          <w:tcPr>
            <w:tcW w:w="1596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0,100</w:t>
            </w:r>
          </w:p>
        </w:tc>
      </w:tr>
      <w:tr w:rsidR="00E0271B" w:rsidTr="00E0271B"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Ту-214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0,645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0,633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0,639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1,000</w:t>
            </w:r>
          </w:p>
        </w:tc>
        <w:tc>
          <w:tcPr>
            <w:tcW w:w="1596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0,261</w:t>
            </w:r>
          </w:p>
        </w:tc>
      </w:tr>
      <w:tr w:rsidR="00E0271B" w:rsidTr="00E0271B"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Ил-61М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0,215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0,252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0,774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0,946</w:t>
            </w:r>
          </w:p>
        </w:tc>
        <w:tc>
          <w:tcPr>
            <w:tcW w:w="1596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0,040</w:t>
            </w:r>
          </w:p>
        </w:tc>
      </w:tr>
      <w:tr w:rsidR="00E0271B" w:rsidTr="00E0271B"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Ту-154Б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0,418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0,519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0,877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0,871</w:t>
            </w:r>
          </w:p>
        </w:tc>
        <w:tc>
          <w:tcPr>
            <w:tcW w:w="1596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 xml:space="preserve">0,166 </w:t>
            </w:r>
          </w:p>
        </w:tc>
      </w:tr>
      <w:tr w:rsidR="00E0271B" w:rsidTr="00E0271B"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Ту-154М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0,413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0,522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0,829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0,973</w:t>
            </w:r>
          </w:p>
        </w:tc>
        <w:tc>
          <w:tcPr>
            <w:tcW w:w="1596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0,174</w:t>
            </w:r>
          </w:p>
        </w:tc>
      </w:tr>
      <w:tr w:rsidR="00E0271B" w:rsidTr="00E0271B"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Ан-26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0,678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0,037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0,801</w:t>
            </w:r>
          </w:p>
        </w:tc>
        <w:tc>
          <w:tcPr>
            <w:tcW w:w="1595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0,995</w:t>
            </w:r>
          </w:p>
        </w:tc>
        <w:tc>
          <w:tcPr>
            <w:tcW w:w="1596" w:type="dxa"/>
          </w:tcPr>
          <w:p w:rsidR="00E0271B" w:rsidRPr="001A5F81" w:rsidRDefault="00E0271B" w:rsidP="00E0271B">
            <w:pPr>
              <w:jc w:val="center"/>
              <w:rPr>
                <w:rFonts w:eastAsia="+mn-ea"/>
                <w:sz w:val="28"/>
                <w:szCs w:val="28"/>
              </w:rPr>
            </w:pPr>
            <w:r w:rsidRPr="001A5F81">
              <w:rPr>
                <w:rFonts w:eastAsia="+mn-ea"/>
                <w:sz w:val="28"/>
                <w:szCs w:val="28"/>
              </w:rPr>
              <w:t>0,020</w:t>
            </w:r>
          </w:p>
        </w:tc>
      </w:tr>
    </w:tbl>
    <w:p w:rsidR="00E0271B" w:rsidRPr="003C2B5C" w:rsidRDefault="00E0271B" w:rsidP="00E0271B">
      <w:pPr>
        <w:jc w:val="both"/>
        <w:rPr>
          <w:rFonts w:eastAsia="+mn-ea"/>
        </w:rPr>
      </w:pPr>
    </w:p>
    <w:p w:rsidR="00E0271B" w:rsidRDefault="00E0271B" w:rsidP="00E0271B">
      <w:pPr>
        <w:ind w:firstLine="709"/>
        <w:jc w:val="both"/>
        <w:rPr>
          <w:rFonts w:eastAsia="+mn-ea"/>
          <w:sz w:val="28"/>
          <w:szCs w:val="28"/>
        </w:rPr>
      </w:pPr>
      <w:r w:rsidRPr="003B31E3">
        <w:rPr>
          <w:rFonts w:eastAsia="+mn-ea"/>
          <w:sz w:val="28"/>
          <w:szCs w:val="28"/>
        </w:rPr>
        <w:t>В качестве примера нормирования  приведены  результаты моделиров</w:t>
      </w:r>
      <w:r w:rsidRPr="003B31E3">
        <w:rPr>
          <w:rFonts w:eastAsia="+mn-ea"/>
          <w:sz w:val="28"/>
          <w:szCs w:val="28"/>
        </w:rPr>
        <w:t>а</w:t>
      </w:r>
      <w:r w:rsidRPr="003B31E3">
        <w:rPr>
          <w:rFonts w:eastAsia="+mn-ea"/>
          <w:sz w:val="28"/>
          <w:szCs w:val="28"/>
        </w:rPr>
        <w:t xml:space="preserve">ния распределения </w:t>
      </w:r>
      <w:r w:rsidR="00684F30">
        <w:rPr>
          <w:rFonts w:eastAsia="+mn-ea"/>
          <w:sz w:val="28"/>
          <w:szCs w:val="28"/>
        </w:rPr>
        <w:t xml:space="preserve">коэффициентов использования (табл. 6.4) и </w:t>
      </w:r>
      <w:r w:rsidRPr="003B31E3">
        <w:rPr>
          <w:rFonts w:eastAsia="+mn-ea"/>
          <w:sz w:val="28"/>
          <w:szCs w:val="28"/>
        </w:rPr>
        <w:t xml:space="preserve">коэффициентов эффективности использования </w:t>
      </w:r>
      <w:r w:rsidR="003C2B5C">
        <w:rPr>
          <w:rFonts w:eastAsia="+mn-ea"/>
          <w:sz w:val="28"/>
          <w:szCs w:val="28"/>
        </w:rPr>
        <w:t xml:space="preserve">(табл. 6.5, рис. 6.7) </w:t>
      </w:r>
      <w:r w:rsidRPr="003B31E3">
        <w:rPr>
          <w:rFonts w:eastAsia="+mn-ea"/>
          <w:sz w:val="28"/>
          <w:szCs w:val="28"/>
        </w:rPr>
        <w:t>на разных уровнях управл</w:t>
      </w:r>
      <w:r w:rsidRPr="003B31E3">
        <w:rPr>
          <w:rFonts w:eastAsia="+mn-ea"/>
          <w:sz w:val="28"/>
          <w:szCs w:val="28"/>
        </w:rPr>
        <w:t>е</w:t>
      </w:r>
      <w:r w:rsidRPr="003B31E3">
        <w:rPr>
          <w:rFonts w:eastAsia="+mn-ea"/>
          <w:sz w:val="28"/>
          <w:szCs w:val="28"/>
        </w:rPr>
        <w:t>ния парка самолетов</w:t>
      </w:r>
      <w:proofErr w:type="gramStart"/>
      <w:r w:rsidRPr="003B31E3">
        <w:rPr>
          <w:rFonts w:eastAsia="+mn-ea"/>
          <w:sz w:val="28"/>
          <w:szCs w:val="28"/>
        </w:rPr>
        <w:t xml:space="preserve"> Т</w:t>
      </w:r>
      <w:proofErr w:type="gramEnd"/>
      <w:r w:rsidRPr="003B31E3">
        <w:rPr>
          <w:rFonts w:eastAsia="+mn-ea"/>
          <w:sz w:val="28"/>
          <w:szCs w:val="28"/>
        </w:rPr>
        <w:t>у -154М в авиакомпаниях Дальавиа, Ю</w:t>
      </w:r>
      <w:r w:rsidR="004C4CAA">
        <w:rPr>
          <w:rFonts w:eastAsia="+mn-ea"/>
          <w:sz w:val="28"/>
          <w:szCs w:val="28"/>
        </w:rPr>
        <w:t>Т</w:t>
      </w:r>
      <w:r w:rsidRPr="003B31E3">
        <w:rPr>
          <w:rFonts w:eastAsia="+mn-ea"/>
          <w:sz w:val="28"/>
          <w:szCs w:val="28"/>
        </w:rPr>
        <w:t>эйр, Аэрофлот</w:t>
      </w:r>
      <w:r w:rsidR="003C2B5C">
        <w:rPr>
          <w:rFonts w:eastAsia="+mn-ea"/>
          <w:sz w:val="28"/>
          <w:szCs w:val="28"/>
        </w:rPr>
        <w:t>.</w:t>
      </w:r>
    </w:p>
    <w:p w:rsidR="00E0271B" w:rsidRDefault="007E5E0E" w:rsidP="002F4460">
      <w:pPr>
        <w:spacing w:line="360" w:lineRule="auto"/>
        <w:ind w:right="-172" w:firstLine="567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24550" cy="3695700"/>
            <wp:effectExtent l="0" t="0" r="0" b="0"/>
            <wp:docPr id="954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0"/>
                    <pic:cNvPicPr>
                      <a:picLocks noChangeAspect="1" noChangeArrowheads="1"/>
                    </pic:cNvPicPr>
                  </pic:nvPicPr>
                  <pic:blipFill>
                    <a:blip r:embed="rId1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71B" w:rsidRDefault="00E0271B" w:rsidP="00E0271B">
      <w:pPr>
        <w:spacing w:line="360" w:lineRule="auto"/>
        <w:ind w:right="-172" w:firstLine="567"/>
        <w:jc w:val="both"/>
        <w:rPr>
          <w:b/>
          <w:bCs/>
        </w:rPr>
      </w:pPr>
    </w:p>
    <w:p w:rsidR="004C4CAA" w:rsidRDefault="00E0271B" w:rsidP="004C4CAA">
      <w:pPr>
        <w:ind w:right="-170"/>
        <w:jc w:val="center"/>
        <w:rPr>
          <w:bCs/>
          <w:sz w:val="28"/>
          <w:szCs w:val="28"/>
        </w:rPr>
      </w:pPr>
      <w:r w:rsidRPr="004C4CAA">
        <w:rPr>
          <w:b/>
          <w:bCs/>
          <w:sz w:val="28"/>
          <w:szCs w:val="28"/>
        </w:rPr>
        <w:t>Рис 6.1</w:t>
      </w:r>
      <w:r w:rsidRPr="00534210">
        <w:rPr>
          <w:bCs/>
          <w:sz w:val="28"/>
          <w:szCs w:val="28"/>
        </w:rPr>
        <w:t xml:space="preserve">. Значения абсолютного коэффициента использования парка </w:t>
      </w:r>
      <w:proofErr w:type="gramStart"/>
      <w:r w:rsidRPr="00534210">
        <w:rPr>
          <w:bCs/>
          <w:sz w:val="28"/>
          <w:szCs w:val="28"/>
        </w:rPr>
        <w:t>ВС</w:t>
      </w:r>
      <w:proofErr w:type="gramEnd"/>
      <w:r w:rsidRPr="00534210">
        <w:rPr>
          <w:bCs/>
          <w:sz w:val="28"/>
          <w:szCs w:val="28"/>
        </w:rPr>
        <w:t xml:space="preserve"> </w:t>
      </w:r>
    </w:p>
    <w:p w:rsidR="00E0271B" w:rsidRPr="00534210" w:rsidRDefault="00E0271B" w:rsidP="004C4CAA">
      <w:pPr>
        <w:ind w:right="-170"/>
        <w:jc w:val="center"/>
        <w:rPr>
          <w:bCs/>
          <w:sz w:val="28"/>
          <w:szCs w:val="28"/>
        </w:rPr>
      </w:pPr>
      <w:r w:rsidRPr="00534210">
        <w:rPr>
          <w:bCs/>
          <w:sz w:val="28"/>
          <w:szCs w:val="28"/>
        </w:rPr>
        <w:t>авиакомпании Дальавиа в 2006 году</w:t>
      </w:r>
    </w:p>
    <w:p w:rsidR="00E0271B" w:rsidRDefault="00E0271B" w:rsidP="00E0271B">
      <w:pPr>
        <w:spacing w:line="360" w:lineRule="auto"/>
        <w:ind w:right="-172" w:firstLine="567"/>
        <w:jc w:val="both"/>
        <w:rPr>
          <w:b/>
          <w:bCs/>
        </w:rPr>
      </w:pPr>
    </w:p>
    <w:p w:rsidR="00E0271B" w:rsidRDefault="00E0271B" w:rsidP="00E0271B">
      <w:pPr>
        <w:spacing w:line="360" w:lineRule="auto"/>
        <w:ind w:right="-172"/>
        <w:jc w:val="both"/>
        <w:rPr>
          <w:color w:val="000000"/>
          <w:spacing w:val="-3"/>
          <w:sz w:val="28"/>
          <w:szCs w:val="28"/>
        </w:rPr>
      </w:pPr>
    </w:p>
    <w:p w:rsidR="00E0271B" w:rsidRDefault="00273FF7" w:rsidP="002F4460">
      <w:pPr>
        <w:pStyle w:val="af3"/>
        <w:ind w:right="-172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  <w:pict>
          <v:group id="_x0000_s25602" editas="canvas" style="width:468.1pt;height:291pt;mso-position-horizontal-relative:char;mso-position-vertical-relative:line" coordsize="9362,5820">
            <o:lock v:ext="edit" aspectratio="t"/>
            <v:shape id="_x0000_s25601" type="#_x0000_t75" style="position:absolute;width:9362;height:5820" o:preferrelative="f">
              <v:fill o:detectmouseclick="t"/>
              <v:path o:extrusionok="t" o:connecttype="none"/>
              <o:lock v:ext="edit" text="t"/>
            </v:shape>
            <v:rect id="_x0000_s25603" style="position:absolute;left:1251;top:955;width:6597;height:4175" filled="f" stroked="f"/>
            <v:line id="_x0000_s25604" style="position:absolute" from="1251,4712" to="7848,4713" strokeweight="0"/>
            <v:line id="_x0000_s25605" style="position:absolute" from="1251,4296" to="7848,4297" strokeweight="0"/>
            <v:line id="_x0000_s25606" style="position:absolute" from="1251,3878" to="7848,3879" strokeweight="0"/>
            <v:line id="_x0000_s25607" style="position:absolute" from="1251,3460" to="7848,3461" strokeweight="0"/>
            <v:line id="_x0000_s25608" style="position:absolute" from="1251,3043" to="7848,3044" strokeweight="0"/>
            <v:line id="_x0000_s25609" style="position:absolute" from="1251,2625" to="7848,2626" strokeweight="0"/>
            <v:line id="_x0000_s25610" style="position:absolute" from="1251,2207" to="7848,2208" strokeweight="0"/>
            <v:line id="_x0000_s25611" style="position:absolute" from="1251,1789" to="7848,1790" strokeweight="0"/>
            <v:line id="_x0000_s25612" style="position:absolute" from="1251,1373" to="7848,1374" strokeweight="0"/>
            <v:line id="_x0000_s25613" style="position:absolute" from="1251,955" to="7848,956" strokeweight="0"/>
            <v:rect id="_x0000_s25614" style="position:absolute;left:1251;top:955;width:6597;height:4175" filled="f" strokecolor="gray" strokeweight=".6pt"/>
            <v:line id="_x0000_s25615" style="position:absolute" from="1251,955" to="1252,5130" strokeweight="0"/>
            <v:line id="_x0000_s25616" style="position:absolute" from="1177,5130" to="1251,5131" strokeweight="0"/>
            <v:line id="_x0000_s25617" style="position:absolute" from="1177,4712" to="1251,4713" strokeweight="0"/>
            <v:line id="_x0000_s25618" style="position:absolute" from="1177,4296" to="1251,4297" strokeweight="0"/>
            <v:line id="_x0000_s25619" style="position:absolute" from="1177,3878" to="1251,3879" strokeweight="0"/>
            <v:line id="_x0000_s25620" style="position:absolute" from="1177,3460" to="1251,3461" strokeweight="0"/>
            <v:line id="_x0000_s25621" style="position:absolute" from="1177,3043" to="1251,3044" strokeweight="0"/>
            <v:line id="_x0000_s25622" style="position:absolute" from="1177,2625" to="1251,2626" strokeweight="0"/>
            <v:line id="_x0000_s25623" style="position:absolute" from="1177,2207" to="1251,2208" strokeweight="0"/>
            <v:line id="_x0000_s25624" style="position:absolute" from="1177,1789" to="1251,1790" strokeweight="0"/>
            <v:line id="_x0000_s25625" style="position:absolute" from="1177,1373" to="1251,1374" strokeweight="0"/>
            <v:line id="_x0000_s25626" style="position:absolute" from="1177,955" to="1251,956" strokeweight="0"/>
            <v:line id="_x0000_s25627" style="position:absolute" from="1251,5130" to="7848,5131" strokeweight="0"/>
            <v:line id="_x0000_s25628" style="position:absolute;flip:y" from="1251,5130" to="1252,5205" strokeweight="0"/>
            <v:line id="_x0000_s25629" style="position:absolute;flip:y" from="2900,5130" to="2901,5205" strokeweight="0"/>
            <v:line id="_x0000_s25630" style="position:absolute;flip:y" from="4550,5130" to="4551,5205" strokeweight="0"/>
            <v:line id="_x0000_s25631" style="position:absolute;flip:y" from="6199,5130" to="6200,5205" strokeweight="0"/>
            <v:line id="_x0000_s25632" style="position:absolute;flip:y" from="7848,5130" to="7849,5205" strokeweight="0"/>
            <v:shape id="_x0000_s25633" style="position:absolute;left:2076;top:1333;width:4948;height:2695" coordsize="3216,1747" path="m,1174r1072,573l2144,96,3216,e" filled="f" strokeweight="1.85pt">
              <v:path arrowok="t"/>
            </v:shape>
            <v:shape id="_x0000_s25634" style="position:absolute;left:2076;top:955;width:4948;height:1533" coordsize="3216,994" path="m,961r1072,33l2144,978,3216,e" filled="f" strokeweight="1.85pt">
              <v:path arrowok="t"/>
            </v:shape>
            <v:shape id="_x0000_s25635" style="position:absolute;left:2076;top:1179;width:4948;height:3052" coordsize="3216,1979" path="m,1979r1072,-99l2144,466,3216,e" filled="f" strokeweight="1.85pt">
              <v:path arrowok="t"/>
            </v:shape>
            <v:shape id="_x0000_s25636" style="position:absolute;left:2076;top:1468;width:4948;height:1915" coordsize="3216,1241" path="m,1241l1072,969,2144,,3216,17e" filled="f" strokeweight="1.85pt">
              <v:path arrowok="t"/>
            </v:shape>
            <v:shape id="_x0000_s25637" style="position:absolute;left:2076;top:1069;width:4948;height:2338" coordsize="3216,1516" path="m,1516l1072,1221,2144,388,3216,e" filled="f" strokeweight="1.85pt">
              <v:path arrowok="t"/>
            </v:shape>
            <v:shape id="_x0000_s25638" style="position:absolute;left:2076;top:978;width:4948;height:3997" coordsize="3216,2591" path="m,856l1072,2591,2144,525,3216,e" filled="f" strokeweight="1.85pt">
              <v:path arrowok="t"/>
            </v:shape>
            <v:shape id="_x0000_s25639" style="position:absolute;left:2017;top:3085;width:117;height:117" coordsize="117,117" path="m59,r58,59l59,117,,59,59,xe" fillcolor="black" strokeweight=".6pt">
              <v:path arrowok="t"/>
            </v:shape>
            <v:shape id="_x0000_s25640" style="position:absolute;left:3666;top:3969;width:117;height:117" coordsize="117,117" path="m59,r58,59l59,117,,59,59,xe" fillcolor="black" strokeweight=".6pt">
              <v:path arrowok="t"/>
            </v:shape>
            <v:shape id="_x0000_s25641" style="position:absolute;left:5316;top:1422;width:117;height:117" coordsize="117,117" path="m58,r59,59l58,117,,59,58,xe" fillcolor="black" strokeweight=".6pt">
              <v:path arrowok="t"/>
            </v:shape>
            <v:shape id="_x0000_s25642" style="position:absolute;left:6965;top:1274;width:117;height:117" coordsize="117,117" path="m59,r58,59l59,117,,59,59,xe" fillcolor="black" strokeweight=".6pt">
              <v:path arrowok="t"/>
            </v:shape>
            <v:rect id="_x0000_s25643" style="position:absolute;left:2017;top:2379;width:115;height:115" fillcolor="black" strokeweight=".6pt"/>
            <v:rect id="_x0000_s25644" style="position:absolute;left:3666;top:2430;width:116;height:115" fillcolor="black" strokeweight=".6pt"/>
            <v:rect id="_x0000_s25645" style="position:absolute;left:5316;top:2405;width:115;height:116" fillcolor="black" strokeweight=".6pt"/>
            <v:rect id="_x0000_s25646" style="position:absolute;left:6965;top:896;width:116;height:116" fillcolor="black" strokeweight=".6pt"/>
            <v:shape id="_x0000_s25647" style="position:absolute;left:2017;top:4173;width:117;height:117" coordsize="117,117" path="m59,r58,117l,117,59,xe" fillcolor="black" strokeweight=".6pt">
              <v:path arrowok="t"/>
            </v:shape>
            <v:shape id="_x0000_s25648" style="position:absolute;left:3666;top:4020;width:117;height:117" coordsize="117,117" path="m59,r58,117l,117,59,xe" fillcolor="black" strokeweight=".6pt">
              <v:path arrowok="t"/>
            </v:shape>
            <v:shape id="_x0000_s25649" style="position:absolute;left:5316;top:1839;width:117;height:117" coordsize="117,117" path="m58,r59,117l,117,58,xe" fillcolor="black" strokeweight=".6pt">
              <v:path arrowok="t"/>
            </v:shape>
            <v:shape id="_x0000_s25650" style="position:absolute;left:6965;top:1120;width:117;height:117" coordsize="117,117" path="m59,r58,117l,117,59,xe" fillcolor="black" strokeweight=".6pt">
              <v:path arrowok="t"/>
            </v:shape>
            <v:rect id="_x0000_s25651" style="position:absolute;left:2016;top:3323;width:121;height:121" filled="f" stroked="f"/>
            <v:line id="_x0000_s25652" style="position:absolute;flip:x y" from="2017,3324" to="2076,3383" strokeweight=".6pt"/>
            <v:line id="_x0000_s25653" style="position:absolute" from="2076,3383" to="2134,3441" strokeweight=".6pt"/>
            <v:line id="_x0000_s25654" style="position:absolute;flip:x" from="2017,3383" to="2076,3441" strokeweight=".6pt"/>
            <v:line id="_x0000_s25655" style="position:absolute;flip:y" from="2076,3324" to="2134,3383" strokeweight=".6pt"/>
            <v:rect id="_x0000_s25656" style="position:absolute;left:3665;top:2903;width:121;height:122" filled="f" stroked="f"/>
            <v:line id="_x0000_s25657" style="position:absolute;flip:x y" from="3666,2905" to="3725,2963" strokeweight=".6pt"/>
            <v:line id="_x0000_s25658" style="position:absolute" from="3725,2963" to="3783,3022" strokeweight=".6pt"/>
            <v:line id="_x0000_s25659" style="position:absolute;flip:x" from="3666,2963" to="3725,3022" strokeweight=".6pt"/>
            <v:line id="_x0000_s25660" style="position:absolute;flip:y" from="3725,2905" to="3783,2963" strokeweight=".6pt"/>
            <v:rect id="_x0000_s25661" style="position:absolute;left:5314;top:1408;width:122;height:122" filled="f" stroked="f"/>
            <v:line id="_x0000_s25662" style="position:absolute;flip:x y" from="5316,1410" to="5374,1468" strokeweight=".6pt"/>
            <v:line id="_x0000_s25663" style="position:absolute" from="5374,1468" to="5433,1527" strokeweight=".6pt"/>
            <v:line id="_x0000_s25664" style="position:absolute;flip:x" from="5316,1468" to="5374,1527" strokeweight=".6pt"/>
            <v:line id="_x0000_s25665" style="position:absolute;flip:y" from="5374,1410" to="5433,1468" strokeweight=".6pt"/>
            <v:rect id="_x0000_s25666" style="position:absolute;left:6964;top:1435;width:121;height:121" filled="f" stroked="f"/>
            <v:line id="_x0000_s25667" style="position:absolute;flip:x y" from="6965,1436" to="7024,1495" strokeweight=".6pt"/>
            <v:line id="_x0000_s25668" style="position:absolute" from="7024,1495" to="7082,1553" strokeweight=".6pt"/>
            <v:line id="_x0000_s25669" style="position:absolute;flip:x" from="6965,1495" to="7024,1553" strokeweight=".6pt"/>
            <v:line id="_x0000_s25670" style="position:absolute;flip:y" from="7024,1436" to="7082,1495" strokeweight=".6pt"/>
            <v:rect id="_x0000_s25671" style="position:absolute;left:2016;top:3347;width:121;height:122" filled="f" stroked="f"/>
            <v:line id="_x0000_s25672" style="position:absolute;flip:x y" from="2017,3349" to="2076,3407" strokeweight=".6pt"/>
            <v:line id="_x0000_s25673" style="position:absolute" from="2076,3407" to="2134,3466" strokeweight=".6pt"/>
            <v:line id="_x0000_s25674" style="position:absolute;flip:x" from="2017,3407" to="2076,3466" strokeweight=".6pt"/>
            <v:line id="_x0000_s25675" style="position:absolute;flip:y" from="2076,3349" to="2134,3407" strokeweight=".6pt"/>
            <v:line id="_x0000_s25676" style="position:absolute;flip:y" from="2076,3349" to="2077,3407" strokeweight=".6pt"/>
            <v:line id="_x0000_s25677" style="position:absolute" from="2076,3407" to="2077,3466" strokeweight=".6pt"/>
            <v:rect id="_x0000_s25678" style="position:absolute;left:3665;top:2892;width:121;height:122" filled="f" stroked="f"/>
            <v:line id="_x0000_s25679" style="position:absolute;flip:x y" from="3666,2894" to="3725,2952" strokeweight=".6pt"/>
            <v:line id="_x0000_s25680" style="position:absolute" from="3725,2952" to="3783,3011" strokeweight=".6pt"/>
            <v:line id="_x0000_s25681" style="position:absolute;flip:x" from="3666,2952" to="3725,3011" strokeweight=".6pt"/>
            <v:line id="_x0000_s25682" style="position:absolute;flip:y" from="3725,2894" to="3783,2952" strokeweight=".6pt"/>
            <v:line id="_x0000_s25683" style="position:absolute;flip:y" from="3725,2894" to="3726,2952" strokeweight=".6pt"/>
            <v:line id="_x0000_s25684" style="position:absolute" from="3725,2952" to="3726,3011" strokeweight=".6pt"/>
            <v:rect id="_x0000_s25685" style="position:absolute;left:5314;top:1607;width:122;height:122" filled="f" stroked="f"/>
            <v:line id="_x0000_s25686" style="position:absolute;flip:x y" from="5316,1609" to="5374,1667" strokeweight=".6pt"/>
            <v:line id="_x0000_s25687" style="position:absolute" from="5374,1667" to="5433,1726" strokeweight=".6pt"/>
            <v:line id="_x0000_s25688" style="position:absolute;flip:x" from="5316,1667" to="5374,1726" strokeweight=".6pt"/>
            <v:line id="_x0000_s25689" style="position:absolute;flip:y" from="5374,1609" to="5433,1667" strokeweight=".6pt"/>
            <v:line id="_x0000_s25690" style="position:absolute;flip:y" from="5374,1609" to="5375,1667" strokeweight=".6pt"/>
            <v:line id="_x0000_s25691" style="position:absolute" from="5374,1667" to="5375,1726" strokeweight=".6pt"/>
            <v:rect id="_x0000_s25692" style="position:absolute;left:6964;top:1009;width:121;height:122" filled="f" stroked="f"/>
            <v:line id="_x0000_s25693" style="position:absolute;flip:x y" from="6965,1010" to="7024,1069" strokeweight=".6pt"/>
            <v:line id="_x0000_s25694" style="position:absolute" from="7024,1069" to="7082,1128" strokeweight=".6pt"/>
            <v:line id="_x0000_s25695" style="position:absolute;flip:x" from="6965,1069" to="7024,1128" strokeweight=".6pt"/>
            <v:line id="_x0000_s25696" style="position:absolute;flip:y" from="7024,1010" to="7082,1069" strokeweight=".6pt"/>
            <v:line id="_x0000_s25697" style="position:absolute;flip:y" from="7024,1010" to="7025,1069" strokeweight=".6pt"/>
            <v:line id="_x0000_s25698" style="position:absolute" from="7024,1069" to="7025,1128" strokeweight=".6pt"/>
            <v:oval id="_x0000_s25699" style="position:absolute;left:2017;top:2240;width:115;height:115" fillcolor="black" strokeweight=".6pt"/>
            <v:oval id="_x0000_s25700" style="position:absolute;left:3666;top:4916;width:116;height:116" fillcolor="black" strokeweight=".6pt"/>
            <v:oval id="_x0000_s25701" style="position:absolute;left:5316;top:1729;width:115;height:116" fillcolor="black" strokeweight=".6pt"/>
            <v:oval id="_x0000_s25702" style="position:absolute;left:6965;top:919;width:116;height:116" fillcolor="black" strokeweight=".6pt"/>
            <v:rect id="_x0000_s25703" style="position:absolute;left:1154;top:217;width:6992;height:230;mso-wrap-style:none" filled="f" stroked="f">
              <v:textbox style="mso-fit-shape-to-text:t" inset="0,0,0,0">
                <w:txbxContent>
                  <w:p w:rsidR="00F60B6E" w:rsidRDefault="00F60B6E"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Коэффицие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н</w:t>
                    </w:r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ты эффективности использования парка </w:t>
                    </w:r>
                    <w:proofErr w:type="gramStart"/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ВС</w:t>
                    </w:r>
                    <w:proofErr w:type="gramEnd"/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 Дальавиа в </w:t>
                    </w:r>
                  </w:p>
                </w:txbxContent>
              </v:textbox>
            </v:rect>
            <v:rect id="_x0000_s25704" style="position:absolute;left:4186;top:472;width:945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2006 году</w:t>
                    </w:r>
                  </w:p>
                </w:txbxContent>
              </v:textbox>
            </v:rect>
            <v:rect id="_x0000_s25705" style="position:absolute;left:495;top:4995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0,000</w:t>
                    </w:r>
                  </w:p>
                </w:txbxContent>
              </v:textbox>
            </v:rect>
            <v:rect id="_x0000_s25706" style="position:absolute;left:495;top:4577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0,100</w:t>
                    </w:r>
                  </w:p>
                </w:txbxContent>
              </v:textbox>
            </v:rect>
            <v:rect id="_x0000_s25707" style="position:absolute;left:495;top:4160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0,200</w:t>
                    </w:r>
                  </w:p>
                </w:txbxContent>
              </v:textbox>
            </v:rect>
            <v:rect id="_x0000_s25708" style="position:absolute;left:495;top:3742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0,300</w:t>
                    </w:r>
                  </w:p>
                </w:txbxContent>
              </v:textbox>
            </v:rect>
            <v:rect id="_x0000_s25709" style="position:absolute;left:495;top:3324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0,400</w:t>
                    </w:r>
                  </w:p>
                </w:txbxContent>
              </v:textbox>
            </v:rect>
            <v:rect id="_x0000_s25710" style="position:absolute;left:495;top:2908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0,500</w:t>
                    </w:r>
                  </w:p>
                </w:txbxContent>
              </v:textbox>
            </v:rect>
            <v:rect id="_x0000_s25711" style="position:absolute;left:495;top:2490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0,600</w:t>
                    </w:r>
                  </w:p>
                </w:txbxContent>
              </v:textbox>
            </v:rect>
            <v:rect id="_x0000_s25712" style="position:absolute;left:495;top:2072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0,700</w:t>
                    </w:r>
                  </w:p>
                </w:txbxContent>
              </v:textbox>
            </v:rect>
            <v:rect id="_x0000_s25713" style="position:absolute;left:495;top:1654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0,800</w:t>
                    </w:r>
                  </w:p>
                </w:txbxContent>
              </v:textbox>
            </v:rect>
            <v:rect id="_x0000_s25714" style="position:absolute;left:495;top:1237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0,900</w:t>
                    </w:r>
                  </w:p>
                </w:txbxContent>
              </v:textbox>
            </v:rect>
            <v:rect id="_x0000_s25715" style="position:absolute;left:495;top:819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1,000</w:t>
                    </w:r>
                  </w:p>
                </w:txbxContent>
              </v:textbox>
            </v:rect>
            <v:rect id="_x0000_s25716" style="position:absolute;left:1980;top:5339;width:2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I0</w:t>
                    </w:r>
                  </w:p>
                </w:txbxContent>
              </v:textbox>
            </v:rect>
            <v:rect id="_x0000_s25717" style="position:absolute;left:3630;top:5339;width:2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I1</w:t>
                    </w:r>
                  </w:p>
                </w:txbxContent>
              </v:textbox>
            </v:rect>
            <v:rect id="_x0000_s25718" style="position:absolute;left:5279;top:5339;width:2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I2</w:t>
                    </w:r>
                  </w:p>
                </w:txbxContent>
              </v:textbox>
            </v:rect>
            <v:rect id="_x0000_s25719" style="position:absolute;left:6928;top:5339;width:2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I3</w:t>
                    </w:r>
                  </w:p>
                </w:txbxContent>
              </v:textbox>
            </v:rect>
            <v:rect id="_x0000_s25720" style="position:absolute;left:-1680;top:2758;width:4184;height:425;rotation:270;mso-wrap-style:none" filled="f" stroked="f">
              <v:textbox style="layout-flow:vertical;mso-layout-flow-alt:bottom-to-top;mso-fit-shape-to-text:t" inset="0,0,0,0">
                <w:txbxContent>
                  <w:p w:rsidR="00F60B6E" w:rsidRDefault="00F60B6E" w:rsidP="003B66F0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Коэффициент эффективности использования</w:t>
                    </w:r>
                  </w:p>
                </w:txbxContent>
              </v:textbox>
            </v:rect>
            <v:rect id="_x0000_s25721" style="position:absolute;left:7954;top:2283;width:1288;height:1731" strokeweight="0"/>
            <v:line id="_x0000_s25722" style="position:absolute" from="8016,2426" to="8324,2427" strokeweight="1.85pt"/>
            <v:shape id="_x0000_s25723" style="position:absolute;left:8111;top:2368;width:117;height:117" coordsize="117,117" path="m59,r58,58l59,117,,58,59,xe" fillcolor="black" strokeweight=".6pt">
              <v:path arrowok="t"/>
            </v:shape>
            <v:rect id="_x0000_s25724" style="position:absolute;left:8373;top:2318;width:578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АН-24</w:t>
                    </w:r>
                  </w:p>
                </w:txbxContent>
              </v:textbox>
            </v:rect>
            <v:line id="_x0000_s25725" style="position:absolute" from="8016,2715" to="8324,2716" strokeweight="1.85pt"/>
            <v:rect id="_x0000_s25726" style="position:absolute;left:8111;top:2656;width:116;height:116" fillcolor="black" strokeweight=".6pt"/>
            <v:rect id="_x0000_s25727" style="position:absolute;left:8373;top:2607;width:634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Ту-214</w:t>
                    </w:r>
                  </w:p>
                </w:txbxContent>
              </v:textbox>
            </v:rect>
            <v:line id="_x0000_s25728" style="position:absolute" from="8016,3003" to="8324,3004" strokeweight="1.85pt"/>
            <v:shape id="_x0000_s25729" style="position:absolute;left:8111;top:2945;width:117;height:117" coordsize="117,117" path="m59,r58,117l,117,59,xe" fillcolor="black" strokeweight=".6pt">
              <v:path arrowok="t"/>
            </v:shape>
            <v:rect id="_x0000_s25730" style="position:absolute;left:8373;top:2895;width:727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Ил-62М</w:t>
                    </w:r>
                  </w:p>
                </w:txbxContent>
              </v:textbox>
            </v:rect>
            <v:line id="_x0000_s25731" style="position:absolute" from="8016,3292" to="8324,3293" strokeweight="1.85pt"/>
            <v:rect id="_x0000_s25732" style="position:absolute;left:8110;top:3232;width:121;height:121" filled="f" stroked="f"/>
            <v:line id="_x0000_s25733" style="position:absolute;flip:x y" from="8111,3233" to="8170,3292" strokeweight=".6pt"/>
            <v:line id="_x0000_s25734" style="position:absolute" from="8170,3292" to="8228,3350" strokeweight=".6pt"/>
            <v:line id="_x0000_s25735" style="position:absolute;flip:x" from="8111,3292" to="8170,3350" strokeweight=".6pt"/>
            <v:line id="_x0000_s25736" style="position:absolute;flip:y" from="8170,3233" to="8228,3292" strokeweight=".6pt"/>
            <v:rect id="_x0000_s25737" style="position:absolute;left:8373;top:3184;width:778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Ту-154Б</w:t>
                    </w:r>
                  </w:p>
                </w:txbxContent>
              </v:textbox>
            </v:rect>
            <v:line id="_x0000_s25738" style="position:absolute" from="8016,3580" to="8324,3581" strokeweight="1.85pt"/>
            <v:rect id="_x0000_s25739" style="position:absolute;left:8110;top:3520;width:121;height:122" filled="f" stroked="f"/>
            <v:line id="_x0000_s25740" style="position:absolute;flip:x y" from="8111,3522" to="8170,3580" strokeweight=".6pt"/>
            <v:line id="_x0000_s25741" style="position:absolute" from="8170,3580" to="8228,3639" strokeweight=".6pt"/>
            <v:line id="_x0000_s25742" style="position:absolute;flip:x" from="8111,3580" to="8170,3639" strokeweight=".6pt"/>
            <v:line id="_x0000_s25743" style="position:absolute;flip:y" from="8170,3522" to="8228,3580" strokeweight=".6pt"/>
            <v:line id="_x0000_s25744" style="position:absolute;flip:y" from="8170,3522" to="8171,3580" strokeweight=".6pt"/>
            <v:line id="_x0000_s25745" style="position:absolute" from="8170,3580" to="8171,3639" strokeweight=".6pt"/>
            <v:rect id="_x0000_s25746" style="position:absolute;left:8373;top:3472;width:801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Ту-154М</w:t>
                    </w:r>
                  </w:p>
                </w:txbxContent>
              </v:textbox>
            </v:rect>
            <v:line id="_x0000_s25747" style="position:absolute" from="8016,3869" to="8324,3870" strokeweight="1.85pt"/>
            <v:oval id="_x0000_s25748" style="position:absolute;left:8111;top:3810;width:116;height:116" fillcolor="black" strokeweight=".6pt"/>
            <v:rect id="_x0000_s25749" style="position:absolute;left:8373;top:3761;width:578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АН-26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E0271B" w:rsidRDefault="00273FF7" w:rsidP="002F4460">
      <w:pPr>
        <w:pStyle w:val="af3"/>
        <w:ind w:right="-172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</w:r>
      <w:r>
        <w:rPr>
          <w:b/>
          <w:color w:val="000000" w:themeColor="text1"/>
        </w:rPr>
        <w:pict>
          <v:group id="_x0000_s25752" editas="canvas" style="width:468.1pt;height:291pt;mso-position-horizontal-relative:char;mso-position-vertical-relative:line" coordsize="9362,5820">
            <o:lock v:ext="edit" aspectratio="t"/>
            <v:shape id="_x0000_s25751" type="#_x0000_t75" style="position:absolute;width:9362;height:5820" o:preferrelative="f">
              <v:fill o:detectmouseclick="t"/>
              <v:path o:extrusionok="t" o:connecttype="none"/>
              <o:lock v:ext="edit" text="t"/>
            </v:shape>
            <v:rect id="_x0000_s25753" style="position:absolute;left:1251;top:955;width:6602;height:4175" filled="f" stroked="f"/>
            <v:line id="_x0000_s25754" style="position:absolute" from="1251,4609" to="7853,4610" strokeweight="0"/>
            <v:line id="_x0000_s25755" style="position:absolute" from="1251,4086" to="7853,4087" strokeweight="0"/>
            <v:line id="_x0000_s25756" style="position:absolute" from="1251,3565" to="7853,3566" strokeweight="0"/>
            <v:line id="_x0000_s25757" style="position:absolute" from="1251,3043" to="7853,3044" strokeweight="0"/>
            <v:line id="_x0000_s25758" style="position:absolute" from="1251,2521" to="7853,2522" strokeweight="0"/>
            <v:line id="_x0000_s25759" style="position:absolute" from="1251,1999" to="7853,2000" strokeweight="0"/>
            <v:line id="_x0000_s25760" style="position:absolute" from="1251,1476" to="7853,1477" strokeweight="0"/>
            <v:line id="_x0000_s25761" style="position:absolute" from="1251,955" to="7853,956" strokeweight="0"/>
            <v:rect id="_x0000_s25762" style="position:absolute;left:1251;top:955;width:6602;height:4175" filled="f" strokecolor="gray" strokeweight=".6pt"/>
            <v:line id="_x0000_s25763" style="position:absolute" from="1251,955" to="1252,5130" strokeweight="0"/>
            <v:line id="_x0000_s25764" style="position:absolute" from="1177,5130" to="1251,5131" strokeweight="0"/>
            <v:line id="_x0000_s25765" style="position:absolute" from="1177,4609" to="1251,4610" strokeweight="0"/>
            <v:line id="_x0000_s25766" style="position:absolute" from="1177,4086" to="1251,4087" strokeweight="0"/>
            <v:line id="_x0000_s25767" style="position:absolute" from="1177,3565" to="1251,3566" strokeweight="0"/>
            <v:line id="_x0000_s25768" style="position:absolute" from="1177,3043" to="1251,3044" strokeweight="0"/>
            <v:line id="_x0000_s25769" style="position:absolute" from="1177,2521" to="1251,2522" strokeweight="0"/>
            <v:line id="_x0000_s25770" style="position:absolute" from="1177,1999" to="1251,2000" strokeweight="0"/>
            <v:line id="_x0000_s25771" style="position:absolute" from="1177,1476" to="1251,1477" strokeweight="0"/>
            <v:line id="_x0000_s25772" style="position:absolute" from="1177,955" to="1251,956" strokeweight="0"/>
            <v:line id="_x0000_s25773" style="position:absolute" from="1251,5130" to="7853,5131" strokeweight="0"/>
            <v:line id="_x0000_s25774" style="position:absolute;flip:y" from="1251,5130" to="1252,5205" strokeweight="0"/>
            <v:line id="_x0000_s25775" style="position:absolute;flip:y" from="2902,5130" to="2903,5205" strokeweight="0"/>
            <v:line id="_x0000_s25776" style="position:absolute;flip:y" from="4553,5130" to="4554,5205" strokeweight="0"/>
            <v:line id="_x0000_s25777" style="position:absolute;flip:y" from="6202,5130" to="6203,5205" strokeweight="0"/>
            <v:line id="_x0000_s25778" style="position:absolute;flip:y" from="7853,5130" to="7854,5205" strokeweight="0"/>
            <v:shape id="_x0000_s25779" style="position:absolute;left:2076;top:2647;width:4952;height:1962" coordsize="3219,1272" path="m,l1073,1185r1073,54l3219,1272e" filled="f" strokeweight="1.85pt">
              <v:path arrowok="t"/>
            </v:shape>
            <v:shape id="_x0000_s25780" style="position:absolute;left:2076;top:1765;width:4952;height:2005" coordsize="3219,1300" path="m,l1073,801r1073,499l3219,1300e" filled="f" strokeweight="1.85pt">
              <v:path arrowok="t"/>
            </v:shape>
            <v:shape id="_x0000_s25781" style="position:absolute;left:2076;top:4006;width:4952;height:916" coordsize="3219,594" path="m,l1073,545r1073,42l3219,594e" filled="f" strokeweight="1.85pt">
              <v:path arrowok="t"/>
            </v:shape>
            <v:shape id="_x0000_s25782" style="position:absolute;left:2076;top:2946;width:4952;height:1319" coordsize="3219,855" path="m,l1073,681r1073,90l3219,855e" filled="f" strokeweight="1.85pt">
              <v:path arrowok="t"/>
            </v:shape>
            <v:shape id="_x0000_s25783" style="position:absolute;left:2076;top:2976;width:4952;height:1247" coordsize="3219,809" path="m,l1073,668,2146,793r1073,16e" filled="f" strokeweight="1.85pt">
              <v:path arrowok="t"/>
            </v:shape>
            <v:shape id="_x0000_s25784" style="position:absolute;left:2076;top:1590;width:4952;height:3436" coordsize="3219,2227" path="m,l1073,2209r1073,17l3219,2227e" filled="f" strokeweight="1.85pt">
              <v:path arrowok="t"/>
            </v:shape>
            <v:shape id="_x0000_s25785" style="position:absolute;left:2017;top:2588;width:117;height:118" coordsize="117,118" path="m59,r58,59l59,118,,59,59,xe" fillcolor="black" strokeweight=".6pt">
              <v:path arrowok="t"/>
            </v:shape>
            <v:shape id="_x0000_s25786" style="position:absolute;left:3668;top:4416;width:117;height:118" coordsize="117,118" path="m58,r59,59l58,118,,59,58,xe" fillcolor="black" strokeweight=".6pt">
              <v:path arrowok="t"/>
            </v:shape>
            <v:shape id="_x0000_s25787" style="position:absolute;left:5319;top:4500;width:117;height:117" coordsize="117,117" path="m58,r59,58l58,117,,58,58,xe" fillcolor="black" strokeweight=".6pt">
              <v:path arrowok="t"/>
            </v:shape>
            <v:shape id="_x0000_s25788" style="position:absolute;left:6970;top:4550;width:117;height:118" coordsize="117,118" path="m58,r59,59l58,118,,59,58,xe" fillcolor="black" strokeweight=".6pt">
              <v:path arrowok="t"/>
            </v:shape>
            <v:rect id="_x0000_s25789" style="position:absolute;left:2017;top:1706;width:115;height:116" fillcolor="black" strokeweight=".6pt"/>
            <v:rect id="_x0000_s25790" style="position:absolute;left:3668;top:2942;width:115;height:115" fillcolor="black" strokeweight=".6pt"/>
            <v:rect id="_x0000_s25791" style="position:absolute;left:5319;top:3711;width:115;height:116" fillcolor="black" strokeweight=".6pt"/>
            <v:rect id="_x0000_s25792" style="position:absolute;left:6970;top:3711;width:115;height:116" fillcolor="black" strokeweight=".6pt"/>
            <v:shape id="_x0000_s25793" style="position:absolute;left:2017;top:3947;width:117;height:118" coordsize="117,118" path="m59,r58,118l,118,59,xe" fillcolor="black" strokeweight=".6pt">
              <v:path arrowok="t"/>
            </v:shape>
            <v:shape id="_x0000_s25794" style="position:absolute;left:3668;top:4788;width:117;height:117" coordsize="117,117" path="m58,r59,117l,117,58,xe" fillcolor="black" strokeweight=".6pt">
              <v:path arrowok="t"/>
            </v:shape>
            <v:shape id="_x0000_s25795" style="position:absolute;left:5319;top:4853;width:117;height:117" coordsize="117,117" path="m58,r59,117l,117,58,xe" fillcolor="black" strokeweight=".6pt">
              <v:path arrowok="t"/>
            </v:shape>
            <v:shape id="_x0000_s25796" style="position:absolute;left:6970;top:4864;width:117;height:117" coordsize="117,117" path="m58,r59,117l,117,58,xe" fillcolor="black" strokeweight=".6pt">
              <v:path arrowok="t"/>
            </v:shape>
            <v:rect id="_x0000_s25797" style="position:absolute;left:2016;top:2886;width:121;height:122" filled="f" stroked="f"/>
            <v:line id="_x0000_s25798" style="position:absolute;flip:x y" from="2017,2888" to="2076,2946" strokeweight=".6pt"/>
            <v:line id="_x0000_s25799" style="position:absolute" from="2076,2946" to="2134,3005" strokeweight=".6pt"/>
            <v:line id="_x0000_s25800" style="position:absolute;flip:x" from="2017,2946" to="2076,3005" strokeweight=".6pt"/>
            <v:line id="_x0000_s25801" style="position:absolute;flip:y" from="2076,2888" to="2134,2946" strokeweight=".6pt"/>
            <v:rect id="_x0000_s25802" style="position:absolute;left:3666;top:3937;width:122;height:121" filled="f" stroked="f"/>
            <v:line id="_x0000_s25803" style="position:absolute;flip:x y" from="3668,3938" to="3726,3997" strokeweight=".6pt"/>
            <v:line id="_x0000_s25804" style="position:absolute" from="3726,3997" to="3785,4055" strokeweight=".6pt"/>
            <v:line id="_x0000_s25805" style="position:absolute;flip:x" from="3668,3997" to="3726,4055" strokeweight=".6pt"/>
            <v:line id="_x0000_s25806" style="position:absolute;flip:y" from="3726,3938" to="3785,3997" strokeweight=".6pt"/>
            <v:rect id="_x0000_s25807" style="position:absolute;left:5317;top:4075;width:122;height:122" filled="f" stroked="f"/>
            <v:line id="_x0000_s25808" style="position:absolute;flip:x y" from="5319,4077" to="5377,4136" strokeweight=".6pt"/>
            <v:line id="_x0000_s25809" style="position:absolute" from="5377,4136" to="5436,4194" strokeweight=".6pt"/>
            <v:line id="_x0000_s25810" style="position:absolute;flip:x" from="5319,4136" to="5377,4194" strokeweight=".6pt"/>
            <v:line id="_x0000_s25811" style="position:absolute;flip:y" from="5377,4077" to="5436,4136" strokeweight=".6pt"/>
            <v:rect id="_x0000_s25812" style="position:absolute;left:6968;top:4205;width:122;height:122" filled="f" stroked="f"/>
            <v:line id="_x0000_s25813" style="position:absolute;flip:x y" from="6970,4207" to="7028,4265" strokeweight=".6pt"/>
            <v:line id="_x0000_s25814" style="position:absolute" from="7028,4265" to="7087,4324" strokeweight=".6pt"/>
            <v:line id="_x0000_s25815" style="position:absolute;flip:x" from="6970,4265" to="7028,4324" strokeweight=".6pt"/>
            <v:line id="_x0000_s25816" style="position:absolute;flip:y" from="7028,4207" to="7087,4265" strokeweight=".6pt"/>
            <v:rect id="_x0000_s25817" style="position:absolute;left:2016;top:2915;width:121;height:122" filled="f" stroked="f"/>
            <v:line id="_x0000_s25818" style="position:absolute;flip:x y" from="2017,2917" to="2076,2976" strokeweight=".6pt"/>
            <v:line id="_x0000_s25819" style="position:absolute" from="2076,2976" to="2134,3034" strokeweight=".6pt"/>
            <v:line id="_x0000_s25820" style="position:absolute;flip:x" from="2017,2976" to="2076,3034" strokeweight=".6pt"/>
            <v:line id="_x0000_s25821" style="position:absolute;flip:y" from="2076,2917" to="2134,2976" strokeweight=".6pt"/>
            <v:line id="_x0000_s25822" style="position:absolute;flip:y" from="2076,2917" to="2077,2976" strokeweight=".6pt"/>
            <v:line id="_x0000_s25823" style="position:absolute" from="2076,2976" to="2077,3034" strokeweight=".6pt"/>
            <v:rect id="_x0000_s25824" style="position:absolute;left:3666;top:3946;width:122;height:122" filled="f" stroked="f"/>
            <v:line id="_x0000_s25825" style="position:absolute;flip:x y" from="3668,3947" to="3726,4006" strokeweight=".6pt"/>
            <v:line id="_x0000_s25826" style="position:absolute" from="3726,4006" to="3785,4065" strokeweight=".6pt"/>
            <v:line id="_x0000_s25827" style="position:absolute;flip:x" from="3668,4006" to="3726,4065" strokeweight=".6pt"/>
            <v:line id="_x0000_s25828" style="position:absolute;flip:y" from="3726,3947" to="3785,4006" strokeweight=".6pt"/>
            <v:line id="_x0000_s25829" style="position:absolute;flip:y" from="3726,3947" to="3727,4006" strokeweight=".6pt"/>
            <v:line id="_x0000_s25830" style="position:absolute" from="3726,4006" to="3727,4065" strokeweight=".6pt"/>
            <v:rect id="_x0000_s25831" style="position:absolute;left:5317;top:4139;width:122;height:121" filled="f" stroked="f"/>
            <v:line id="_x0000_s25832" style="position:absolute;flip:x y" from="5319,4140" to="5377,4199" strokeweight=".6pt"/>
            <v:line id="_x0000_s25833" style="position:absolute" from="5377,4199" to="5436,4257" strokeweight=".6pt"/>
            <v:line id="_x0000_s25834" style="position:absolute;flip:x" from="5319,4199" to="5377,4257" strokeweight=".6pt"/>
            <v:line id="_x0000_s25835" style="position:absolute;flip:y" from="5377,4140" to="5436,4199" strokeweight=".6pt"/>
            <v:line id="_x0000_s25836" style="position:absolute;flip:y" from="5377,4140" to="5378,4199" strokeweight=".6pt"/>
            <v:line id="_x0000_s25837" style="position:absolute" from="5377,4199" to="5378,4257" strokeweight=".6pt"/>
            <v:rect id="_x0000_s25838" style="position:absolute;left:6968;top:4163;width:122;height:122" filled="f" stroked="f"/>
            <v:line id="_x0000_s25839" style="position:absolute;flip:x y" from="6970,4165" to="7028,4223" strokeweight=".6pt"/>
            <v:line id="_x0000_s25840" style="position:absolute" from="7028,4223" to="7087,4282" strokeweight=".6pt"/>
            <v:line id="_x0000_s25841" style="position:absolute;flip:x" from="6970,4223" to="7028,4282" strokeweight=".6pt"/>
            <v:line id="_x0000_s25842" style="position:absolute;flip:y" from="7028,4165" to="7087,4223" strokeweight=".6pt"/>
            <v:line id="_x0000_s25843" style="position:absolute;flip:y" from="7028,4165" to="7029,4223" strokeweight=".6pt"/>
            <v:line id="_x0000_s25844" style="position:absolute" from="7028,4223" to="7029,4282" strokeweight=".6pt"/>
            <v:oval id="_x0000_s25845" style="position:absolute;left:2017;top:1532;width:115;height:115" fillcolor="black" strokeweight=".6pt"/>
            <v:oval id="_x0000_s25846" style="position:absolute;left:3668;top:4939;width:115;height:116" fillcolor="black" strokeweight=".6pt"/>
            <v:oval id="_x0000_s25847" style="position:absolute;left:5319;top:4965;width:115;height:116" fillcolor="black" strokeweight=".6pt"/>
            <v:oval id="_x0000_s25848" style="position:absolute;left:6970;top:4967;width:115;height:116" fillcolor="black" strokeweight=".6pt"/>
            <v:rect id="_x0000_s25849" style="position:absolute;left:1457;top:217;width:6401;height:230;mso-wrap-style:none" filled="f" stroked="f">
              <v:textbox style="mso-fit-shape-to-text:t" inset="0,0,0,0">
                <w:txbxContent>
                  <w:p w:rsidR="00F60B6E" w:rsidRDefault="00F60B6E"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Коэффицие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н</w:t>
                    </w:r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ты  использования парка </w:t>
                    </w:r>
                    <w:proofErr w:type="gramStart"/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ВС</w:t>
                    </w:r>
                    <w:proofErr w:type="gramEnd"/>
                    <w:r w:rsidRPr="0060198C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 Дальавиа в 2006 году</w:t>
                    </w:r>
                  </w:p>
                </w:txbxContent>
              </v:textbox>
            </v:rect>
            <v:rect id="_x0000_s25850" style="position:absolute;left:495;top:4995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0,000</w:t>
                    </w:r>
                  </w:p>
                </w:txbxContent>
              </v:textbox>
            </v:rect>
            <v:rect id="_x0000_s25851" style="position:absolute;left:495;top:4473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0,100</w:t>
                    </w:r>
                  </w:p>
                </w:txbxContent>
              </v:textbox>
            </v:rect>
            <v:rect id="_x0000_s25852" style="position:absolute;left:495;top:3950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0,200</w:t>
                    </w:r>
                  </w:p>
                </w:txbxContent>
              </v:textbox>
            </v:rect>
            <v:rect id="_x0000_s25853" style="position:absolute;left:495;top:3429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0,300</w:t>
                    </w:r>
                  </w:p>
                </w:txbxContent>
              </v:textbox>
            </v:rect>
            <v:rect id="_x0000_s25854" style="position:absolute;left:495;top:2908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0,400</w:t>
                    </w:r>
                  </w:p>
                </w:txbxContent>
              </v:textbox>
            </v:rect>
            <v:rect id="_x0000_s25855" style="position:absolute;left:495;top:2385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0,500</w:t>
                    </w:r>
                  </w:p>
                </w:txbxContent>
              </v:textbox>
            </v:rect>
            <v:rect id="_x0000_s25856" style="position:absolute;left:495;top:1863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0,600</w:t>
                    </w:r>
                  </w:p>
                </w:txbxContent>
              </v:textbox>
            </v:rect>
            <v:rect id="_x0000_s25857" style="position:absolute;left:495;top:1340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0,700</w:t>
                    </w:r>
                  </w:p>
                </w:txbxContent>
              </v:textbox>
            </v:rect>
            <v:rect id="_x0000_s25858" style="position:absolute;left:495;top:819;width:601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0,800</w:t>
                    </w:r>
                  </w:p>
                </w:txbxContent>
              </v:textbox>
            </v:rect>
            <v:rect id="_x0000_s25859" style="position:absolute;left:1948;top:5339;width:267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J0</w:t>
                    </w:r>
                  </w:p>
                </w:txbxContent>
              </v:textbox>
            </v:rect>
            <v:rect id="_x0000_s25860" style="position:absolute;left:3599;top:5339;width:267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J1</w:t>
                    </w:r>
                  </w:p>
                </w:txbxContent>
              </v:textbox>
            </v:rect>
            <v:rect id="_x0000_s25861" style="position:absolute;left:5250;top:5339;width:267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J2</w:t>
                    </w:r>
                  </w:p>
                </w:txbxContent>
              </v:textbox>
            </v:rect>
            <v:rect id="_x0000_s25862" style="position:absolute;left:6901;top:5339;width:267;height:276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J3</w:t>
                    </w:r>
                  </w:p>
                </w:txbxContent>
              </v:textbox>
            </v:rect>
            <v:rect id="_x0000_s25863" style="position:absolute;left:-965;top:2749;width:2753;height:425;rotation:270;mso-wrap-style:none" filled="f" stroked="f">
              <v:textbox style="layout-flow:vertical;mso-layout-flow-alt:bottom-to-top;mso-fit-shape-to-text:t" inset="0,0,0,0">
                <w:txbxContent>
                  <w:p w:rsidR="00F60B6E" w:rsidRDefault="00F60B6E" w:rsidP="003B66F0"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Коэффициент  использования</w:t>
                    </w:r>
                    <w:proofErr w:type="gramEnd"/>
                  </w:p>
                </w:txbxContent>
              </v:textbox>
            </v:rect>
            <v:rect id="_x0000_s25864" style="position:absolute;left:7954;top:2283;width:1288;height:1731" strokeweight="0"/>
            <v:line id="_x0000_s25865" style="position:absolute" from="8016,2426" to="8324,2427" strokeweight="1.85pt"/>
            <v:shape id="_x0000_s25866" style="position:absolute;left:8111;top:2368;width:117;height:117" coordsize="117,117" path="m59,r58,58l59,117,,58,59,xe" fillcolor="black" strokeweight=".6pt">
              <v:path arrowok="t"/>
            </v:shape>
            <v:rect id="_x0000_s25867" style="position:absolute;left:8373;top:2318;width:578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АН-24</w:t>
                    </w:r>
                  </w:p>
                </w:txbxContent>
              </v:textbox>
            </v:rect>
            <v:line id="_x0000_s25868" style="position:absolute" from="8016,2715" to="8324,2716" strokeweight="1.85pt"/>
            <v:rect id="_x0000_s25869" style="position:absolute;left:8111;top:2656;width:116;height:116" fillcolor="black" strokeweight=".6pt"/>
            <v:rect id="_x0000_s25870" style="position:absolute;left:8373;top:2607;width:634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Ту-214</w:t>
                    </w:r>
                  </w:p>
                </w:txbxContent>
              </v:textbox>
            </v:rect>
            <v:line id="_x0000_s25871" style="position:absolute" from="8016,3003" to="8324,3004" strokeweight="1.85pt"/>
            <v:shape id="_x0000_s25872" style="position:absolute;left:8111;top:2945;width:117;height:117" coordsize="117,117" path="m59,r58,117l,117,59,xe" fillcolor="black" strokeweight=".6pt">
              <v:path arrowok="t"/>
            </v:shape>
            <v:rect id="_x0000_s25873" style="position:absolute;left:8373;top:2895;width:727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Ил-62М</w:t>
                    </w:r>
                  </w:p>
                </w:txbxContent>
              </v:textbox>
            </v:rect>
            <v:line id="_x0000_s25874" style="position:absolute" from="8016,3292" to="8324,3293" strokeweight="1.85pt"/>
            <v:rect id="_x0000_s25875" style="position:absolute;left:8110;top:3232;width:121;height:121" filled="f" stroked="f"/>
            <v:line id="_x0000_s25876" style="position:absolute;flip:x y" from="8111,3233" to="8170,3292" strokeweight=".6pt"/>
            <v:line id="_x0000_s25877" style="position:absolute" from="8170,3292" to="8228,3350" strokeweight=".6pt"/>
            <v:line id="_x0000_s25878" style="position:absolute;flip:x" from="8111,3292" to="8170,3350" strokeweight=".6pt"/>
            <v:line id="_x0000_s25879" style="position:absolute;flip:y" from="8170,3233" to="8228,3292" strokeweight=".6pt"/>
            <v:rect id="_x0000_s25880" style="position:absolute;left:8373;top:3184;width:778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Ту-154Б</w:t>
                    </w:r>
                  </w:p>
                </w:txbxContent>
              </v:textbox>
            </v:rect>
            <v:line id="_x0000_s25881" style="position:absolute" from="8016,3580" to="8324,3581" strokeweight="1.85pt"/>
            <v:rect id="_x0000_s25882" style="position:absolute;left:8110;top:3520;width:121;height:122" filled="f" stroked="f"/>
            <v:line id="_x0000_s25883" style="position:absolute;flip:x y" from="8111,3522" to="8170,3580" strokeweight=".6pt"/>
            <v:line id="_x0000_s25884" style="position:absolute" from="8170,3580" to="8228,3639" strokeweight=".6pt"/>
            <v:line id="_x0000_s25885" style="position:absolute;flip:x" from="8111,3580" to="8170,3639" strokeweight=".6pt"/>
            <v:line id="_x0000_s25886" style="position:absolute;flip:y" from="8170,3522" to="8228,3580" strokeweight=".6pt"/>
            <v:line id="_x0000_s25887" style="position:absolute;flip:y" from="8170,3522" to="8171,3580" strokeweight=".6pt"/>
            <v:line id="_x0000_s25888" style="position:absolute" from="8170,3580" to="8171,3639" strokeweight=".6pt"/>
            <v:rect id="_x0000_s25889" style="position:absolute;left:8373;top:3472;width:801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Ту-154М</w:t>
                    </w:r>
                  </w:p>
                </w:txbxContent>
              </v:textbox>
            </v:rect>
            <v:line id="_x0000_s25890" style="position:absolute" from="8016,3869" to="8324,3870" strokeweight="1.85pt"/>
            <v:oval id="_x0000_s25891" style="position:absolute;left:8111;top:3810;width:116;height:116" fillcolor="black" strokeweight=".6pt"/>
            <v:rect id="_x0000_s25892" style="position:absolute;left:8373;top:3761;width:578;height:230;mso-wrap-style:none" filled="f" stroked="f">
              <v:textbox style="mso-fit-shape-to-text:t" inset="0,0,0,0">
                <w:txbxContent>
                  <w:p w:rsidR="00F60B6E" w:rsidRDefault="00F60B6E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АН-26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E0271B" w:rsidRDefault="00E0271B" w:rsidP="00E0271B">
      <w:pPr>
        <w:pStyle w:val="af3"/>
        <w:ind w:right="-172"/>
        <w:jc w:val="left"/>
        <w:rPr>
          <w:color w:val="000000" w:themeColor="text1"/>
          <w:szCs w:val="28"/>
        </w:rPr>
      </w:pPr>
    </w:p>
    <w:p w:rsidR="00E0271B" w:rsidRDefault="00E0271B" w:rsidP="00E0271B">
      <w:pPr>
        <w:pStyle w:val="af3"/>
        <w:ind w:right="-172"/>
        <w:jc w:val="left"/>
        <w:rPr>
          <w:color w:val="000000" w:themeColor="text1"/>
          <w:szCs w:val="28"/>
        </w:rPr>
      </w:pPr>
    </w:p>
    <w:p w:rsidR="004C4CAA" w:rsidRDefault="00E0271B" w:rsidP="004C4CAA">
      <w:pPr>
        <w:pStyle w:val="af3"/>
        <w:ind w:right="-172"/>
        <w:jc w:val="center"/>
        <w:rPr>
          <w:color w:val="000000" w:themeColor="text1"/>
          <w:szCs w:val="28"/>
        </w:rPr>
      </w:pPr>
      <w:r w:rsidRPr="004C4CAA">
        <w:rPr>
          <w:b/>
          <w:color w:val="000000" w:themeColor="text1"/>
          <w:szCs w:val="28"/>
        </w:rPr>
        <w:t>Рис. 6.2.</w:t>
      </w:r>
      <w:r w:rsidRPr="003F6DFA">
        <w:rPr>
          <w:color w:val="000000" w:themeColor="text1"/>
          <w:szCs w:val="28"/>
        </w:rPr>
        <w:t xml:space="preserve"> Коэффициент эффективности использования и коэффициент</w:t>
      </w:r>
    </w:p>
    <w:p w:rsidR="004C4CAA" w:rsidRDefault="00E0271B" w:rsidP="004C4CAA">
      <w:pPr>
        <w:pStyle w:val="af3"/>
        <w:ind w:right="-172"/>
        <w:jc w:val="center"/>
        <w:rPr>
          <w:color w:val="000000" w:themeColor="text1"/>
          <w:szCs w:val="28"/>
        </w:rPr>
      </w:pPr>
      <w:r w:rsidRPr="003F6DFA">
        <w:rPr>
          <w:color w:val="000000" w:themeColor="text1"/>
          <w:szCs w:val="28"/>
        </w:rPr>
        <w:t xml:space="preserve">использования парка </w:t>
      </w:r>
      <w:proofErr w:type="gramStart"/>
      <w:r w:rsidRPr="003F6DFA">
        <w:rPr>
          <w:color w:val="000000" w:themeColor="text1"/>
          <w:szCs w:val="28"/>
        </w:rPr>
        <w:t>ВС</w:t>
      </w:r>
      <w:proofErr w:type="gramEnd"/>
      <w:r w:rsidRPr="003F6DFA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разных типов </w:t>
      </w:r>
      <w:r w:rsidRPr="003F6DFA">
        <w:rPr>
          <w:color w:val="000000" w:themeColor="text1"/>
          <w:szCs w:val="28"/>
        </w:rPr>
        <w:t>авиакомпании</w:t>
      </w:r>
    </w:p>
    <w:p w:rsidR="00E0271B" w:rsidRPr="003F6DFA" w:rsidRDefault="00E0271B" w:rsidP="004C4CAA">
      <w:pPr>
        <w:pStyle w:val="af3"/>
        <w:ind w:right="-172"/>
        <w:jc w:val="center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>ОАО «</w:t>
      </w:r>
      <w:r w:rsidRPr="003F6DFA">
        <w:rPr>
          <w:color w:val="000000" w:themeColor="text1"/>
          <w:szCs w:val="28"/>
        </w:rPr>
        <w:t>Дальавиа</w:t>
      </w:r>
      <w:r>
        <w:rPr>
          <w:color w:val="000000" w:themeColor="text1"/>
          <w:szCs w:val="28"/>
        </w:rPr>
        <w:t>»</w:t>
      </w:r>
      <w:r w:rsidR="004C4CAA">
        <w:rPr>
          <w:color w:val="000000" w:themeColor="text1"/>
          <w:szCs w:val="28"/>
        </w:rPr>
        <w:t xml:space="preserve"> </w:t>
      </w:r>
      <w:r w:rsidRPr="003F6DFA">
        <w:rPr>
          <w:color w:val="000000" w:themeColor="text1"/>
          <w:szCs w:val="28"/>
        </w:rPr>
        <w:t>в 2006 году</w:t>
      </w:r>
    </w:p>
    <w:p w:rsidR="00E0271B" w:rsidRDefault="00E0271B" w:rsidP="00E0271B">
      <w:pPr>
        <w:jc w:val="both"/>
        <w:rPr>
          <w:sz w:val="28"/>
          <w:szCs w:val="28"/>
        </w:rPr>
      </w:pPr>
    </w:p>
    <w:p w:rsidR="002B08EA" w:rsidRDefault="002B08EA" w:rsidP="001D444C">
      <w:pPr>
        <w:ind w:firstLine="709"/>
        <w:jc w:val="both"/>
      </w:pPr>
    </w:p>
    <w:p w:rsidR="002B08EA" w:rsidRDefault="00273FF7" w:rsidP="00EB17A7">
      <w:pPr>
        <w:ind w:left="-426" w:firstLine="426"/>
        <w:jc w:val="center"/>
      </w:pPr>
      <w:r>
        <w:rPr>
          <w:noProof/>
        </w:rPr>
        <w:lastRenderedPageBreak/>
        <w:pict>
          <v:shape id="_x0000_s22528" type="#_x0000_t202" style="position:absolute;left:0;text-align:left;margin-left:-3.45pt;margin-top:336.15pt;width:493.5pt;height:23.1pt;z-index:251687936" stroked="f">
            <v:textbox>
              <w:txbxContent>
                <w:p w:rsidR="00F60B6E" w:rsidRDefault="00F60B6E"/>
              </w:txbxContent>
            </v:textbox>
          </v:shape>
        </w:pict>
      </w:r>
      <w:r>
        <w:rPr>
          <w:noProof/>
        </w:rPr>
        <w:pict>
          <v:shape id="_x0000_s1381" type="#_x0000_t202" style="position:absolute;left:0;text-align:left;margin-left:409.8pt;margin-top:39.15pt;width:40.5pt;height:20.25pt;z-index:251669504" strokecolor="white">
            <v:textbox style="mso-next-textbox:#_x0000_s1381">
              <w:txbxContent>
                <w:p w:rsidR="00F60B6E" w:rsidRPr="00404992" w:rsidRDefault="00F60B6E" w:rsidP="0040499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554AA8">
        <w:object w:dxaOrig="9864" w:dyaOrig="13436">
          <v:shape id="_x0000_i2039" type="#_x0000_t75" style="width:493.25pt;height:671.65pt" o:ole="">
            <v:imagedata r:id="rId1732" o:title=""/>
          </v:shape>
          <o:OLEObject Type="Embed" ProgID="Word.Document.12" ShapeID="_x0000_i2039" DrawAspect="Content" ObjectID="_1071367833" r:id="rId1733"/>
        </w:object>
      </w:r>
    </w:p>
    <w:p w:rsidR="00D6221E" w:rsidRDefault="007E5E0E" w:rsidP="00D6221E">
      <w:r>
        <w:rPr>
          <w:noProof/>
        </w:rPr>
        <w:lastRenderedPageBreak/>
        <w:drawing>
          <wp:inline distT="0" distB="0" distL="0" distR="0">
            <wp:extent cx="5924550" cy="3695700"/>
            <wp:effectExtent l="0" t="0" r="0" b="0"/>
            <wp:docPr id="9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7E5E0E" w:rsidP="00D6221E">
      <w:r>
        <w:rPr>
          <w:noProof/>
        </w:rPr>
        <w:drawing>
          <wp:inline distT="0" distB="0" distL="0" distR="0">
            <wp:extent cx="5924550" cy="3695700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D6221E" w:rsidP="00D6221E">
      <w:pPr>
        <w:pStyle w:val="af3"/>
        <w:ind w:right="-170"/>
        <w:jc w:val="left"/>
        <w:rPr>
          <w:color w:val="000000" w:themeColor="text1"/>
          <w:szCs w:val="28"/>
        </w:rPr>
      </w:pPr>
    </w:p>
    <w:p w:rsidR="002F4460" w:rsidRDefault="00D6221E" w:rsidP="002F4460">
      <w:pPr>
        <w:pStyle w:val="af3"/>
        <w:ind w:right="-170"/>
        <w:jc w:val="center"/>
        <w:rPr>
          <w:color w:val="000000" w:themeColor="text1"/>
          <w:szCs w:val="28"/>
        </w:rPr>
      </w:pPr>
      <w:r w:rsidRPr="002F4460">
        <w:rPr>
          <w:b/>
          <w:color w:val="000000" w:themeColor="text1"/>
          <w:szCs w:val="28"/>
        </w:rPr>
        <w:t>Рис. 6.3</w:t>
      </w:r>
      <w:r w:rsidRPr="003F6DFA">
        <w:rPr>
          <w:color w:val="000000" w:themeColor="text1"/>
          <w:szCs w:val="28"/>
        </w:rPr>
        <w:t>. Коэффициент</w:t>
      </w:r>
      <w:r>
        <w:rPr>
          <w:color w:val="000000" w:themeColor="text1"/>
          <w:szCs w:val="28"/>
        </w:rPr>
        <w:t>ы</w:t>
      </w:r>
      <w:r w:rsidRPr="003F6DFA">
        <w:rPr>
          <w:color w:val="000000" w:themeColor="text1"/>
          <w:szCs w:val="28"/>
        </w:rPr>
        <w:t xml:space="preserve"> эффективности использования и коэффициент</w:t>
      </w:r>
      <w:r>
        <w:rPr>
          <w:color w:val="000000" w:themeColor="text1"/>
          <w:szCs w:val="28"/>
        </w:rPr>
        <w:t>ы</w:t>
      </w:r>
    </w:p>
    <w:p w:rsidR="002F4460" w:rsidRDefault="00D6221E" w:rsidP="002F4460">
      <w:pPr>
        <w:pStyle w:val="af3"/>
        <w:ind w:right="-170"/>
        <w:jc w:val="center"/>
        <w:rPr>
          <w:color w:val="000000" w:themeColor="text1"/>
          <w:szCs w:val="28"/>
        </w:rPr>
      </w:pPr>
      <w:r w:rsidRPr="003F6DFA">
        <w:rPr>
          <w:color w:val="000000" w:themeColor="text1"/>
          <w:szCs w:val="28"/>
        </w:rPr>
        <w:t xml:space="preserve">использования парка </w:t>
      </w:r>
      <w:r>
        <w:rPr>
          <w:color w:val="000000" w:themeColor="text1"/>
          <w:szCs w:val="28"/>
        </w:rPr>
        <w:t>самолетов Ту-154М</w:t>
      </w:r>
      <w:r w:rsidRPr="003F6DFA">
        <w:rPr>
          <w:color w:val="000000" w:themeColor="text1"/>
          <w:szCs w:val="28"/>
        </w:rPr>
        <w:t xml:space="preserve"> авиакомпани</w:t>
      </w:r>
      <w:r>
        <w:rPr>
          <w:color w:val="000000" w:themeColor="text1"/>
          <w:szCs w:val="28"/>
        </w:rPr>
        <w:t>й</w:t>
      </w:r>
      <w:r w:rsidRPr="003F6DFA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ОАО «</w:t>
      </w:r>
      <w:r w:rsidRPr="003F6DFA">
        <w:rPr>
          <w:color w:val="000000" w:themeColor="text1"/>
          <w:szCs w:val="28"/>
        </w:rPr>
        <w:t>Дальавиа</w:t>
      </w:r>
      <w:r>
        <w:rPr>
          <w:color w:val="000000" w:themeColor="text1"/>
          <w:szCs w:val="28"/>
        </w:rPr>
        <w:t>»,</w:t>
      </w:r>
    </w:p>
    <w:p w:rsidR="00D6221E" w:rsidRPr="003F6DFA" w:rsidRDefault="00D6221E" w:rsidP="002F4460">
      <w:pPr>
        <w:pStyle w:val="af3"/>
        <w:ind w:right="-170"/>
        <w:jc w:val="center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>ОАО «</w:t>
      </w:r>
      <w:proofErr w:type="gramStart"/>
      <w:r>
        <w:rPr>
          <w:color w:val="000000" w:themeColor="text1"/>
          <w:szCs w:val="28"/>
        </w:rPr>
        <w:t>Аэрофлот-РАЛ</w:t>
      </w:r>
      <w:proofErr w:type="gramEnd"/>
      <w:r>
        <w:rPr>
          <w:color w:val="000000" w:themeColor="text1"/>
          <w:szCs w:val="28"/>
        </w:rPr>
        <w:t xml:space="preserve">» и ОАО «АК ЮТэйр» </w:t>
      </w:r>
      <w:r w:rsidRPr="003F6DFA">
        <w:rPr>
          <w:color w:val="000000" w:themeColor="text1"/>
          <w:szCs w:val="28"/>
        </w:rPr>
        <w:t>в 2006 году</w:t>
      </w:r>
    </w:p>
    <w:p w:rsidR="00D6221E" w:rsidRDefault="00D6221E" w:rsidP="002F4460">
      <w:pPr>
        <w:ind w:right="-172"/>
        <w:jc w:val="center"/>
      </w:pPr>
    </w:p>
    <w:p w:rsidR="00D6221E" w:rsidRDefault="00D6221E" w:rsidP="00D6221E"/>
    <w:p w:rsidR="00D6221E" w:rsidRPr="00A35B4F" w:rsidRDefault="00D6221E" w:rsidP="00D6221E"/>
    <w:p w:rsidR="00D6221E" w:rsidRDefault="008B6658" w:rsidP="00D6221E">
      <w:r>
        <w:rPr>
          <w:noProof/>
        </w:rPr>
        <w:lastRenderedPageBreak/>
        <w:drawing>
          <wp:inline distT="0" distB="0" distL="0" distR="0">
            <wp:extent cx="5876925" cy="3848100"/>
            <wp:effectExtent l="19050" t="0" r="9525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D6221E" w:rsidP="00D6221E"/>
    <w:p w:rsidR="00D6221E" w:rsidRDefault="007E5E0E" w:rsidP="00D6221E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9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D6221E" w:rsidP="00D6221E">
      <w:pPr>
        <w:pStyle w:val="af3"/>
        <w:ind w:right="-172"/>
        <w:jc w:val="center"/>
        <w:rPr>
          <w:color w:val="000000" w:themeColor="text1"/>
          <w:szCs w:val="28"/>
        </w:rPr>
      </w:pPr>
    </w:p>
    <w:p w:rsidR="002F4460" w:rsidRDefault="00D6221E" w:rsidP="002F4460">
      <w:pPr>
        <w:pStyle w:val="af3"/>
        <w:ind w:right="-172"/>
        <w:jc w:val="center"/>
        <w:rPr>
          <w:color w:val="000000" w:themeColor="text1"/>
          <w:szCs w:val="28"/>
        </w:rPr>
      </w:pPr>
      <w:r w:rsidRPr="002F4460">
        <w:rPr>
          <w:b/>
          <w:color w:val="000000" w:themeColor="text1"/>
          <w:szCs w:val="28"/>
        </w:rPr>
        <w:t>Рис. 6.4.</w:t>
      </w:r>
      <w:r>
        <w:rPr>
          <w:color w:val="000000" w:themeColor="text1"/>
          <w:szCs w:val="28"/>
        </w:rPr>
        <w:t xml:space="preserve"> Моделирование зависимости</w:t>
      </w:r>
      <w:r w:rsidRPr="003F6DFA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к</w:t>
      </w:r>
      <w:r w:rsidRPr="003F6DFA">
        <w:rPr>
          <w:color w:val="000000" w:themeColor="text1"/>
          <w:szCs w:val="28"/>
        </w:rPr>
        <w:t>оэффициент</w:t>
      </w:r>
      <w:r>
        <w:rPr>
          <w:color w:val="000000" w:themeColor="text1"/>
          <w:szCs w:val="28"/>
        </w:rPr>
        <w:t>ов</w:t>
      </w:r>
      <w:r w:rsidRPr="003F6DFA">
        <w:rPr>
          <w:color w:val="000000" w:themeColor="text1"/>
          <w:szCs w:val="28"/>
        </w:rPr>
        <w:t xml:space="preserve"> эффективности</w:t>
      </w:r>
    </w:p>
    <w:p w:rsidR="002F4460" w:rsidRDefault="00D6221E" w:rsidP="002F4460">
      <w:pPr>
        <w:pStyle w:val="af3"/>
        <w:ind w:right="-172"/>
        <w:jc w:val="center"/>
        <w:rPr>
          <w:color w:val="000000" w:themeColor="text1"/>
          <w:szCs w:val="28"/>
        </w:rPr>
      </w:pPr>
      <w:r w:rsidRPr="003F6DFA">
        <w:rPr>
          <w:color w:val="000000" w:themeColor="text1"/>
          <w:szCs w:val="28"/>
        </w:rPr>
        <w:t>использования и коэффициент</w:t>
      </w:r>
      <w:r>
        <w:rPr>
          <w:color w:val="000000" w:themeColor="text1"/>
          <w:szCs w:val="28"/>
        </w:rPr>
        <w:t>ов</w:t>
      </w:r>
      <w:r w:rsidRPr="003F6DFA">
        <w:rPr>
          <w:color w:val="000000" w:themeColor="text1"/>
          <w:szCs w:val="28"/>
        </w:rPr>
        <w:t xml:space="preserve"> использования </w:t>
      </w:r>
      <w:proofErr w:type="gramStart"/>
      <w:r>
        <w:rPr>
          <w:color w:val="000000" w:themeColor="text1"/>
          <w:szCs w:val="28"/>
        </w:rPr>
        <w:t>от</w:t>
      </w:r>
      <w:proofErr w:type="gramEnd"/>
      <w:r>
        <w:rPr>
          <w:color w:val="000000" w:themeColor="text1"/>
          <w:szCs w:val="28"/>
        </w:rPr>
        <w:t xml:space="preserve"> абсолютного</w:t>
      </w:r>
    </w:p>
    <w:p w:rsidR="002F4460" w:rsidRDefault="00D6221E" w:rsidP="002F4460">
      <w:pPr>
        <w:pStyle w:val="af3"/>
        <w:ind w:right="-172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коэффициента использования </w:t>
      </w:r>
      <w:r w:rsidRPr="003F6DFA">
        <w:rPr>
          <w:color w:val="000000" w:themeColor="text1"/>
          <w:szCs w:val="28"/>
        </w:rPr>
        <w:t xml:space="preserve">парка </w:t>
      </w:r>
      <w:r>
        <w:rPr>
          <w:color w:val="000000" w:themeColor="text1"/>
          <w:szCs w:val="28"/>
        </w:rPr>
        <w:t>самолетов Ту-154М</w:t>
      </w:r>
    </w:p>
    <w:p w:rsidR="00D6221E" w:rsidRPr="003F6DFA" w:rsidRDefault="00D6221E" w:rsidP="002F4460">
      <w:pPr>
        <w:pStyle w:val="af3"/>
        <w:ind w:right="-172"/>
        <w:jc w:val="center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ОАО « </w:t>
      </w:r>
      <w:r w:rsidRPr="003F6DFA">
        <w:rPr>
          <w:color w:val="000000" w:themeColor="text1"/>
          <w:szCs w:val="28"/>
        </w:rPr>
        <w:t>Дальавиа</w:t>
      </w:r>
      <w:r>
        <w:rPr>
          <w:color w:val="000000" w:themeColor="text1"/>
          <w:szCs w:val="28"/>
        </w:rPr>
        <w:t>»</w:t>
      </w:r>
      <w:r w:rsidR="002F4460">
        <w:rPr>
          <w:color w:val="000000" w:themeColor="text1"/>
          <w:szCs w:val="28"/>
        </w:rPr>
        <w:t xml:space="preserve"> </w:t>
      </w:r>
      <w:r w:rsidRPr="003F6DFA">
        <w:rPr>
          <w:color w:val="000000" w:themeColor="text1"/>
          <w:szCs w:val="28"/>
        </w:rPr>
        <w:t>в 2006 году</w:t>
      </w:r>
    </w:p>
    <w:p w:rsidR="00D6221E" w:rsidRDefault="008B6658" w:rsidP="00D6221E">
      <w:r>
        <w:rPr>
          <w:noProof/>
        </w:rPr>
        <w:lastRenderedPageBreak/>
        <w:drawing>
          <wp:inline distT="0" distB="0" distL="0" distR="0">
            <wp:extent cx="5867400" cy="3743325"/>
            <wp:effectExtent l="19050" t="0" r="0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D6221E" w:rsidP="00D6221E"/>
    <w:p w:rsidR="00D6221E" w:rsidRPr="007558C7" w:rsidRDefault="007E5E0E" w:rsidP="00D6221E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9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D6221E" w:rsidP="00D6221E">
      <w:pPr>
        <w:pStyle w:val="af3"/>
        <w:ind w:right="-172"/>
        <w:jc w:val="center"/>
        <w:rPr>
          <w:color w:val="000000" w:themeColor="text1"/>
          <w:szCs w:val="28"/>
        </w:rPr>
      </w:pPr>
    </w:p>
    <w:p w:rsidR="00D6221E" w:rsidRDefault="00D6221E" w:rsidP="00D6221E">
      <w:pPr>
        <w:pStyle w:val="af3"/>
        <w:ind w:right="-172"/>
        <w:jc w:val="center"/>
        <w:rPr>
          <w:color w:val="000000" w:themeColor="text1"/>
          <w:szCs w:val="28"/>
        </w:rPr>
      </w:pPr>
      <w:r w:rsidRPr="002F4460">
        <w:rPr>
          <w:b/>
          <w:color w:val="000000" w:themeColor="text1"/>
          <w:szCs w:val="28"/>
        </w:rPr>
        <w:t>Рис. 6.5</w:t>
      </w:r>
      <w:r w:rsidRPr="009C7920">
        <w:rPr>
          <w:color w:val="000000" w:themeColor="text1"/>
          <w:szCs w:val="28"/>
        </w:rPr>
        <w:t xml:space="preserve">. Моделирование зависимостей коэффициентов эффективности </w:t>
      </w:r>
    </w:p>
    <w:p w:rsidR="00D6221E" w:rsidRDefault="00D6221E" w:rsidP="00D6221E">
      <w:pPr>
        <w:pStyle w:val="af3"/>
        <w:ind w:right="-172"/>
        <w:jc w:val="left"/>
        <w:rPr>
          <w:b/>
          <w:color w:val="000000" w:themeColor="text1"/>
          <w:szCs w:val="28"/>
        </w:rPr>
      </w:pPr>
      <w:r w:rsidRPr="009C7920">
        <w:rPr>
          <w:color w:val="000000" w:themeColor="text1"/>
          <w:szCs w:val="28"/>
        </w:rPr>
        <w:t>использования и коэффициентов испол</w:t>
      </w:r>
      <w:r>
        <w:rPr>
          <w:color w:val="000000" w:themeColor="text1"/>
          <w:szCs w:val="28"/>
        </w:rPr>
        <w:t>ь</w:t>
      </w:r>
      <w:r w:rsidRPr="009C7920">
        <w:rPr>
          <w:color w:val="000000" w:themeColor="text1"/>
          <w:szCs w:val="28"/>
        </w:rPr>
        <w:t xml:space="preserve">зования от абсолютного коэффициента использования парка самолетов Ту-154М </w:t>
      </w:r>
      <w:r>
        <w:rPr>
          <w:color w:val="000000" w:themeColor="text1"/>
          <w:szCs w:val="28"/>
        </w:rPr>
        <w:t>ОАО «</w:t>
      </w:r>
      <w:r w:rsidRPr="009C7920">
        <w:rPr>
          <w:color w:val="000000" w:themeColor="text1"/>
          <w:szCs w:val="28"/>
        </w:rPr>
        <w:t xml:space="preserve"> </w:t>
      </w:r>
      <w:proofErr w:type="gramStart"/>
      <w:r w:rsidRPr="009C7920">
        <w:rPr>
          <w:color w:val="000000" w:themeColor="text1"/>
          <w:szCs w:val="28"/>
        </w:rPr>
        <w:t>Аэрофлот</w:t>
      </w:r>
      <w:r>
        <w:rPr>
          <w:color w:val="000000" w:themeColor="text1"/>
          <w:szCs w:val="28"/>
        </w:rPr>
        <w:t>-РАЛ</w:t>
      </w:r>
      <w:proofErr w:type="gramEnd"/>
      <w:r>
        <w:rPr>
          <w:color w:val="000000" w:themeColor="text1"/>
          <w:szCs w:val="28"/>
        </w:rPr>
        <w:t>»</w:t>
      </w:r>
      <w:r w:rsidRPr="009C7920">
        <w:rPr>
          <w:color w:val="000000" w:themeColor="text1"/>
          <w:szCs w:val="28"/>
        </w:rPr>
        <w:t xml:space="preserve"> в 2006 году</w:t>
      </w:r>
    </w:p>
    <w:p w:rsidR="00D6221E" w:rsidRDefault="00D6221E" w:rsidP="00D6221E"/>
    <w:p w:rsidR="00D6221E" w:rsidRPr="001906DF" w:rsidRDefault="00D6221E" w:rsidP="00D6221E"/>
    <w:p w:rsidR="00D6221E" w:rsidRDefault="000E683E" w:rsidP="00D6221E">
      <w:r>
        <w:rPr>
          <w:noProof/>
        </w:rPr>
        <w:lastRenderedPageBreak/>
        <w:drawing>
          <wp:inline distT="0" distB="0" distL="0" distR="0">
            <wp:extent cx="5848350" cy="3657600"/>
            <wp:effectExtent l="1905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7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7E5E0E" w:rsidP="00D6221E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9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Default="00D6221E" w:rsidP="00D6221E"/>
    <w:p w:rsidR="00D6221E" w:rsidRDefault="00D6221E" w:rsidP="00D6221E"/>
    <w:p w:rsidR="00D6221E" w:rsidRDefault="00D6221E" w:rsidP="002F4460">
      <w:pPr>
        <w:jc w:val="center"/>
      </w:pPr>
    </w:p>
    <w:p w:rsidR="002F4460" w:rsidRDefault="00D6221E" w:rsidP="002F4460">
      <w:pPr>
        <w:pStyle w:val="af3"/>
        <w:ind w:right="-172"/>
        <w:jc w:val="center"/>
        <w:rPr>
          <w:color w:val="000000" w:themeColor="text1"/>
          <w:szCs w:val="28"/>
        </w:rPr>
      </w:pPr>
      <w:r w:rsidRPr="002F4460">
        <w:rPr>
          <w:b/>
          <w:color w:val="000000" w:themeColor="text1"/>
          <w:szCs w:val="28"/>
        </w:rPr>
        <w:t>Рис. 6.6.</w:t>
      </w:r>
      <w:r w:rsidRPr="009C7920">
        <w:rPr>
          <w:color w:val="000000" w:themeColor="text1"/>
          <w:szCs w:val="28"/>
        </w:rPr>
        <w:t xml:space="preserve"> Моделирование зависимостей коэффициентов эффективности </w:t>
      </w:r>
    </w:p>
    <w:p w:rsidR="002F4460" w:rsidRDefault="00D6221E" w:rsidP="002F4460">
      <w:pPr>
        <w:pStyle w:val="af3"/>
        <w:ind w:right="-172"/>
        <w:jc w:val="center"/>
        <w:rPr>
          <w:color w:val="000000" w:themeColor="text1"/>
          <w:szCs w:val="28"/>
        </w:rPr>
      </w:pPr>
      <w:r w:rsidRPr="009C7920">
        <w:rPr>
          <w:color w:val="000000" w:themeColor="text1"/>
          <w:szCs w:val="28"/>
        </w:rPr>
        <w:t>использования и коэффициентов испол</w:t>
      </w:r>
      <w:r>
        <w:rPr>
          <w:color w:val="000000" w:themeColor="text1"/>
          <w:szCs w:val="28"/>
        </w:rPr>
        <w:t>ь</w:t>
      </w:r>
      <w:r w:rsidRPr="009C7920">
        <w:rPr>
          <w:color w:val="000000" w:themeColor="text1"/>
          <w:szCs w:val="28"/>
        </w:rPr>
        <w:t xml:space="preserve">зования </w:t>
      </w:r>
      <w:proofErr w:type="gramStart"/>
      <w:r w:rsidRPr="009C7920">
        <w:rPr>
          <w:color w:val="000000" w:themeColor="text1"/>
          <w:szCs w:val="28"/>
        </w:rPr>
        <w:t>от</w:t>
      </w:r>
      <w:proofErr w:type="gramEnd"/>
      <w:r w:rsidRPr="009C7920">
        <w:rPr>
          <w:color w:val="000000" w:themeColor="text1"/>
          <w:szCs w:val="28"/>
        </w:rPr>
        <w:t xml:space="preserve"> абсолютного</w:t>
      </w:r>
    </w:p>
    <w:p w:rsidR="002F4460" w:rsidRDefault="00D6221E" w:rsidP="002F4460">
      <w:pPr>
        <w:pStyle w:val="af3"/>
        <w:ind w:right="-172"/>
        <w:jc w:val="center"/>
        <w:rPr>
          <w:color w:val="000000" w:themeColor="text1"/>
          <w:szCs w:val="28"/>
        </w:rPr>
      </w:pPr>
      <w:r w:rsidRPr="009C7920">
        <w:rPr>
          <w:color w:val="000000" w:themeColor="text1"/>
          <w:szCs w:val="28"/>
        </w:rPr>
        <w:t xml:space="preserve">коэффициента использования парка самолетов Ту-154М </w:t>
      </w:r>
    </w:p>
    <w:p w:rsidR="00D6221E" w:rsidRPr="009C7920" w:rsidRDefault="00D6221E" w:rsidP="002F4460">
      <w:pPr>
        <w:pStyle w:val="af3"/>
        <w:ind w:right="-172"/>
        <w:jc w:val="center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>ОАО «АК ЮТэйр»</w:t>
      </w:r>
      <w:r w:rsidRPr="009C7920">
        <w:rPr>
          <w:color w:val="000000" w:themeColor="text1"/>
          <w:szCs w:val="28"/>
        </w:rPr>
        <w:t xml:space="preserve"> в 2006 году</w:t>
      </w:r>
    </w:p>
    <w:p w:rsidR="00D6221E" w:rsidRDefault="007E5E0E" w:rsidP="00D6221E">
      <w:pPr>
        <w:ind w:right="-172"/>
      </w:pPr>
      <w:r>
        <w:rPr>
          <w:noProof/>
        </w:rPr>
        <w:lastRenderedPageBreak/>
        <w:drawing>
          <wp:inline distT="0" distB="0" distL="0" distR="0">
            <wp:extent cx="5924550" cy="3695700"/>
            <wp:effectExtent l="0" t="0" r="0" b="0"/>
            <wp:docPr id="96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1E" w:rsidRPr="001E625B" w:rsidRDefault="00D6221E" w:rsidP="00D6221E"/>
    <w:p w:rsidR="00D6221E" w:rsidRPr="00194868" w:rsidRDefault="007E5E0E" w:rsidP="00D6221E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9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8D" w:rsidRDefault="00D6221E" w:rsidP="003D668D">
      <w:pPr>
        <w:pStyle w:val="af3"/>
        <w:ind w:right="-172"/>
        <w:jc w:val="center"/>
        <w:rPr>
          <w:color w:val="000000" w:themeColor="text1"/>
          <w:szCs w:val="28"/>
        </w:rPr>
      </w:pPr>
      <w:r w:rsidRPr="003D668D">
        <w:rPr>
          <w:b/>
          <w:color w:val="000000" w:themeColor="text1"/>
          <w:szCs w:val="28"/>
        </w:rPr>
        <w:t>Рис. 6.7.</w:t>
      </w:r>
      <w:r w:rsidRPr="009C7920">
        <w:rPr>
          <w:color w:val="000000" w:themeColor="text1"/>
          <w:szCs w:val="28"/>
        </w:rPr>
        <w:t xml:space="preserve"> Моделирование </w:t>
      </w:r>
      <w:r>
        <w:rPr>
          <w:color w:val="000000" w:themeColor="text1"/>
          <w:szCs w:val="28"/>
        </w:rPr>
        <w:t xml:space="preserve">распределения </w:t>
      </w:r>
      <w:r w:rsidRPr="009C7920">
        <w:rPr>
          <w:color w:val="000000" w:themeColor="text1"/>
          <w:szCs w:val="28"/>
        </w:rPr>
        <w:t xml:space="preserve">коэффициентов эффективности </w:t>
      </w:r>
    </w:p>
    <w:p w:rsidR="003D668D" w:rsidRDefault="00D6221E" w:rsidP="003D668D">
      <w:pPr>
        <w:pStyle w:val="af3"/>
        <w:ind w:right="-172"/>
        <w:jc w:val="center"/>
        <w:rPr>
          <w:color w:val="000000" w:themeColor="text1"/>
          <w:szCs w:val="28"/>
        </w:rPr>
      </w:pPr>
      <w:r w:rsidRPr="009C7920">
        <w:rPr>
          <w:color w:val="000000" w:themeColor="text1"/>
          <w:szCs w:val="28"/>
        </w:rPr>
        <w:t>использования и коэффициентов испол</w:t>
      </w:r>
      <w:r>
        <w:rPr>
          <w:color w:val="000000" w:themeColor="text1"/>
          <w:szCs w:val="28"/>
        </w:rPr>
        <w:t>ь</w:t>
      </w:r>
      <w:r w:rsidRPr="009C7920">
        <w:rPr>
          <w:color w:val="000000" w:themeColor="text1"/>
          <w:szCs w:val="28"/>
        </w:rPr>
        <w:t xml:space="preserve">зования </w:t>
      </w:r>
      <w:r>
        <w:rPr>
          <w:color w:val="000000" w:themeColor="text1"/>
          <w:szCs w:val="28"/>
        </w:rPr>
        <w:t>для значений абсолютного</w:t>
      </w:r>
      <w:r w:rsidR="003D668D">
        <w:rPr>
          <w:color w:val="000000" w:themeColor="text1"/>
          <w:szCs w:val="28"/>
        </w:rPr>
        <w:t xml:space="preserve"> </w:t>
      </w:r>
    </w:p>
    <w:p w:rsidR="003D668D" w:rsidRDefault="00D6221E" w:rsidP="003D668D">
      <w:pPr>
        <w:pStyle w:val="af3"/>
        <w:ind w:right="-172"/>
        <w:jc w:val="center"/>
        <w:rPr>
          <w:color w:val="000000" w:themeColor="text1"/>
          <w:szCs w:val="28"/>
        </w:rPr>
      </w:pPr>
      <w:r w:rsidRPr="009C7920">
        <w:rPr>
          <w:color w:val="000000" w:themeColor="text1"/>
          <w:szCs w:val="28"/>
        </w:rPr>
        <w:t xml:space="preserve">коэффициента использования </w:t>
      </w:r>
      <w:r>
        <w:rPr>
          <w:color w:val="000000" w:themeColor="text1"/>
          <w:szCs w:val="28"/>
          <w:lang w:val="en-US"/>
        </w:rPr>
        <w:t>I</w:t>
      </w:r>
      <w:r w:rsidRPr="00E02625">
        <w:rPr>
          <w:color w:val="000000" w:themeColor="text1"/>
          <w:szCs w:val="28"/>
        </w:rPr>
        <w:t xml:space="preserve">=0,2 </w:t>
      </w:r>
      <w:r>
        <w:rPr>
          <w:color w:val="000000" w:themeColor="text1"/>
          <w:szCs w:val="28"/>
        </w:rPr>
        <w:t>и</w:t>
      </w:r>
      <w:r w:rsidRPr="00E02625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  <w:lang w:val="en-US"/>
        </w:rPr>
        <w:t>I</w:t>
      </w:r>
      <w:r w:rsidRPr="00E02625">
        <w:rPr>
          <w:color w:val="000000" w:themeColor="text1"/>
          <w:szCs w:val="28"/>
        </w:rPr>
        <w:t xml:space="preserve"> =0,4</w:t>
      </w:r>
      <w:r>
        <w:rPr>
          <w:color w:val="000000" w:themeColor="text1"/>
          <w:szCs w:val="28"/>
        </w:rPr>
        <w:t xml:space="preserve"> </w:t>
      </w:r>
      <w:r w:rsidRPr="009C7920">
        <w:rPr>
          <w:color w:val="000000" w:themeColor="text1"/>
          <w:szCs w:val="28"/>
        </w:rPr>
        <w:t xml:space="preserve">парка самолетов Ту-154М </w:t>
      </w:r>
    </w:p>
    <w:p w:rsidR="003D668D" w:rsidRDefault="00D6221E" w:rsidP="003D668D">
      <w:pPr>
        <w:pStyle w:val="af3"/>
        <w:ind w:right="-172"/>
        <w:jc w:val="center"/>
        <w:rPr>
          <w:color w:val="000000" w:themeColor="text1"/>
          <w:szCs w:val="28"/>
        </w:rPr>
      </w:pPr>
      <w:r w:rsidRPr="009C7920">
        <w:rPr>
          <w:color w:val="000000" w:themeColor="text1"/>
          <w:szCs w:val="28"/>
        </w:rPr>
        <w:t>авиакомпани</w:t>
      </w:r>
      <w:r>
        <w:rPr>
          <w:color w:val="000000" w:themeColor="text1"/>
          <w:szCs w:val="28"/>
        </w:rPr>
        <w:t>й</w:t>
      </w:r>
      <w:r w:rsidRPr="009C7920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ОАО «Дальавиа», ОАО «</w:t>
      </w:r>
      <w:proofErr w:type="gramStart"/>
      <w:r>
        <w:rPr>
          <w:color w:val="000000" w:themeColor="text1"/>
          <w:szCs w:val="28"/>
        </w:rPr>
        <w:t>Аэрофлот-РАЛ</w:t>
      </w:r>
      <w:proofErr w:type="gramEnd"/>
      <w:r>
        <w:rPr>
          <w:color w:val="000000" w:themeColor="text1"/>
          <w:szCs w:val="28"/>
        </w:rPr>
        <w:t>» и ОАО «АК ЮТэйр»</w:t>
      </w:r>
    </w:p>
    <w:p w:rsidR="00D6221E" w:rsidRDefault="00D6221E" w:rsidP="003D668D">
      <w:pPr>
        <w:pStyle w:val="af3"/>
        <w:ind w:right="-172"/>
        <w:jc w:val="center"/>
      </w:pPr>
      <w:r>
        <w:rPr>
          <w:color w:val="000000" w:themeColor="text1"/>
          <w:szCs w:val="28"/>
        </w:rPr>
        <w:t xml:space="preserve">(по данным </w:t>
      </w:r>
      <w:r w:rsidRPr="009C7920">
        <w:rPr>
          <w:color w:val="000000" w:themeColor="text1"/>
          <w:szCs w:val="28"/>
        </w:rPr>
        <w:t>2006 год</w:t>
      </w:r>
      <w:r>
        <w:rPr>
          <w:color w:val="000000" w:themeColor="text1"/>
          <w:szCs w:val="28"/>
        </w:rPr>
        <w:t>а)</w:t>
      </w: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keepNext/>
        <w:ind w:firstLine="709"/>
        <w:jc w:val="both"/>
      </w:pPr>
    </w:p>
    <w:p w:rsidR="002B08EA" w:rsidRDefault="00273FF7" w:rsidP="00207518">
      <w:pPr>
        <w:rPr>
          <w:sz w:val="28"/>
        </w:rPr>
      </w:pPr>
      <w:r w:rsidRPr="00273FF7">
        <w:rPr>
          <w:noProof/>
        </w:rPr>
        <w:pict>
          <v:shape id="_x0000_s1383" type="#_x0000_t202" style="position:absolute;margin-left:464.55pt;margin-top:47.9pt;width:33pt;height:21.75pt;z-index:251670528" strokecolor="white">
            <v:textbox style="mso-next-textbox:#_x0000_s1383">
              <w:txbxContent>
                <w:p w:rsidR="00F60B6E" w:rsidRPr="00A86DAA" w:rsidRDefault="00F60B6E" w:rsidP="00A86DAA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207518" w:rsidRPr="00FF40E4">
        <w:object w:dxaOrig="7104" w:dyaOrig="5335">
          <v:shape id="_x0000_i1935" type="#_x0000_t75" style="width:484.65pt;height:439.5pt" o:ole="">
            <v:imagedata r:id="rId1744" o:title=""/>
          </v:shape>
          <o:OLEObject Type="Embed" ProgID="PowerPoint.Slide.12" ShapeID="_x0000_i1935" DrawAspect="Content" ObjectID="_1071367834" r:id="rId1745"/>
        </w:object>
      </w:r>
    </w:p>
    <w:p w:rsidR="003D668D" w:rsidRDefault="002B08EA" w:rsidP="003D668D">
      <w:pPr>
        <w:pStyle w:val="1"/>
        <w:tabs>
          <w:tab w:val="left" w:pos="0"/>
        </w:tabs>
        <w:ind w:left="0" w:right="0"/>
        <w:rPr>
          <w:sz w:val="28"/>
          <w:szCs w:val="28"/>
          <w:u w:val="none"/>
        </w:rPr>
      </w:pPr>
      <w:r w:rsidRPr="00F268EE">
        <w:rPr>
          <w:sz w:val="28"/>
          <w:szCs w:val="28"/>
          <w:u w:val="none"/>
        </w:rPr>
        <w:t>7. МЕТОДЫ ТЕКУЩЕГО ПЛАНИРОВАНИЯ ПОВЫШЕНИЯ</w:t>
      </w:r>
    </w:p>
    <w:p w:rsidR="003D668D" w:rsidRDefault="002B08EA" w:rsidP="003D668D">
      <w:pPr>
        <w:pStyle w:val="1"/>
        <w:tabs>
          <w:tab w:val="left" w:pos="0"/>
        </w:tabs>
        <w:ind w:left="0" w:right="0"/>
        <w:rPr>
          <w:sz w:val="28"/>
          <w:szCs w:val="28"/>
          <w:u w:val="none"/>
        </w:rPr>
      </w:pPr>
      <w:r w:rsidRPr="00F268EE">
        <w:rPr>
          <w:sz w:val="28"/>
          <w:szCs w:val="28"/>
          <w:u w:val="none"/>
        </w:rPr>
        <w:t>ЭФФЕКТИВНОСТИ ПРОЦЕССОВ ЭКСПЛУАТАЦИИ</w:t>
      </w:r>
    </w:p>
    <w:p w:rsidR="002B08EA" w:rsidRPr="00F268EE" w:rsidRDefault="002B08EA" w:rsidP="003D668D">
      <w:pPr>
        <w:pStyle w:val="1"/>
        <w:tabs>
          <w:tab w:val="left" w:pos="0"/>
        </w:tabs>
        <w:ind w:left="0" w:right="0"/>
        <w:rPr>
          <w:sz w:val="28"/>
          <w:szCs w:val="28"/>
          <w:u w:val="none"/>
        </w:rPr>
      </w:pPr>
      <w:r w:rsidRPr="00F268EE">
        <w:rPr>
          <w:sz w:val="28"/>
          <w:szCs w:val="28"/>
          <w:u w:val="none"/>
        </w:rPr>
        <w:t>ЛЕТАТЕЛЬНЫХ АППАРАТОВ</w:t>
      </w:r>
    </w:p>
    <w:p w:rsidR="002B08EA" w:rsidRPr="003D668D" w:rsidRDefault="002B08EA" w:rsidP="00F268EE">
      <w:pPr>
        <w:pStyle w:val="2"/>
        <w:ind w:left="0"/>
        <w:jc w:val="both"/>
        <w:rPr>
          <w:sz w:val="24"/>
          <w:szCs w:val="24"/>
        </w:rPr>
      </w:pPr>
    </w:p>
    <w:p w:rsidR="002B08EA" w:rsidRDefault="002B08EA" w:rsidP="00207518">
      <w:pPr>
        <w:pStyle w:val="2"/>
        <w:ind w:left="0" w:right="-285" w:firstLine="708"/>
        <w:jc w:val="left"/>
        <w:rPr>
          <w:sz w:val="28"/>
        </w:rPr>
      </w:pPr>
      <w:r>
        <w:rPr>
          <w:sz w:val="28"/>
          <w:szCs w:val="28"/>
        </w:rPr>
        <w:t xml:space="preserve">7.1. </w:t>
      </w:r>
      <w:r w:rsidRPr="0088609B">
        <w:rPr>
          <w:sz w:val="28"/>
          <w:szCs w:val="28"/>
        </w:rPr>
        <w:t xml:space="preserve">Механизм текущего </w:t>
      </w:r>
      <w:proofErr w:type="gramStart"/>
      <w:r w:rsidRPr="0088609B">
        <w:rPr>
          <w:sz w:val="28"/>
          <w:szCs w:val="28"/>
        </w:rPr>
        <w:t>планирования повышения эффективности про</w:t>
      </w:r>
      <w:r w:rsidR="005C2DB4">
        <w:rPr>
          <w:sz w:val="28"/>
          <w:szCs w:val="28"/>
        </w:rPr>
        <w:t>ц</w:t>
      </w:r>
      <w:r w:rsidRPr="0088609B">
        <w:rPr>
          <w:sz w:val="28"/>
          <w:szCs w:val="28"/>
        </w:rPr>
        <w:t>е</w:t>
      </w:r>
      <w:r w:rsidRPr="0088609B">
        <w:rPr>
          <w:sz w:val="28"/>
          <w:szCs w:val="28"/>
        </w:rPr>
        <w:t>с</w:t>
      </w:r>
      <w:r w:rsidRPr="0088609B">
        <w:rPr>
          <w:sz w:val="28"/>
          <w:szCs w:val="28"/>
        </w:rPr>
        <w:t>с</w:t>
      </w:r>
      <w:r>
        <w:rPr>
          <w:sz w:val="28"/>
          <w:szCs w:val="28"/>
        </w:rPr>
        <w:t>ов</w:t>
      </w:r>
      <w:r w:rsidRPr="0088609B">
        <w:rPr>
          <w:sz w:val="28"/>
          <w:szCs w:val="28"/>
        </w:rPr>
        <w:t xml:space="preserve"> эксплуатации </w:t>
      </w:r>
      <w:r>
        <w:rPr>
          <w:sz w:val="28"/>
          <w:szCs w:val="28"/>
        </w:rPr>
        <w:t>летательных аппаратов</w:t>
      </w:r>
      <w:proofErr w:type="gramEnd"/>
    </w:p>
    <w:p w:rsidR="002B08EA" w:rsidRDefault="002B08EA" w:rsidP="001D444C">
      <w:pPr>
        <w:pStyle w:val="232"/>
        <w:ind w:firstLine="709"/>
      </w:pPr>
      <w:r>
        <w:t>Целью планирования является эффективное и планомерное использов</w:t>
      </w:r>
      <w:r>
        <w:t>а</w:t>
      </w:r>
      <w:r>
        <w:t>ние всех возможностей для выполнения требований транспортного процесса по повышению эффективности ПЭ ЛА путем его совершенствования на основе достижений научно-технического прогресса. Планирование повышения эффе</w:t>
      </w:r>
      <w:r>
        <w:t>к</w:t>
      </w:r>
      <w:r>
        <w:t>тивности ПЭ ЛА осуществляется путем формирования целенаправленных управляющих воздействий на условия и факторы, определяющие уровень э</w:t>
      </w:r>
      <w:r>
        <w:t>ф</w:t>
      </w:r>
      <w:r>
        <w:t>фективности:</w:t>
      </w:r>
    </w:p>
    <w:p w:rsidR="002B08EA" w:rsidRPr="0043711A" w:rsidRDefault="002B08EA" w:rsidP="00222F3D">
      <w:pPr>
        <w:pStyle w:val="a9"/>
        <w:spacing w:after="0"/>
        <w:ind w:firstLine="708"/>
        <w:jc w:val="both"/>
        <w:rPr>
          <w:sz w:val="28"/>
          <w:szCs w:val="28"/>
        </w:rPr>
      </w:pPr>
      <w:proofErr w:type="gramStart"/>
      <w:r w:rsidRPr="0043711A">
        <w:rPr>
          <w:sz w:val="28"/>
          <w:szCs w:val="28"/>
        </w:rPr>
        <w:lastRenderedPageBreak/>
        <w:t>организационно-технические, определяющие уровень специализации и</w:t>
      </w:r>
      <w:r w:rsidRPr="0043711A">
        <w:rPr>
          <w:sz w:val="28"/>
          <w:szCs w:val="28"/>
        </w:rPr>
        <w:t>н</w:t>
      </w:r>
      <w:r w:rsidRPr="0043711A">
        <w:rPr>
          <w:sz w:val="28"/>
          <w:szCs w:val="28"/>
        </w:rPr>
        <w:t>женерно-технического персонала (ИТП), продолжительность выполнения в</w:t>
      </w:r>
      <w:r w:rsidRPr="0043711A">
        <w:rPr>
          <w:sz w:val="28"/>
          <w:szCs w:val="28"/>
        </w:rPr>
        <w:t>и</w:t>
      </w:r>
      <w:r w:rsidRPr="0043711A">
        <w:rPr>
          <w:sz w:val="28"/>
          <w:szCs w:val="28"/>
        </w:rPr>
        <w:t>дов ТОиР, уровень стандартизации и унификации, механизации и автоматиз</w:t>
      </w:r>
      <w:r w:rsidRPr="0043711A">
        <w:rPr>
          <w:sz w:val="28"/>
          <w:szCs w:val="28"/>
        </w:rPr>
        <w:t>а</w:t>
      </w:r>
      <w:r w:rsidRPr="0043711A">
        <w:rPr>
          <w:sz w:val="28"/>
          <w:szCs w:val="28"/>
        </w:rPr>
        <w:t>ции, уровень технологических процессов и т.д.;</w:t>
      </w:r>
      <w:proofErr w:type="gramEnd"/>
    </w:p>
    <w:p w:rsidR="002B08EA" w:rsidRDefault="002B08EA" w:rsidP="00222F3D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>научно-технические, экономические и хозяйственного управления, опр</w:t>
      </w:r>
      <w:r>
        <w:rPr>
          <w:sz w:val="28"/>
        </w:rPr>
        <w:t>е</w:t>
      </w:r>
      <w:r>
        <w:rPr>
          <w:sz w:val="28"/>
        </w:rPr>
        <w:t>деляющие полноту и степень внедрения системы управления, методы планир</w:t>
      </w:r>
      <w:r>
        <w:rPr>
          <w:sz w:val="28"/>
        </w:rPr>
        <w:t>о</w:t>
      </w:r>
      <w:r>
        <w:rPr>
          <w:sz w:val="28"/>
        </w:rPr>
        <w:t xml:space="preserve">вания, организации и регулирования, учета и анализа эффективности </w:t>
      </w:r>
      <w:r w:rsidRPr="00CD483E">
        <w:rPr>
          <w:sz w:val="28"/>
          <w:szCs w:val="28"/>
        </w:rPr>
        <w:t>ПЭ ЛА</w:t>
      </w:r>
      <w:r>
        <w:rPr>
          <w:sz w:val="28"/>
        </w:rPr>
        <w:t>; внедрение НОТ; производственную и организационную структуру; научно-технический уровень АСУ и т.д.</w:t>
      </w:r>
      <w:proofErr w:type="gramEnd"/>
    </w:p>
    <w:p w:rsidR="002B08EA" w:rsidRPr="00962B7D" w:rsidRDefault="002B08EA" w:rsidP="001D444C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  <w:r w:rsidRPr="00962B7D">
        <w:rPr>
          <w:rFonts w:ascii="Times New Roman" w:hAnsi="Times New Roman"/>
          <w:sz w:val="28"/>
          <w:szCs w:val="20"/>
          <w:lang w:eastAsia="ru-RU"/>
        </w:rPr>
        <w:t>Достижение цели в процессе планирования осуществляется путем реал</w:t>
      </w:r>
      <w:r w:rsidRPr="00962B7D">
        <w:rPr>
          <w:rFonts w:ascii="Times New Roman" w:hAnsi="Times New Roman"/>
          <w:sz w:val="28"/>
          <w:szCs w:val="20"/>
          <w:lang w:eastAsia="ru-RU"/>
        </w:rPr>
        <w:t>и</w:t>
      </w:r>
      <w:r w:rsidRPr="00962B7D">
        <w:rPr>
          <w:rFonts w:ascii="Times New Roman" w:hAnsi="Times New Roman"/>
          <w:sz w:val="28"/>
          <w:szCs w:val="20"/>
          <w:lang w:eastAsia="ru-RU"/>
        </w:rPr>
        <w:t>зации специальных функций: анализа эффективности ПЭ ЛА; прогнозирования эффективности ПЭ ЛА; разработки плана повышения эффективности ПЭ ЛА; планирования повышения безотказности АТ; планирования повышения рег</w:t>
      </w:r>
      <w:r w:rsidRPr="00962B7D">
        <w:rPr>
          <w:rFonts w:ascii="Times New Roman" w:hAnsi="Times New Roman"/>
          <w:sz w:val="28"/>
          <w:szCs w:val="20"/>
          <w:lang w:eastAsia="ru-RU"/>
        </w:rPr>
        <w:t>у</w:t>
      </w:r>
      <w:r w:rsidRPr="00962B7D">
        <w:rPr>
          <w:rFonts w:ascii="Times New Roman" w:hAnsi="Times New Roman"/>
          <w:sz w:val="28"/>
          <w:szCs w:val="20"/>
          <w:lang w:eastAsia="ru-RU"/>
        </w:rPr>
        <w:t>лярности отправлений самолетов; планирования повышения интенсивности и</w:t>
      </w:r>
      <w:r w:rsidRPr="00962B7D">
        <w:rPr>
          <w:rFonts w:ascii="Times New Roman" w:hAnsi="Times New Roman"/>
          <w:sz w:val="28"/>
          <w:szCs w:val="20"/>
          <w:lang w:eastAsia="ru-RU"/>
        </w:rPr>
        <w:t>с</w:t>
      </w:r>
      <w:r w:rsidRPr="00962B7D">
        <w:rPr>
          <w:rFonts w:ascii="Times New Roman" w:hAnsi="Times New Roman"/>
          <w:sz w:val="28"/>
          <w:szCs w:val="20"/>
          <w:lang w:eastAsia="ru-RU"/>
        </w:rPr>
        <w:t>пользования самолетов; планирования снижения трудовых и материальных з</w:t>
      </w:r>
      <w:r w:rsidRPr="00962B7D">
        <w:rPr>
          <w:rFonts w:ascii="Times New Roman" w:hAnsi="Times New Roman"/>
          <w:sz w:val="28"/>
          <w:szCs w:val="20"/>
          <w:lang w:eastAsia="ru-RU"/>
        </w:rPr>
        <w:t>а</w:t>
      </w:r>
      <w:r w:rsidRPr="00962B7D">
        <w:rPr>
          <w:rFonts w:ascii="Times New Roman" w:hAnsi="Times New Roman"/>
          <w:sz w:val="28"/>
          <w:szCs w:val="20"/>
          <w:lang w:eastAsia="ru-RU"/>
        </w:rPr>
        <w:t>трат на ТОиР ЛА.</w:t>
      </w:r>
    </w:p>
    <w:p w:rsidR="002B08EA" w:rsidRDefault="002B08EA" w:rsidP="001D444C">
      <w:pPr>
        <w:ind w:firstLine="709"/>
        <w:jc w:val="both"/>
        <w:rPr>
          <w:sz w:val="28"/>
        </w:rPr>
      </w:pPr>
      <w:proofErr w:type="gramStart"/>
      <w:r w:rsidRPr="00962B7D">
        <w:rPr>
          <w:sz w:val="28"/>
        </w:rPr>
        <w:t>Механизм планирования представляет собой поэтапный многоуровневый процесс (цех, организация по ТОиР, эксплуатационное авиапредприятие  (ЭАП) принятия решения по установлению плановых значений показателей эффек</w:t>
      </w:r>
      <w:r>
        <w:rPr>
          <w:sz w:val="28"/>
        </w:rPr>
        <w:t>-</w:t>
      </w:r>
      <w:proofErr w:type="gramEnd"/>
    </w:p>
    <w:p w:rsidR="002B08EA" w:rsidRDefault="002B08EA" w:rsidP="00222F3D">
      <w:pPr>
        <w:jc w:val="both"/>
        <w:rPr>
          <w:sz w:val="28"/>
        </w:rPr>
      </w:pPr>
      <w:r w:rsidRPr="00962B7D">
        <w:rPr>
          <w:sz w:val="28"/>
        </w:rPr>
        <w:t>тивности ПЭ ЛА и формированию плана мероприятий по повышению эффе</w:t>
      </w:r>
      <w:r w:rsidRPr="00962B7D">
        <w:rPr>
          <w:sz w:val="28"/>
        </w:rPr>
        <w:t>к</w:t>
      </w:r>
      <w:r w:rsidRPr="00962B7D">
        <w:rPr>
          <w:sz w:val="28"/>
        </w:rPr>
        <w:t>тивности ПЭ ЛА (рис. 7.1).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На первом этапе производится анализ эффективности ПЭ ЛА за отчетный период, обобщение опыта цехов (участков), организаций по ТОиР, ЭАП по п</w:t>
      </w:r>
      <w:r>
        <w:rPr>
          <w:sz w:val="28"/>
        </w:rPr>
        <w:t>о</w:t>
      </w:r>
      <w:r>
        <w:rPr>
          <w:sz w:val="28"/>
        </w:rPr>
        <w:t xml:space="preserve">вышению эффективности ПЭ, прогнозирование показателей эффективности ПЭ ЛА. 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На втором этапе разрабатываются рекомендации по планированию п</w:t>
      </w:r>
      <w:r>
        <w:rPr>
          <w:sz w:val="28"/>
        </w:rPr>
        <w:t>о</w:t>
      </w:r>
      <w:r>
        <w:rPr>
          <w:sz w:val="28"/>
        </w:rPr>
        <w:t>вышения эффективности и отбору предложений в план повышения эффекти</w:t>
      </w:r>
      <w:r>
        <w:rPr>
          <w:sz w:val="28"/>
        </w:rPr>
        <w:t>в</w:t>
      </w:r>
      <w:r>
        <w:rPr>
          <w:sz w:val="28"/>
        </w:rPr>
        <w:t>ности.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На третьем этапе производится формирование, согласование и утвержд</w:t>
      </w:r>
      <w:r>
        <w:rPr>
          <w:sz w:val="28"/>
        </w:rPr>
        <w:t>е</w:t>
      </w:r>
      <w:r>
        <w:rPr>
          <w:sz w:val="28"/>
        </w:rPr>
        <w:t>ние плана повышения эффективности ПЭ ЛА.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Анализ эффективности проводится с целью выявления эксплуатационных факторов, влияющих на эффективность</w:t>
      </w:r>
      <w:r w:rsidR="003D668D">
        <w:rPr>
          <w:sz w:val="28"/>
        </w:rPr>
        <w:t xml:space="preserve"> ПЭ ЛА,</w:t>
      </w:r>
      <w:r>
        <w:rPr>
          <w:sz w:val="28"/>
        </w:rPr>
        <w:t xml:space="preserve"> и определения возможных м</w:t>
      </w:r>
      <w:r>
        <w:rPr>
          <w:sz w:val="28"/>
        </w:rPr>
        <w:t>е</w:t>
      </w:r>
      <w:r>
        <w:rPr>
          <w:sz w:val="28"/>
        </w:rPr>
        <w:t>роприятий по повышению безопасности полетов, регулярности отправлений  и экономичности эксплуатации, оценки потребных затрат на внедрение мер</w:t>
      </w:r>
      <w:r>
        <w:rPr>
          <w:sz w:val="28"/>
        </w:rPr>
        <w:t>о</w:t>
      </w:r>
      <w:r>
        <w:rPr>
          <w:sz w:val="28"/>
        </w:rPr>
        <w:t>приятий и ожидаемых результатов внедрения.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Прогнозирование эффективности предназначено для обоснования план</w:t>
      </w:r>
      <w:r>
        <w:rPr>
          <w:sz w:val="28"/>
        </w:rPr>
        <w:t>и</w:t>
      </w:r>
      <w:r>
        <w:rPr>
          <w:sz w:val="28"/>
        </w:rPr>
        <w:t>рования повышения эффетивности ПЭ ЛА</w:t>
      </w:r>
      <w:r w:rsidR="003D668D">
        <w:rPr>
          <w:sz w:val="28"/>
        </w:rPr>
        <w:t>.</w:t>
      </w:r>
      <w:r>
        <w:rPr>
          <w:sz w:val="28"/>
        </w:rPr>
        <w:t xml:space="preserve"> Прогнозирование основывается на изучении тенденций динамики показателей эффективности ПЭ ЛА</w:t>
      </w:r>
      <w:r w:rsidR="007E558D">
        <w:rPr>
          <w:sz w:val="28"/>
        </w:rPr>
        <w:t>.</w:t>
      </w:r>
      <w:r>
        <w:rPr>
          <w:sz w:val="28"/>
        </w:rPr>
        <w:t xml:space="preserve"> В результ</w:t>
      </w:r>
      <w:r>
        <w:rPr>
          <w:sz w:val="28"/>
        </w:rPr>
        <w:t>а</w:t>
      </w:r>
      <w:r>
        <w:rPr>
          <w:sz w:val="28"/>
        </w:rPr>
        <w:t>те прогноза дается оценка возможности развития показателей эффективности ПЭ ЛА в будущем на основе статистических закономерностей, выявленных по данным предшествующего периода.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Разработка плана повышения эффективности ПЭ ЛА выполняется на о</w:t>
      </w:r>
      <w:r>
        <w:rPr>
          <w:sz w:val="28"/>
        </w:rPr>
        <w:t>с</w:t>
      </w:r>
      <w:r>
        <w:rPr>
          <w:sz w:val="28"/>
        </w:rPr>
        <w:t xml:space="preserve">нове планов развития эксплуатационных предприятий, результатов анализа и </w:t>
      </w:r>
      <w:r>
        <w:rPr>
          <w:sz w:val="28"/>
        </w:rPr>
        <w:lastRenderedPageBreak/>
        <w:t>прогнозирования показателей эффективности ПЭ ЛА. План повышения эффе</w:t>
      </w:r>
      <w:r>
        <w:rPr>
          <w:sz w:val="28"/>
        </w:rPr>
        <w:t>к</w:t>
      </w:r>
      <w:r>
        <w:rPr>
          <w:sz w:val="28"/>
        </w:rPr>
        <w:t>тивности содержит следующие разделы: планируемые показатели эффективн</w:t>
      </w:r>
      <w:r>
        <w:rPr>
          <w:sz w:val="28"/>
        </w:rPr>
        <w:t>о</w:t>
      </w:r>
      <w:r>
        <w:rPr>
          <w:sz w:val="28"/>
        </w:rPr>
        <w:t>сти ПЭ ЛА, мероприятия по повышению безопасности полетов, безотказности АТ, регулярности отправлений, интенсивности использования самолетов по н</w:t>
      </w:r>
      <w:r>
        <w:rPr>
          <w:sz w:val="28"/>
        </w:rPr>
        <w:t>а</w:t>
      </w:r>
      <w:r>
        <w:rPr>
          <w:sz w:val="28"/>
        </w:rPr>
        <w:t>лету часов, снижения трудовых, материальных и финансовых затрат на ТОиР ЛА.</w:t>
      </w:r>
    </w:p>
    <w:p w:rsidR="002B08EA" w:rsidRDefault="002B08EA" w:rsidP="001D444C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Внедрение мероприятий требует затрат времени, труда и средств. Исто</w:t>
      </w:r>
      <w:r>
        <w:rPr>
          <w:sz w:val="28"/>
        </w:rPr>
        <w:t>ч</w:t>
      </w:r>
      <w:r>
        <w:rPr>
          <w:sz w:val="28"/>
        </w:rPr>
        <w:t>ником покрытия этих затрат являются резервы, которые образуются в результ</w:t>
      </w:r>
      <w:r>
        <w:rPr>
          <w:sz w:val="28"/>
        </w:rPr>
        <w:t>а</w:t>
      </w:r>
      <w:r>
        <w:rPr>
          <w:sz w:val="28"/>
        </w:rPr>
        <w:t>те совершенствования производства, сокращения занятости специалистов, сн</w:t>
      </w:r>
      <w:r>
        <w:rPr>
          <w:sz w:val="28"/>
        </w:rPr>
        <w:t>и</w:t>
      </w:r>
      <w:r>
        <w:rPr>
          <w:sz w:val="28"/>
        </w:rPr>
        <w:t>жения трудовых и материальных затрат на ТОиР ЛА. При формировании плана мероприятий выполняется оценка ожидаемого годового экономического э</w:t>
      </w:r>
      <w:r>
        <w:rPr>
          <w:sz w:val="28"/>
        </w:rPr>
        <w:t>ф</w:t>
      </w:r>
      <w:r>
        <w:rPr>
          <w:sz w:val="28"/>
        </w:rPr>
        <w:t>фекта от внедрения планируемых мероприятий.</w:t>
      </w:r>
    </w:p>
    <w:p w:rsidR="002B08EA" w:rsidRDefault="002B08EA" w:rsidP="001D444C">
      <w:pPr>
        <w:tabs>
          <w:tab w:val="left" w:pos="0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>Повышение уровня безотказности АТ достигается за счет: обеспечения высокого качества выполнения работ по ТОиР в строгом соответствии с эк</w:t>
      </w:r>
      <w:r>
        <w:rPr>
          <w:sz w:val="28"/>
        </w:rPr>
        <w:t>с</w:t>
      </w:r>
      <w:r>
        <w:rPr>
          <w:sz w:val="28"/>
        </w:rPr>
        <w:t>плуатационной и ремонтной документацией, внедрения системы управления качеством ТОиР; улучшения работы по анализу отказов, проявившихся в пол</w:t>
      </w:r>
      <w:r>
        <w:rPr>
          <w:sz w:val="28"/>
        </w:rPr>
        <w:t>е</w:t>
      </w:r>
      <w:r>
        <w:rPr>
          <w:sz w:val="28"/>
        </w:rPr>
        <w:t>те, исключения повторных отказов, разработки предупредительных мер, с</w:t>
      </w:r>
      <w:r>
        <w:rPr>
          <w:sz w:val="28"/>
        </w:rPr>
        <w:t>о</w:t>
      </w:r>
      <w:r>
        <w:rPr>
          <w:sz w:val="28"/>
        </w:rPr>
        <w:t>вершенствования методов и средств диагностирования; совершенствовани</w:t>
      </w:r>
      <w:r w:rsidR="003D668D">
        <w:rPr>
          <w:sz w:val="28"/>
        </w:rPr>
        <w:t>я</w:t>
      </w:r>
      <w:r>
        <w:rPr>
          <w:sz w:val="28"/>
        </w:rPr>
        <w:t xml:space="preserve"> р</w:t>
      </w:r>
      <w:r>
        <w:rPr>
          <w:sz w:val="28"/>
        </w:rPr>
        <w:t>е</w:t>
      </w:r>
      <w:r>
        <w:rPr>
          <w:sz w:val="28"/>
        </w:rPr>
        <w:t>жимов ТОиР; совершенствования рекламационной работы.</w:t>
      </w:r>
      <w:proofErr w:type="gramEnd"/>
    </w:p>
    <w:p w:rsidR="002B08EA" w:rsidRDefault="002B08EA" w:rsidP="001D444C">
      <w:pPr>
        <w:pStyle w:val="232"/>
        <w:tabs>
          <w:tab w:val="left" w:pos="0"/>
        </w:tabs>
        <w:ind w:firstLine="709"/>
      </w:pPr>
      <w:r>
        <w:t>Повышение регулярности отправлений достигается обеспечением опт</w:t>
      </w:r>
      <w:r>
        <w:t>и</w:t>
      </w:r>
      <w:r>
        <w:t>мальной пропускной способност</w:t>
      </w:r>
      <w:r w:rsidR="003D668D">
        <w:t>и</w:t>
      </w:r>
      <w:r>
        <w:t xml:space="preserve"> цехов АТБ для своевременного выполнения работ по оперативным видам технического обслуживания за счет формиров</w:t>
      </w:r>
      <w:r>
        <w:t>а</w:t>
      </w:r>
      <w:r>
        <w:t>ния необходимого числа бригад, комплектования бригад необходимым колич</w:t>
      </w:r>
      <w:r>
        <w:t>е</w:t>
      </w:r>
      <w:r>
        <w:t>ством специалистов и достижения высокой производительности труда испо</w:t>
      </w:r>
      <w:r>
        <w:t>л</w:t>
      </w:r>
      <w:r>
        <w:t>нителей. В процессе планирования регулярности отправлений определяется н</w:t>
      </w:r>
      <w:r>
        <w:t>е</w:t>
      </w:r>
      <w:r>
        <w:t xml:space="preserve">обходимый резерв самолетов. </w:t>
      </w:r>
      <w:proofErr w:type="gramStart"/>
      <w:r>
        <w:t>В процессе планирования повышения регулярн</w:t>
      </w:r>
      <w:r>
        <w:t>о</w:t>
      </w:r>
      <w:r>
        <w:t>сти особое место занимают вопросы совершенствования организации диспе</w:t>
      </w:r>
      <w:r>
        <w:t>т</w:t>
      </w:r>
      <w:r>
        <w:t>черского управления, графиков комплексной подготовки самолетов к вылету, взаимодействия цехов и служб; создания специализированных бригад по обн</w:t>
      </w:r>
      <w:r>
        <w:t>а</w:t>
      </w:r>
      <w:r>
        <w:t>ружению и устранению отказов, обеспечению возможности быстрой замены оборудования, агрегатов, выполнению мелкого ремонта; строгого соблюдения норм резерва самолетов, исключения случаев постановки в резерв неисправных самолетов;</w:t>
      </w:r>
      <w:proofErr w:type="gramEnd"/>
      <w:r>
        <w:t xml:space="preserve"> использования сообщений с борта самолета об обнаруженных в п</w:t>
      </w:r>
      <w:r>
        <w:t>о</w:t>
      </w:r>
      <w:r>
        <w:t>лете неисправностях АТ; создания обменного фонда  оборудования и агрегатов; совершенствования методов и средств борьбы с обледенением самолетов на земле.</w:t>
      </w:r>
    </w:p>
    <w:p w:rsidR="002B08EA" w:rsidRDefault="002B08EA" w:rsidP="003D668D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>Повышение исправности и интенсивности использования самолетов до</w:t>
      </w:r>
      <w:r>
        <w:rPr>
          <w:sz w:val="28"/>
        </w:rPr>
        <w:t>с</w:t>
      </w:r>
      <w:r>
        <w:rPr>
          <w:sz w:val="28"/>
        </w:rPr>
        <w:t>тигается за счет сокращения простоев самолетов на ТОиР в результате: искл</w:t>
      </w:r>
      <w:r>
        <w:rPr>
          <w:sz w:val="28"/>
        </w:rPr>
        <w:t>ю</w:t>
      </w:r>
      <w:r>
        <w:rPr>
          <w:sz w:val="28"/>
        </w:rPr>
        <w:t>чения случаев ожидания ТОиР ЛА, в том числе по причине межсменных пер</w:t>
      </w:r>
      <w:r>
        <w:rPr>
          <w:sz w:val="28"/>
        </w:rPr>
        <w:t>е</w:t>
      </w:r>
      <w:r>
        <w:rPr>
          <w:sz w:val="28"/>
        </w:rPr>
        <w:t>рывов; совершенствования технологии ТОиР, внедрения перспективного те</w:t>
      </w:r>
      <w:r>
        <w:rPr>
          <w:sz w:val="28"/>
        </w:rPr>
        <w:t>х</w:t>
      </w:r>
      <w:r>
        <w:rPr>
          <w:sz w:val="28"/>
        </w:rPr>
        <w:t>нологического оборудования; совершенствования управления производством;</w:t>
      </w:r>
      <w:r w:rsidR="003D668D">
        <w:rPr>
          <w:sz w:val="28"/>
        </w:rPr>
        <w:t xml:space="preserve"> </w:t>
      </w:r>
      <w:r>
        <w:rPr>
          <w:sz w:val="28"/>
        </w:rPr>
        <w:t>внедрения передовых методов ТОиР, совершенствования диагностирования, сокращения затрат времени на устранение дефектов.</w:t>
      </w:r>
    </w:p>
    <w:p w:rsidR="002B08EA" w:rsidRDefault="002B08EA" w:rsidP="00FC1685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Планирование снижения трудовых и материальных затрат должно прои</w:t>
      </w:r>
      <w:r>
        <w:rPr>
          <w:sz w:val="28"/>
        </w:rPr>
        <w:t>з</w:t>
      </w:r>
      <w:r>
        <w:rPr>
          <w:sz w:val="28"/>
        </w:rPr>
        <w:t>водиться на основе прогрессивных норм и нормативов использования матери</w:t>
      </w:r>
      <w:r>
        <w:rPr>
          <w:sz w:val="28"/>
        </w:rPr>
        <w:t>а</w:t>
      </w:r>
      <w:r>
        <w:rPr>
          <w:sz w:val="28"/>
        </w:rPr>
        <w:t>лов, топлива, запасных частей, затрат труда.</w:t>
      </w:r>
      <w:r w:rsidRPr="00962B7D">
        <w:rPr>
          <w:sz w:val="28"/>
        </w:rPr>
        <w:t xml:space="preserve"> </w:t>
      </w:r>
      <w:proofErr w:type="gramStart"/>
      <w:r>
        <w:rPr>
          <w:sz w:val="28"/>
        </w:rPr>
        <w:t>Сокращение трудовых и матер</w:t>
      </w:r>
      <w:r>
        <w:rPr>
          <w:sz w:val="28"/>
        </w:rPr>
        <w:t>и</w:t>
      </w:r>
      <w:r>
        <w:rPr>
          <w:sz w:val="28"/>
        </w:rPr>
        <w:t>альных затрат на ТОиР обеспечивается: повышением производительности тр</w:t>
      </w:r>
      <w:r>
        <w:rPr>
          <w:sz w:val="28"/>
        </w:rPr>
        <w:t>у</w:t>
      </w:r>
      <w:r>
        <w:rPr>
          <w:sz w:val="28"/>
        </w:rPr>
        <w:t>да ИТП за счет внедрения механизации и автоматизации процессов ТОиР; с</w:t>
      </w:r>
      <w:r>
        <w:rPr>
          <w:sz w:val="28"/>
        </w:rPr>
        <w:t>о</w:t>
      </w:r>
      <w:r>
        <w:rPr>
          <w:sz w:val="28"/>
        </w:rPr>
        <w:t>кращением потерь рабочего времени за счет внедрения научной организации труда, улучшения обеспеченности рабочего места, планирования и нормиров</w:t>
      </w:r>
      <w:r>
        <w:rPr>
          <w:sz w:val="28"/>
        </w:rPr>
        <w:t>а</w:t>
      </w:r>
      <w:r>
        <w:rPr>
          <w:sz w:val="28"/>
        </w:rPr>
        <w:t>ния; сокращением объема дополнительных работ за счет улучшения хранения самолетов и оборудования, бережного отношения к имуществу и оборудов</w:t>
      </w:r>
      <w:r>
        <w:rPr>
          <w:sz w:val="28"/>
        </w:rPr>
        <w:t>а</w:t>
      </w:r>
      <w:r>
        <w:rPr>
          <w:sz w:val="28"/>
        </w:rPr>
        <w:t>нию, механизации дополнительных работ;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совершенствованием порядка с</w:t>
      </w:r>
      <w:r>
        <w:rPr>
          <w:sz w:val="28"/>
        </w:rPr>
        <w:t>о</w:t>
      </w:r>
      <w:r>
        <w:rPr>
          <w:sz w:val="28"/>
        </w:rPr>
        <w:t>ставления заявок на оборудование, запасные части и материалы; использован</w:t>
      </w:r>
      <w:r>
        <w:rPr>
          <w:sz w:val="28"/>
        </w:rPr>
        <w:t>и</w:t>
      </w:r>
      <w:r w:rsidR="003D668D">
        <w:rPr>
          <w:sz w:val="28"/>
        </w:rPr>
        <w:t>ем</w:t>
      </w:r>
      <w:r>
        <w:rPr>
          <w:sz w:val="28"/>
        </w:rPr>
        <w:t xml:space="preserve">  возможностей продления ресурса агрегатов и двигателей; сокращени</w:t>
      </w:r>
      <w:r w:rsidR="003D668D">
        <w:rPr>
          <w:sz w:val="28"/>
        </w:rPr>
        <w:t>ем</w:t>
      </w:r>
      <w:r>
        <w:rPr>
          <w:sz w:val="28"/>
        </w:rPr>
        <w:t xml:space="preserve"> случаев необоснованных замен в результате ошибок диагностирования; орган</w:t>
      </w:r>
      <w:r>
        <w:rPr>
          <w:sz w:val="28"/>
        </w:rPr>
        <w:t>и</w:t>
      </w:r>
      <w:r>
        <w:rPr>
          <w:sz w:val="28"/>
        </w:rPr>
        <w:t>заци</w:t>
      </w:r>
      <w:r w:rsidR="003D668D">
        <w:rPr>
          <w:sz w:val="28"/>
        </w:rPr>
        <w:t>ей</w:t>
      </w:r>
      <w:r>
        <w:rPr>
          <w:sz w:val="28"/>
        </w:rPr>
        <w:t xml:space="preserve"> ремонта агрегатов в условиях АТБ; увеличени</w:t>
      </w:r>
      <w:r w:rsidR="003D668D">
        <w:rPr>
          <w:sz w:val="28"/>
        </w:rPr>
        <w:t>ем</w:t>
      </w:r>
      <w:r>
        <w:rPr>
          <w:sz w:val="28"/>
        </w:rPr>
        <w:t xml:space="preserve"> сроков использования оборудования, машин, сооружений и сокращения затрат на их ремонт; экон</w:t>
      </w:r>
      <w:r>
        <w:rPr>
          <w:sz w:val="28"/>
        </w:rPr>
        <w:t>о</w:t>
      </w:r>
      <w:r>
        <w:rPr>
          <w:sz w:val="28"/>
        </w:rPr>
        <w:t>ми</w:t>
      </w:r>
      <w:r w:rsidR="003D668D">
        <w:rPr>
          <w:sz w:val="28"/>
        </w:rPr>
        <w:t>ей</w:t>
      </w:r>
      <w:r>
        <w:rPr>
          <w:sz w:val="28"/>
        </w:rPr>
        <w:t xml:space="preserve"> ГСМ и всех видов энергии, используемых при ТОиР ЛА.</w:t>
      </w:r>
      <w:proofErr w:type="gramEnd"/>
    </w:p>
    <w:p w:rsidR="002B08EA" w:rsidRDefault="002B08EA" w:rsidP="00FC1685">
      <w:pPr>
        <w:tabs>
          <w:tab w:val="left" w:pos="0"/>
        </w:tabs>
        <w:ind w:firstLine="709"/>
        <w:jc w:val="both"/>
        <w:rPr>
          <w:sz w:val="28"/>
        </w:rPr>
      </w:pPr>
    </w:p>
    <w:p w:rsidR="002B08EA" w:rsidRPr="00FC1685" w:rsidRDefault="002B08EA" w:rsidP="00FC1685">
      <w:pPr>
        <w:tabs>
          <w:tab w:val="left" w:pos="0"/>
        </w:tabs>
        <w:ind w:firstLine="709"/>
        <w:jc w:val="both"/>
        <w:rPr>
          <w:sz w:val="28"/>
        </w:rPr>
      </w:pPr>
      <w:r>
        <w:rPr>
          <w:sz w:val="28"/>
        </w:rPr>
        <w:t xml:space="preserve">7.2. </w:t>
      </w:r>
      <w:r w:rsidRPr="00FC1685">
        <w:rPr>
          <w:sz w:val="28"/>
        </w:rPr>
        <w:t>Анализ влияния организационно-технических факторов на</w:t>
      </w:r>
      <w:r>
        <w:rPr>
          <w:sz w:val="28"/>
        </w:rPr>
        <w:t xml:space="preserve"> </w:t>
      </w:r>
      <w:r w:rsidRPr="00FC1685">
        <w:rPr>
          <w:sz w:val="28"/>
        </w:rPr>
        <w:t xml:space="preserve"> эффе</w:t>
      </w:r>
      <w:r w:rsidRPr="00FC1685">
        <w:rPr>
          <w:sz w:val="28"/>
        </w:rPr>
        <w:t>к</w:t>
      </w:r>
      <w:r w:rsidRPr="00FC1685">
        <w:rPr>
          <w:sz w:val="28"/>
        </w:rPr>
        <w:t>тивность процессов эксплуатации летательных аппаратов</w:t>
      </w:r>
    </w:p>
    <w:p w:rsidR="002B08EA" w:rsidRDefault="002B08EA" w:rsidP="00FC1685">
      <w:pPr>
        <w:tabs>
          <w:tab w:val="left" w:pos="0"/>
        </w:tabs>
        <w:ind w:firstLine="709"/>
        <w:jc w:val="both"/>
        <w:rPr>
          <w:sz w:val="28"/>
        </w:rPr>
      </w:pPr>
      <w:r w:rsidRPr="00FC1685">
        <w:rPr>
          <w:sz w:val="28"/>
        </w:rPr>
        <w:t>Экспериментальная проверка эффективности различных организацио</w:t>
      </w:r>
      <w:r w:rsidRPr="00FC1685">
        <w:rPr>
          <w:sz w:val="28"/>
        </w:rPr>
        <w:t>н</w:t>
      </w:r>
      <w:r w:rsidRPr="00FC1685">
        <w:rPr>
          <w:sz w:val="28"/>
        </w:rPr>
        <w:t>ных и технических мероприятий по совершенствованию системы технической эксплуатации самолетов в условиях реальной эксплуатации сопряжена с затр</w:t>
      </w:r>
      <w:r w:rsidRPr="00FC1685">
        <w:rPr>
          <w:sz w:val="28"/>
        </w:rPr>
        <w:t>а</w:t>
      </w:r>
      <w:r w:rsidRPr="00FC1685">
        <w:rPr>
          <w:sz w:val="28"/>
        </w:rPr>
        <w:t>тами времени и материальным риском, размеры которого трудно определить заранее. В связи  с этим до внедрения в практику таких мероприятий целесоо</w:t>
      </w:r>
      <w:r w:rsidRPr="00FC1685">
        <w:rPr>
          <w:sz w:val="28"/>
        </w:rPr>
        <w:t>б</w:t>
      </w:r>
      <w:r w:rsidRPr="00FC1685">
        <w:rPr>
          <w:sz w:val="28"/>
        </w:rPr>
        <w:t>разно осуществить проверку их путем математического моделирования</w:t>
      </w:r>
      <w:r w:rsidR="003D668D">
        <w:rPr>
          <w:sz w:val="28"/>
        </w:rPr>
        <w:t>.</w:t>
      </w:r>
    </w:p>
    <w:p w:rsidR="000371DB" w:rsidRDefault="000371DB" w:rsidP="000371DB">
      <w:pPr>
        <w:ind w:firstLine="709"/>
        <w:jc w:val="both"/>
        <w:rPr>
          <w:sz w:val="28"/>
        </w:rPr>
      </w:pPr>
      <w:r>
        <w:rPr>
          <w:sz w:val="28"/>
        </w:rPr>
        <w:t>В формальном смысле полумарковская модель ПЭ ЛА содержит два м</w:t>
      </w:r>
      <w:r>
        <w:rPr>
          <w:sz w:val="28"/>
        </w:rPr>
        <w:t>е</w:t>
      </w:r>
      <w:r>
        <w:rPr>
          <w:sz w:val="28"/>
        </w:rPr>
        <w:t>ханизма управления:</w:t>
      </w:r>
    </w:p>
    <w:p w:rsidR="000371DB" w:rsidRDefault="000371DB" w:rsidP="000371DB">
      <w:pPr>
        <w:numPr>
          <w:ilvl w:val="0"/>
          <w:numId w:val="1"/>
        </w:numPr>
        <w:tabs>
          <w:tab w:val="left" w:pos="90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вложенной марковской цепью, характеризуемой матрицей переходных вероятностей </w:t>
      </w:r>
      <w:r w:rsidRPr="00680C28">
        <w:rPr>
          <w:position w:val="-12"/>
        </w:rPr>
        <w:object w:dxaOrig="200" w:dyaOrig="380">
          <v:shape id="_x0000_i1936" type="#_x0000_t75" style="width:10.75pt;height:19.35pt" o:ole="" fillcolor="window">
            <v:imagedata r:id="rId1746" o:title=""/>
          </v:shape>
          <o:OLEObject Type="Embed" ProgID="Equation.DSMT4" ShapeID="_x0000_i1936" DrawAspect="Content" ObjectID="_1071367835" r:id="rId1747"/>
        </w:object>
      </w:r>
      <w:r w:rsidRPr="00680C28">
        <w:rPr>
          <w:position w:val="-14"/>
        </w:rPr>
        <w:object w:dxaOrig="1020" w:dyaOrig="420">
          <v:shape id="_x0000_i1937" type="#_x0000_t75" style="width:50.5pt;height:21.5pt" o:ole="" fillcolor="window">
            <v:imagedata r:id="rId1748" o:title=""/>
          </v:shape>
          <o:OLEObject Type="Embed" ProgID="Equation.DSMT4" ShapeID="_x0000_i1937" DrawAspect="Content" ObjectID="_1071367836" r:id="rId1749"/>
        </w:object>
      </w:r>
      <w:r>
        <w:rPr>
          <w:sz w:val="28"/>
        </w:rPr>
        <w:t xml:space="preserve"> и вектором частот состояний </w:t>
      </w:r>
      <w:r w:rsidRPr="00680C28">
        <w:rPr>
          <w:position w:val="-12"/>
        </w:rPr>
        <w:object w:dxaOrig="1680" w:dyaOrig="380">
          <v:shape id="_x0000_i1938" type="#_x0000_t75" style="width:83.8pt;height:19.35pt" o:ole="" fillcolor="window">
            <v:imagedata r:id="rId1750" o:title=""/>
          </v:shape>
          <o:OLEObject Type="Embed" ProgID="Equation.DSMT4" ShapeID="_x0000_i1938" DrawAspect="Content" ObjectID="_1071367837" r:id="rId1751"/>
        </w:object>
      </w:r>
      <w:r>
        <w:rPr>
          <w:sz w:val="28"/>
        </w:rPr>
        <w:t>;</w:t>
      </w:r>
    </w:p>
    <w:p w:rsidR="000371DB" w:rsidRDefault="000371DB" w:rsidP="000371DB">
      <w:pPr>
        <w:numPr>
          <w:ilvl w:val="0"/>
          <w:numId w:val="1"/>
        </w:numPr>
        <w:tabs>
          <w:tab w:val="left" w:pos="900"/>
        </w:tabs>
        <w:ind w:left="0" w:firstLine="709"/>
        <w:jc w:val="both"/>
        <w:rPr>
          <w:sz w:val="28"/>
        </w:rPr>
      </w:pPr>
      <w:r>
        <w:rPr>
          <w:sz w:val="28"/>
        </w:rPr>
        <w:t>процессами восстановления, протекающими в состояниях ПЭ и хара</w:t>
      </w:r>
      <w:r>
        <w:rPr>
          <w:sz w:val="28"/>
        </w:rPr>
        <w:t>к</w:t>
      </w:r>
      <w:r>
        <w:rPr>
          <w:sz w:val="28"/>
        </w:rPr>
        <w:t xml:space="preserve">теризуемыми распределением времени  </w:t>
      </w:r>
      <w:r w:rsidRPr="00680C28">
        <w:rPr>
          <w:position w:val="-12"/>
        </w:rPr>
        <w:object w:dxaOrig="1700" w:dyaOrig="380">
          <v:shape id="_x0000_i1939" type="#_x0000_t75" style="width:83.8pt;height:19.35pt" o:ole="" fillcolor="window">
            <v:imagedata r:id="rId1752" o:title=""/>
          </v:shape>
          <o:OLEObject Type="Embed" ProgID="Equation.DSMT4" ShapeID="_x0000_i1939" DrawAspect="Content" ObjectID="_1071367838" r:id="rId1753"/>
        </w:object>
      </w:r>
      <w:r>
        <w:rPr>
          <w:sz w:val="28"/>
        </w:rPr>
        <w:t xml:space="preserve">, затратами труда </w:t>
      </w:r>
      <w:r w:rsidRPr="00680C28">
        <w:rPr>
          <w:position w:val="-12"/>
        </w:rPr>
        <w:object w:dxaOrig="1560" w:dyaOrig="380">
          <v:shape id="_x0000_i1940" type="#_x0000_t75" style="width:78.45pt;height:19.35pt" o:ole="" fillcolor="window">
            <v:imagedata r:id="rId1754" o:title=""/>
          </v:shape>
          <o:OLEObject Type="Embed" ProgID="Equation.DSMT4" ShapeID="_x0000_i1940" DrawAspect="Content" ObjectID="_1071367839" r:id="rId1755"/>
        </w:object>
      </w:r>
      <w:r>
        <w:rPr>
          <w:sz w:val="28"/>
        </w:rPr>
        <w:t xml:space="preserve"> и средств </w:t>
      </w:r>
      <w:r w:rsidRPr="00680C28">
        <w:rPr>
          <w:position w:val="-12"/>
        </w:rPr>
        <w:object w:dxaOrig="1719" w:dyaOrig="380">
          <v:shape id="_x0000_i1941" type="#_x0000_t75" style="width:85.95pt;height:19.35pt" o:ole="" fillcolor="window">
            <v:imagedata r:id="rId1756" o:title=""/>
          </v:shape>
          <o:OLEObject Type="Embed" ProgID="Equation.DSMT4" ShapeID="_x0000_i1941" DrawAspect="Content" ObjectID="_1071367840" r:id="rId1757"/>
        </w:object>
      </w:r>
      <w:r>
        <w:rPr>
          <w:sz w:val="28"/>
        </w:rPr>
        <w:t xml:space="preserve"> и др.</w:t>
      </w:r>
    </w:p>
    <w:p w:rsidR="000371DB" w:rsidRDefault="000371DB" w:rsidP="000371DB">
      <w:pPr>
        <w:pStyle w:val="232"/>
        <w:ind w:firstLine="709"/>
      </w:pPr>
      <w:r>
        <w:t>С первым механизмом связаны мероприятия по совершенствованию си</w:t>
      </w:r>
      <w:r>
        <w:t>с</w:t>
      </w:r>
      <w:r>
        <w:t>темы технической эксплуатации, изменению стратегий, режимов и методов ТОиР.</w:t>
      </w:r>
    </w:p>
    <w:p w:rsidR="000371DB" w:rsidRDefault="000371DB" w:rsidP="000371DB">
      <w:pPr>
        <w:pStyle w:val="232"/>
        <w:ind w:firstLine="709"/>
      </w:pPr>
      <w:r>
        <w:t>Второй механизм может быть реализован при неизменной структуре ПЭ и может быть связан с внедрением различных организационных и технических мероприятий по механизации и автоматизации процессов ТОиР, специализации и кооперированию и др.</w:t>
      </w:r>
    </w:p>
    <w:p w:rsidR="000371DB" w:rsidRDefault="000371DB" w:rsidP="00FC1685">
      <w:pPr>
        <w:tabs>
          <w:tab w:val="left" w:pos="0"/>
        </w:tabs>
        <w:ind w:firstLine="709"/>
        <w:jc w:val="both"/>
        <w:rPr>
          <w:sz w:val="28"/>
        </w:rPr>
      </w:pPr>
    </w:p>
    <w:p w:rsidR="002B08EA" w:rsidRDefault="002B08EA" w:rsidP="001D444C">
      <w:pPr>
        <w:tabs>
          <w:tab w:val="left" w:pos="0"/>
        </w:tabs>
        <w:ind w:firstLine="709"/>
        <w:jc w:val="both"/>
        <w:rPr>
          <w:sz w:val="28"/>
        </w:rPr>
      </w:pPr>
    </w:p>
    <w:p w:rsidR="002B08EA" w:rsidRPr="00B53BAF" w:rsidRDefault="002B08EA" w:rsidP="001D444C">
      <w:pPr>
        <w:ind w:firstLine="709"/>
        <w:jc w:val="both"/>
        <w:rPr>
          <w:sz w:val="28"/>
        </w:rPr>
        <w:sectPr w:rsidR="002B08EA" w:rsidRPr="00B53BAF" w:rsidSect="00EB1BE1">
          <w:headerReference w:type="default" r:id="rId1758"/>
          <w:type w:val="nextColumn"/>
          <w:pgSz w:w="11906" w:h="16838"/>
          <w:pgMar w:top="1134" w:right="1134" w:bottom="1701" w:left="1134" w:header="720" w:footer="720" w:gutter="0"/>
          <w:cols w:space="708"/>
        </w:sectPr>
      </w:pPr>
    </w:p>
    <w:p w:rsidR="002B08EA" w:rsidRDefault="000E5E8E" w:rsidP="000E5E8E">
      <w:pPr>
        <w:ind w:firstLine="709"/>
        <w:jc w:val="center"/>
        <w:rPr>
          <w:sz w:val="28"/>
        </w:rPr>
        <w:sectPr w:rsidR="002B08EA" w:rsidSect="00EB1BE1">
          <w:type w:val="nextColumn"/>
          <w:pgSz w:w="16838" w:h="11906" w:orient="landscape"/>
          <w:pgMar w:top="1134" w:right="1134" w:bottom="1701" w:left="1134" w:header="720" w:footer="720" w:gutter="0"/>
          <w:cols w:space="708"/>
          <w:docGrid w:linePitch="272"/>
        </w:sectPr>
      </w:pPr>
      <w:r w:rsidRPr="009402F7">
        <w:rPr>
          <w:sz w:val="28"/>
        </w:rPr>
        <w:object w:dxaOrig="14796" w:dyaOrig="8866">
          <v:shape id="_x0000_i2040" type="#_x0000_t75" style="width:695.3pt;height:416.95pt" o:ole="">
            <v:imagedata r:id="rId1759" o:title=""/>
          </v:shape>
          <o:OLEObject Type="Embed" ProgID="Word.Document.12" ShapeID="_x0000_i2040" DrawAspect="Content" ObjectID="_1071367841" r:id="rId1760"/>
        </w:object>
      </w:r>
    </w:p>
    <w:p w:rsidR="002B08EA" w:rsidRDefault="002B08EA" w:rsidP="001D444C">
      <w:pPr>
        <w:pStyle w:val="232"/>
        <w:ind w:firstLine="709"/>
      </w:pPr>
      <w:r>
        <w:lastRenderedPageBreak/>
        <w:t>Заметим, что такое разделение является условным, так как отдельные м</w:t>
      </w:r>
      <w:r>
        <w:t>е</w:t>
      </w:r>
      <w:r>
        <w:t>роприятия могут оказывать влияние на характеристики вложенной цепи и с</w:t>
      </w:r>
      <w:r>
        <w:t>о</w:t>
      </w:r>
      <w:r>
        <w:t xml:space="preserve">стояний ПЭ одновременно. </w:t>
      </w:r>
    </w:p>
    <w:p w:rsidR="002B08EA" w:rsidRDefault="002B08EA" w:rsidP="001D444C">
      <w:pPr>
        <w:pStyle w:val="232"/>
        <w:ind w:firstLine="709"/>
      </w:pPr>
      <w:r>
        <w:t>Эффективность ПЭ оценивается относительными показателями эффе</w:t>
      </w:r>
      <w:r>
        <w:t>к</w:t>
      </w:r>
      <w:r w:rsidR="000371DB">
        <w:t>тивности</w:t>
      </w:r>
      <w:r>
        <w:t>. При анализе изменения уровня эффективности ПЭ прежде всего о</w:t>
      </w:r>
      <w:r>
        <w:t>б</w:t>
      </w:r>
      <w:r>
        <w:t>ращается внимание на значения показателей безопасности полетов и безотка</w:t>
      </w:r>
      <w:r>
        <w:t>з</w:t>
      </w:r>
      <w:r>
        <w:t>ности АТ (К</w:t>
      </w:r>
      <w:r>
        <w:rPr>
          <w:vertAlign w:val="subscript"/>
        </w:rPr>
        <w:t>1000ПАП</w:t>
      </w:r>
      <w:r>
        <w:t>, К</w:t>
      </w:r>
      <w:r>
        <w:rPr>
          <w:vertAlign w:val="subscript"/>
        </w:rPr>
        <w:t>1000П</w:t>
      </w:r>
      <w:r>
        <w:t>) и регулярности отправлений (Р</w:t>
      </w:r>
      <w:r>
        <w:rPr>
          <w:vertAlign w:val="subscript"/>
        </w:rPr>
        <w:t>100</w:t>
      </w:r>
      <w:r>
        <w:t xml:space="preserve">, </w:t>
      </w:r>
      <w:proofErr w:type="gramStart"/>
      <w:r>
        <w:rPr>
          <w:lang w:val="en-US"/>
        </w:rPr>
        <w:t>t</w:t>
      </w:r>
      <w:proofErr w:type="gramEnd"/>
      <w:r>
        <w:rPr>
          <w:vertAlign w:val="subscript"/>
        </w:rPr>
        <w:t>ЗВ</w:t>
      </w:r>
      <w:r>
        <w:t xml:space="preserve">). Если имеет место снижение уровня по этим показателям, то должны </w:t>
      </w:r>
      <w:proofErr w:type="gramStart"/>
      <w:r>
        <w:t>быть</w:t>
      </w:r>
      <w:proofErr w:type="gramEnd"/>
      <w:r>
        <w:t xml:space="preserve"> прежде всего разработаны мероприятия по повышению безопасности и регулярности пол</w:t>
      </w:r>
      <w:r>
        <w:t>е</w:t>
      </w:r>
      <w:r>
        <w:t>тов.</w:t>
      </w:r>
    </w:p>
    <w:p w:rsidR="002B08EA" w:rsidRDefault="002B08EA" w:rsidP="001D444C">
      <w:pPr>
        <w:pStyle w:val="232"/>
        <w:ind w:firstLine="709"/>
      </w:pPr>
      <w:r>
        <w:t>При анализе изменения уровня эффективности ПЭ по показателям инте</w:t>
      </w:r>
      <w:r>
        <w:t>н</w:t>
      </w:r>
      <w:r>
        <w:t xml:space="preserve">сивности использования и экономической </w:t>
      </w:r>
      <w:proofErr w:type="gramStart"/>
      <w:r>
        <w:t>эффективности</w:t>
      </w:r>
      <w:proofErr w:type="gramEnd"/>
      <w:r>
        <w:t xml:space="preserve"> прежде всего оцен</w:t>
      </w:r>
      <w:r>
        <w:t>и</w:t>
      </w:r>
      <w:r>
        <w:t xml:space="preserve">вается степень влияния отдельных состояний ПЭ на значение этих величин:  </w:t>
      </w:r>
    </w:p>
    <w:p w:rsidR="002B08EA" w:rsidRDefault="002B08EA" w:rsidP="006C014E">
      <w:pPr>
        <w:pStyle w:val="232"/>
        <w:numPr>
          <w:ilvl w:val="0"/>
          <w:numId w:val="2"/>
        </w:numPr>
        <w:tabs>
          <w:tab w:val="left" w:pos="900"/>
        </w:tabs>
        <w:ind w:left="0" w:firstLine="709"/>
      </w:pPr>
      <w:r>
        <w:t xml:space="preserve">по затратам времени – величиной </w:t>
      </w:r>
      <w:r w:rsidRPr="00680C28">
        <w:rPr>
          <w:position w:val="-12"/>
          <w:sz w:val="20"/>
        </w:rPr>
        <w:object w:dxaOrig="760" w:dyaOrig="440">
          <v:shape id="_x0000_i1942" type="#_x0000_t75" style="width:38.7pt;height:22.55pt" o:ole="" fillcolor="window">
            <v:imagedata r:id="rId1761" o:title=""/>
          </v:shape>
          <o:OLEObject Type="Embed" ProgID="Equation.DSMT4" ShapeID="_x0000_i1942" DrawAspect="Content" ObjectID="_1071367842" r:id="rId1762"/>
        </w:object>
      </w:r>
      <w:r>
        <w:t>;</w:t>
      </w:r>
    </w:p>
    <w:p w:rsidR="002B08EA" w:rsidRDefault="002B08EA" w:rsidP="006C014E">
      <w:pPr>
        <w:pStyle w:val="232"/>
        <w:numPr>
          <w:ilvl w:val="0"/>
          <w:numId w:val="2"/>
        </w:numPr>
        <w:tabs>
          <w:tab w:val="left" w:pos="900"/>
        </w:tabs>
        <w:ind w:left="0" w:firstLine="709"/>
      </w:pPr>
      <w:r>
        <w:t xml:space="preserve">по трудовым затратам – величиной </w:t>
      </w:r>
      <w:r w:rsidRPr="00680C28">
        <w:rPr>
          <w:position w:val="-12"/>
          <w:sz w:val="20"/>
        </w:rPr>
        <w:object w:dxaOrig="700" w:dyaOrig="440">
          <v:shape id="_x0000_i1943" type="#_x0000_t75" style="width:34.4pt;height:22.55pt" o:ole="" fillcolor="window">
            <v:imagedata r:id="rId1763" o:title=""/>
          </v:shape>
          <o:OLEObject Type="Embed" ProgID="Equation.DSMT4" ShapeID="_x0000_i1943" DrawAspect="Content" ObjectID="_1071367843" r:id="rId1764"/>
        </w:object>
      </w:r>
      <w:r>
        <w:t>;</w:t>
      </w:r>
    </w:p>
    <w:p w:rsidR="002B08EA" w:rsidRDefault="002B08EA" w:rsidP="006C014E">
      <w:pPr>
        <w:pStyle w:val="232"/>
        <w:numPr>
          <w:ilvl w:val="0"/>
          <w:numId w:val="2"/>
        </w:numPr>
        <w:tabs>
          <w:tab w:val="left" w:pos="900"/>
        </w:tabs>
        <w:ind w:left="0" w:firstLine="709"/>
      </w:pPr>
      <w:r>
        <w:t xml:space="preserve">по материальным затратам – величиной </w:t>
      </w:r>
      <w:r w:rsidRPr="00680C28">
        <w:rPr>
          <w:position w:val="-12"/>
          <w:sz w:val="20"/>
        </w:rPr>
        <w:object w:dxaOrig="780" w:dyaOrig="380">
          <v:shape id="_x0000_i1944" type="#_x0000_t75" style="width:38.7pt;height:19.35pt" o:ole="" fillcolor="window">
            <v:imagedata r:id="rId1765" o:title=""/>
          </v:shape>
          <o:OLEObject Type="Embed" ProgID="Equation.DSMT4" ShapeID="_x0000_i1944" DrawAspect="Content" ObjectID="_1071367844" r:id="rId1766"/>
        </w:object>
      </w:r>
      <w:r>
        <w:t>;</w:t>
      </w:r>
    </w:p>
    <w:p w:rsidR="002B08EA" w:rsidRDefault="002B08EA" w:rsidP="006C014E">
      <w:pPr>
        <w:pStyle w:val="232"/>
        <w:numPr>
          <w:ilvl w:val="0"/>
          <w:numId w:val="2"/>
        </w:numPr>
        <w:tabs>
          <w:tab w:val="left" w:pos="900"/>
        </w:tabs>
        <w:ind w:left="0" w:firstLine="709"/>
      </w:pPr>
      <w:r>
        <w:t xml:space="preserve">по финансовым затратам – величиной </w:t>
      </w:r>
      <w:r w:rsidRPr="00680C28">
        <w:rPr>
          <w:position w:val="-12"/>
          <w:sz w:val="20"/>
        </w:rPr>
        <w:object w:dxaOrig="760" w:dyaOrig="440">
          <v:shape id="_x0000_i1945" type="#_x0000_t75" style="width:38.7pt;height:22.55pt" o:ole="" fillcolor="window">
            <v:imagedata r:id="rId1767" o:title=""/>
          </v:shape>
          <o:OLEObject Type="Embed" ProgID="Equation.DSMT4" ShapeID="_x0000_i1945" DrawAspect="Content" ObjectID="_1071367845" r:id="rId1768"/>
        </w:object>
      </w:r>
      <w:r>
        <w:t>.</w:t>
      </w:r>
    </w:p>
    <w:p w:rsidR="002B08EA" w:rsidRDefault="002B08EA" w:rsidP="001D444C">
      <w:pPr>
        <w:pStyle w:val="232"/>
        <w:ind w:firstLine="709"/>
      </w:pPr>
      <w:r>
        <w:t>Указанные величины представляют собой относительные затраты врем</w:t>
      </w:r>
      <w:r>
        <w:t>е</w:t>
      </w:r>
      <w:r>
        <w:t>ни, труда, материальных и финансовых ресурсов, представленные в терминах полумарковской модели ПЭ. Состояния, для которых указанные величины я</w:t>
      </w:r>
      <w:r>
        <w:t>в</w:t>
      </w:r>
      <w:r>
        <w:t>ляются наибольшими, оказывают наиболее существенное влияние на значения соответствующих показателей эффективности ПЭ самолетов.</w:t>
      </w:r>
    </w:p>
    <w:p w:rsidR="002B08EA" w:rsidRDefault="002B08EA" w:rsidP="001D444C">
      <w:pPr>
        <w:pStyle w:val="232"/>
        <w:ind w:firstLine="709"/>
      </w:pPr>
      <w:r>
        <w:t xml:space="preserve">По указанному признаку все состояния ПЭ по каждому из показателей могут быть выстроены в ряд (ранжированный ряд) по убыванию влияния на эффективность ПЭ, что позволяет из множества состояний ПЭ выделить для анализа только те, которые оказывают наиболее существенное (доминирующее) воздействие. Количество доминирующих состояний </w:t>
      </w:r>
      <w:r w:rsidRPr="00680C28">
        <w:rPr>
          <w:position w:val="-12"/>
          <w:sz w:val="20"/>
        </w:rPr>
        <w:object w:dxaOrig="320" w:dyaOrig="380">
          <v:shape id="_x0000_i1946" type="#_x0000_t75" style="width:15.05pt;height:19.35pt" o:ole="" fillcolor="window">
            <v:imagedata r:id="rId1769" o:title=""/>
          </v:shape>
          <o:OLEObject Type="Embed" ProgID="Equation.DSMT4" ShapeID="_x0000_i1946" DrawAspect="Content" ObjectID="_1071367846" r:id="rId1770"/>
        </w:object>
      </w:r>
      <w:r>
        <w:t>, выделяемых по кажд</w:t>
      </w:r>
      <w:r>
        <w:t>о</w:t>
      </w:r>
      <w:r>
        <w:t xml:space="preserve">му  из показателей эффективности, зависит от глубины анализа. Проведенные исследования показали, что из 22 состояний ПЭ (рис. </w:t>
      </w:r>
      <w:r w:rsidRPr="00FD3FAD">
        <w:t>2.3, 2.4 в [1</w:t>
      </w:r>
      <w:r>
        <w:t>3</w:t>
      </w:r>
      <w:r w:rsidRPr="00FD3FAD">
        <w:t>]</w:t>
      </w:r>
      <w:r>
        <w:t>) домин</w:t>
      </w:r>
      <w:r>
        <w:t>и</w:t>
      </w:r>
      <w:r>
        <w:t>рующими являются 3</w:t>
      </w:r>
      <w:r>
        <w:rPr>
          <w:szCs w:val="28"/>
        </w:rPr>
        <w:sym w:font="Symbol" w:char="F0B8"/>
      </w:r>
      <w:r>
        <w:t>4 состояния по каждому из показателей, на них прих</w:t>
      </w:r>
      <w:r>
        <w:t>о</w:t>
      </w:r>
      <w:r>
        <w:t>дится 70-90%    значения показателя.</w:t>
      </w:r>
    </w:p>
    <w:p w:rsidR="002B08EA" w:rsidRDefault="002B08EA" w:rsidP="001D444C">
      <w:pPr>
        <w:pStyle w:val="232"/>
        <w:ind w:firstLine="709"/>
      </w:pPr>
      <w:r>
        <w:t>Изложенный подход п</w:t>
      </w:r>
      <w:r w:rsidR="000371DB">
        <w:t xml:space="preserve">озволяет сосредоточить </w:t>
      </w:r>
      <w:proofErr w:type="gramStart"/>
      <w:r w:rsidR="000371DB">
        <w:t>внимание</w:t>
      </w:r>
      <w:proofErr w:type="gramEnd"/>
      <w:r>
        <w:t xml:space="preserve"> прежде всего на анализе доминирующих состояний, влиянии организационных и технических факторов, действующих в доминирующих состояниях.</w:t>
      </w:r>
    </w:p>
    <w:p w:rsidR="002B08EA" w:rsidRDefault="002B08EA" w:rsidP="001D444C">
      <w:pPr>
        <w:pStyle w:val="232"/>
        <w:ind w:firstLine="709"/>
      </w:pPr>
      <w:r>
        <w:t>Зависимости относительных показателей  эффективности от относител</w:t>
      </w:r>
      <w:r>
        <w:t>ь</w:t>
      </w:r>
      <w:r>
        <w:t xml:space="preserve">ных значений затрат времени, труда и средств в </w:t>
      </w:r>
      <w:r>
        <w:rPr>
          <w:lang w:val="en-US"/>
        </w:rPr>
        <w:t>i</w:t>
      </w:r>
      <w:r>
        <w:t xml:space="preserve">–м доминирующем состоянии </w:t>
      </w:r>
      <w:r w:rsidRPr="00680C28">
        <w:rPr>
          <w:position w:val="-14"/>
          <w:sz w:val="20"/>
        </w:rPr>
        <w:object w:dxaOrig="1160" w:dyaOrig="520">
          <v:shape id="_x0000_i1947" type="#_x0000_t75" style="width:58.05pt;height:26.85pt" o:ole="" fillcolor="window">
            <v:imagedata r:id="rId1771" o:title=""/>
          </v:shape>
          <o:OLEObject Type="Embed" ProgID="Equation.DSMT4" ShapeID="_x0000_i1947" DrawAspect="Content" ObjectID="_1071367847" r:id="rId1772"/>
        </w:object>
      </w:r>
      <w:r>
        <w:t xml:space="preserve">, </w:t>
      </w:r>
      <w:r w:rsidRPr="00680C28">
        <w:rPr>
          <w:position w:val="-14"/>
          <w:sz w:val="20"/>
        </w:rPr>
        <w:object w:dxaOrig="1200" w:dyaOrig="520">
          <v:shape id="_x0000_i1948" type="#_x0000_t75" style="width:60.2pt;height:26.85pt" o:ole="" fillcolor="window">
            <v:imagedata r:id="rId1773" o:title=""/>
          </v:shape>
          <o:OLEObject Type="Embed" ProgID="Equation.DSMT4" ShapeID="_x0000_i1948" DrawAspect="Content" ObjectID="_1071367848" r:id="rId1774"/>
        </w:object>
      </w:r>
      <w:r>
        <w:t xml:space="preserve">, </w:t>
      </w:r>
      <w:r w:rsidRPr="00680C28">
        <w:rPr>
          <w:position w:val="-14"/>
          <w:sz w:val="20"/>
        </w:rPr>
        <w:object w:dxaOrig="1160" w:dyaOrig="460">
          <v:shape id="_x0000_i1949" type="#_x0000_t75" style="width:58.05pt;height:23.65pt" o:ole="" fillcolor="window">
            <v:imagedata r:id="rId1775" o:title=""/>
          </v:shape>
          <o:OLEObject Type="Embed" ProgID="Equation.DSMT4" ShapeID="_x0000_i1949" DrawAspect="Content" ObjectID="_1071367849" r:id="rId1776"/>
        </w:object>
      </w:r>
      <w:r>
        <w:t xml:space="preserve">, </w:t>
      </w:r>
      <w:r w:rsidRPr="00680C28">
        <w:rPr>
          <w:position w:val="-18"/>
          <w:sz w:val="20"/>
        </w:rPr>
        <w:object w:dxaOrig="1120" w:dyaOrig="620">
          <v:shape id="_x0000_i1950" type="#_x0000_t75" style="width:55.9pt;height:31.15pt" o:ole="" fillcolor="window">
            <v:imagedata r:id="rId1777" o:title=""/>
          </v:shape>
          <o:OLEObject Type="Embed" ProgID="Equation.DSMT4" ShapeID="_x0000_i1950" DrawAspect="Content" ObjectID="_1071367850" r:id="rId1778"/>
        </w:object>
      </w:r>
      <w:r>
        <w:t xml:space="preserve">, </w:t>
      </w:r>
      <w:r w:rsidRPr="00680C28">
        <w:rPr>
          <w:position w:val="-12"/>
          <w:sz w:val="20"/>
        </w:rPr>
        <w:object w:dxaOrig="1300" w:dyaOrig="499">
          <v:shape id="_x0000_i1951" type="#_x0000_t75" style="width:65.55pt;height:25.8pt" o:ole="" fillcolor="window">
            <v:imagedata r:id="rId1779" o:title=""/>
          </v:shape>
          <o:OLEObject Type="Embed" ProgID="Equation.DSMT4" ShapeID="_x0000_i1951" DrawAspect="Content" ObjectID="_1071367851" r:id="rId1780"/>
        </w:object>
      </w:r>
      <w:r>
        <w:t xml:space="preserve">, </w:t>
      </w:r>
      <w:r w:rsidRPr="00680C28">
        <w:rPr>
          <w:position w:val="-12"/>
          <w:sz w:val="20"/>
        </w:rPr>
        <w:object w:dxaOrig="1040" w:dyaOrig="499">
          <v:shape id="_x0000_i1952" type="#_x0000_t75" style="width:50.5pt;height:25.8pt" o:ole="" fillcolor="window">
            <v:imagedata r:id="rId1781" o:title=""/>
          </v:shape>
          <o:OLEObject Type="Embed" ProgID="Equation.DSMT4" ShapeID="_x0000_i1952" DrawAspect="Content" ObjectID="_1071367852" r:id="rId1782"/>
        </w:object>
      </w:r>
      <w:r>
        <w:t xml:space="preserve">  определяются выражениями, приведенными в табл. </w:t>
      </w:r>
      <w:r w:rsidRPr="002F243A">
        <w:t>2.4 в [1</w:t>
      </w:r>
      <w:r>
        <w:t>3</w:t>
      </w:r>
      <w:r w:rsidRPr="002F243A">
        <w:t>].</w:t>
      </w:r>
    </w:p>
    <w:p w:rsidR="002B08EA" w:rsidRDefault="002B08EA" w:rsidP="001D444C">
      <w:pPr>
        <w:pStyle w:val="232"/>
        <w:ind w:firstLine="709"/>
      </w:pPr>
      <w:r>
        <w:lastRenderedPageBreak/>
        <w:t>Оценка влияния может быть произведена по каждому из факторов и для совокупности факторов, вызвавших изменение времени пребывания, трудое</w:t>
      </w:r>
      <w:r>
        <w:t>м</w:t>
      </w:r>
      <w:r>
        <w:t>кости и стоимости по каждому из доминирующих состояний ПЭ.</w:t>
      </w:r>
    </w:p>
    <w:p w:rsidR="002B08EA" w:rsidRDefault="002B08EA" w:rsidP="001D444C">
      <w:pPr>
        <w:pStyle w:val="232"/>
        <w:ind w:firstLine="709"/>
      </w:pPr>
      <w:r>
        <w:t>В случае изменения за отчетный период уровня эффективности по ко</w:t>
      </w:r>
      <w:r>
        <w:t>н</w:t>
      </w:r>
      <w:r>
        <w:t xml:space="preserve">кретному показателю, выявление организационных и технических факторов, вызвавших данное изменение, производится следующим образом: </w:t>
      </w:r>
    </w:p>
    <w:p w:rsidR="002B08EA" w:rsidRDefault="002B08EA" w:rsidP="001D444C">
      <w:pPr>
        <w:pStyle w:val="232"/>
        <w:ind w:firstLine="709"/>
      </w:pPr>
      <w:r>
        <w:t>а) определяется</w:t>
      </w:r>
      <w:r w:rsidR="000371DB">
        <w:t>,</w:t>
      </w:r>
      <w:r>
        <w:t xml:space="preserve"> в каких доминирующих состояниях произошло измен</w:t>
      </w:r>
      <w:r>
        <w:t>е</w:t>
      </w:r>
      <w:r>
        <w:t>ние времени пребывания, трудоемкости и стоимости по сравнению с базовыми показателями</w:t>
      </w:r>
      <w:r w:rsidR="000371DB">
        <w:t>,</w:t>
      </w:r>
      <w:r>
        <w:t xml:space="preserve"> и рассчитываются значения </w:t>
      </w:r>
      <w:r w:rsidRPr="00680C28">
        <w:rPr>
          <w:position w:val="-14"/>
          <w:sz w:val="20"/>
        </w:rPr>
        <w:object w:dxaOrig="420" w:dyaOrig="460">
          <v:shape id="_x0000_i1953" type="#_x0000_t75" style="width:21.5pt;height:23.65pt" o:ole="" fillcolor="window">
            <v:imagedata r:id="rId1783" o:title=""/>
          </v:shape>
          <o:OLEObject Type="Embed" ProgID="Equation.DSMT4" ShapeID="_x0000_i1953" DrawAspect="Content" ObjectID="_1071367853" r:id="rId1784"/>
        </w:object>
      </w:r>
      <w:r>
        <w:t>,</w:t>
      </w:r>
      <w:r w:rsidRPr="00680C28">
        <w:rPr>
          <w:position w:val="-16"/>
          <w:sz w:val="20"/>
        </w:rPr>
        <w:object w:dxaOrig="440" w:dyaOrig="540">
          <v:shape id="_x0000_i1954" type="#_x0000_t75" style="width:22.55pt;height:26.85pt" o:ole="" fillcolor="window">
            <v:imagedata r:id="rId1785" o:title=""/>
          </v:shape>
          <o:OLEObject Type="Embed" ProgID="Equation.DSMT4" ShapeID="_x0000_i1954" DrawAspect="Content" ObjectID="_1071367854" r:id="rId1786"/>
        </w:object>
      </w:r>
      <w:r>
        <w:t xml:space="preserve">, </w:t>
      </w:r>
      <w:r w:rsidRPr="00680C28">
        <w:rPr>
          <w:position w:val="-12"/>
          <w:sz w:val="20"/>
        </w:rPr>
        <w:object w:dxaOrig="660" w:dyaOrig="440">
          <v:shape id="_x0000_i1955" type="#_x0000_t75" style="width:33.3pt;height:22.55pt" o:ole="" fillcolor="window">
            <v:imagedata r:id="rId1787" o:title=""/>
          </v:shape>
          <o:OLEObject Type="Embed" ProgID="Equation.DSMT4" ShapeID="_x0000_i1955" DrawAspect="Content" ObjectID="_1071367855" r:id="rId1788"/>
        </w:object>
      </w:r>
      <w:r>
        <w:t>;</w:t>
      </w:r>
    </w:p>
    <w:p w:rsidR="002B08EA" w:rsidRDefault="002B08EA" w:rsidP="001D444C">
      <w:pPr>
        <w:pStyle w:val="232"/>
        <w:ind w:firstLine="709"/>
      </w:pPr>
      <w:r>
        <w:t>б) производится проверка правильности определения доминирующих с</w:t>
      </w:r>
      <w:r>
        <w:t>о</w:t>
      </w:r>
      <w:r>
        <w:t>стояний, для чего определяется общее изменение показателей за счет измен</w:t>
      </w:r>
      <w:r>
        <w:t>е</w:t>
      </w:r>
      <w:r>
        <w:t>ния затрат в доминирующих состояниях по формулам:</w:t>
      </w:r>
    </w:p>
    <w:p w:rsidR="002B08EA" w:rsidRDefault="002B08EA" w:rsidP="000371DB">
      <w:pPr>
        <w:pStyle w:val="232"/>
        <w:ind w:firstLine="0"/>
        <w:jc w:val="center"/>
      </w:pPr>
      <w:r w:rsidRPr="00680C28">
        <w:rPr>
          <w:position w:val="-32"/>
          <w:sz w:val="20"/>
        </w:rPr>
        <w:object w:dxaOrig="1800" w:dyaOrig="820">
          <v:shape id="_x0000_i1956" type="#_x0000_t75" style="width:90.25pt;height:40.85pt" o:ole="" fillcolor="window">
            <v:imagedata r:id="rId1789" o:title=""/>
          </v:shape>
          <o:OLEObject Type="Embed" ProgID="Equation.DSMT4" ShapeID="_x0000_i1956" DrawAspect="Content" ObjectID="_1071367856" r:id="rId1790"/>
        </w:object>
      </w:r>
      <w:r>
        <w:t xml:space="preserve">,                                       </w:t>
      </w:r>
      <w:r w:rsidRPr="00680C28">
        <w:rPr>
          <w:position w:val="-32"/>
          <w:sz w:val="20"/>
        </w:rPr>
        <w:object w:dxaOrig="1939" w:dyaOrig="820">
          <v:shape id="_x0000_i1957" type="#_x0000_t75" style="width:95.65pt;height:40.85pt" o:ole="" fillcolor="window">
            <v:imagedata r:id="rId1791" o:title=""/>
          </v:shape>
          <o:OLEObject Type="Embed" ProgID="Equation.DSMT4" ShapeID="_x0000_i1957" DrawAspect="Content" ObjectID="_1071367857" r:id="rId1792"/>
        </w:object>
      </w:r>
      <w:r>
        <w:t>,</w:t>
      </w:r>
    </w:p>
    <w:p w:rsidR="002B08EA" w:rsidRDefault="002B08EA" w:rsidP="000371DB">
      <w:pPr>
        <w:pStyle w:val="232"/>
        <w:ind w:firstLine="0"/>
        <w:jc w:val="center"/>
      </w:pPr>
      <w:r w:rsidRPr="00680C28">
        <w:rPr>
          <w:position w:val="-32"/>
          <w:sz w:val="20"/>
        </w:rPr>
        <w:object w:dxaOrig="1800" w:dyaOrig="820">
          <v:shape id="_x0000_i1958" type="#_x0000_t75" style="width:90.25pt;height:40.85pt" o:ole="" fillcolor="window">
            <v:imagedata r:id="rId1793" o:title=""/>
          </v:shape>
          <o:OLEObject Type="Embed" ProgID="Equation.DSMT4" ShapeID="_x0000_i1958" DrawAspect="Content" ObjectID="_1071367858" r:id="rId1794"/>
        </w:object>
      </w:r>
      <w:r>
        <w:t xml:space="preserve">,                                        </w:t>
      </w:r>
      <w:r w:rsidRPr="00680C28">
        <w:rPr>
          <w:position w:val="-32"/>
          <w:sz w:val="20"/>
        </w:rPr>
        <w:object w:dxaOrig="1640" w:dyaOrig="820">
          <v:shape id="_x0000_i1959" type="#_x0000_t75" style="width:80.6pt;height:40.85pt" o:ole="" fillcolor="window">
            <v:imagedata r:id="rId1795" o:title=""/>
          </v:shape>
          <o:OLEObject Type="Embed" ProgID="Equation.DSMT4" ShapeID="_x0000_i1959" DrawAspect="Content" ObjectID="_1071367859" r:id="rId1796"/>
        </w:object>
      </w:r>
      <w:r>
        <w:t>,</w:t>
      </w:r>
    </w:p>
    <w:p w:rsidR="002B08EA" w:rsidRDefault="002B08EA" w:rsidP="000371DB">
      <w:pPr>
        <w:pStyle w:val="232"/>
        <w:ind w:firstLine="0"/>
        <w:jc w:val="center"/>
      </w:pPr>
      <w:r w:rsidRPr="00680C28">
        <w:rPr>
          <w:position w:val="-32"/>
          <w:sz w:val="20"/>
        </w:rPr>
        <w:object w:dxaOrig="1920" w:dyaOrig="820">
          <v:shape id="_x0000_i1960" type="#_x0000_t75" style="width:95.65pt;height:40.85pt" o:ole="" fillcolor="window">
            <v:imagedata r:id="rId1797" o:title=""/>
          </v:shape>
          <o:OLEObject Type="Embed" ProgID="Equation.DSMT4" ShapeID="_x0000_i1960" DrawAspect="Content" ObjectID="_1071367860" r:id="rId1798"/>
        </w:object>
      </w:r>
      <w:r>
        <w:t xml:space="preserve">,                                       </w:t>
      </w:r>
      <w:r w:rsidRPr="00680C28">
        <w:rPr>
          <w:position w:val="-32"/>
          <w:sz w:val="20"/>
        </w:rPr>
        <w:object w:dxaOrig="1780" w:dyaOrig="820">
          <v:shape id="_x0000_i1961" type="#_x0000_t75" style="width:90.25pt;height:40.85pt" o:ole="" fillcolor="window">
            <v:imagedata r:id="rId1799" o:title=""/>
          </v:shape>
          <o:OLEObject Type="Embed" ProgID="Equation.DSMT4" ShapeID="_x0000_i1961" DrawAspect="Content" ObjectID="_1071367861" r:id="rId1800"/>
        </w:object>
      </w:r>
      <w:r>
        <w:t>,</w:t>
      </w:r>
    </w:p>
    <w:p w:rsidR="002B08EA" w:rsidRDefault="002B08EA" w:rsidP="000371DB">
      <w:pPr>
        <w:pStyle w:val="232"/>
        <w:ind w:firstLine="0"/>
      </w:pPr>
      <w:r>
        <w:t xml:space="preserve">где </w:t>
      </w:r>
      <w:r w:rsidR="000371DB">
        <w:t xml:space="preserve">  </w:t>
      </w:r>
      <w:r w:rsidRPr="00680C28">
        <w:rPr>
          <w:position w:val="-20"/>
          <w:sz w:val="20"/>
        </w:rPr>
        <w:object w:dxaOrig="540" w:dyaOrig="580">
          <v:shape id="_x0000_i1962" type="#_x0000_t75" style="width:26.85pt;height:30.1pt" o:ole="" fillcolor="window">
            <v:imagedata r:id="rId1801" o:title=""/>
          </v:shape>
          <o:OLEObject Type="Embed" ProgID="Equation.DSMT4" ShapeID="_x0000_i1962" DrawAspect="Content" ObjectID="_1071367862" r:id="rId1802"/>
        </w:object>
      </w:r>
      <w:r>
        <w:t xml:space="preserve">,    </w:t>
      </w:r>
      <w:r w:rsidRPr="00680C28">
        <w:rPr>
          <w:position w:val="-20"/>
          <w:sz w:val="20"/>
        </w:rPr>
        <w:object w:dxaOrig="620" w:dyaOrig="580">
          <v:shape id="_x0000_i1963" type="#_x0000_t75" style="width:31.15pt;height:30.1pt" o:ole="" fillcolor="window">
            <v:imagedata r:id="rId1803" o:title=""/>
          </v:shape>
          <o:OLEObject Type="Embed" ProgID="Equation.DSMT4" ShapeID="_x0000_i1963" DrawAspect="Content" ObjectID="_1071367863" r:id="rId1804"/>
        </w:object>
      </w:r>
      <w:r>
        <w:t xml:space="preserve">,   </w:t>
      </w:r>
      <w:r w:rsidRPr="00680C28">
        <w:rPr>
          <w:position w:val="-20"/>
          <w:sz w:val="20"/>
        </w:rPr>
        <w:object w:dxaOrig="540" w:dyaOrig="580">
          <v:shape id="_x0000_i1964" type="#_x0000_t75" style="width:26.85pt;height:30.1pt" o:ole="" fillcolor="window">
            <v:imagedata r:id="rId1805" o:title=""/>
          </v:shape>
          <o:OLEObject Type="Embed" ProgID="Equation.DSMT4" ShapeID="_x0000_i1964" DrawAspect="Content" ObjectID="_1071367864" r:id="rId1806"/>
        </w:object>
      </w:r>
      <w:r>
        <w:t xml:space="preserve">,  </w:t>
      </w:r>
      <w:r w:rsidRPr="00680C28">
        <w:rPr>
          <w:position w:val="-12"/>
          <w:sz w:val="20"/>
        </w:rPr>
        <w:object w:dxaOrig="520" w:dyaOrig="499">
          <v:shape id="_x0000_i1965" type="#_x0000_t75" style="width:26.85pt;height:25.8pt" o:ole="" fillcolor="window">
            <v:imagedata r:id="rId1807" o:title=""/>
          </v:shape>
          <o:OLEObject Type="Embed" ProgID="Equation.DSMT4" ShapeID="_x0000_i1965" DrawAspect="Content" ObjectID="_1071367865" r:id="rId1808"/>
        </w:object>
      </w:r>
      <w:r>
        <w:t xml:space="preserve">, </w:t>
      </w:r>
      <w:r w:rsidRPr="00680C28">
        <w:rPr>
          <w:position w:val="-18"/>
          <w:sz w:val="20"/>
        </w:rPr>
        <w:object w:dxaOrig="440" w:dyaOrig="560">
          <v:shape id="_x0000_i1966" type="#_x0000_t75" style="width:22.55pt;height:26.85pt" o:ole="" fillcolor="window">
            <v:imagedata r:id="rId1809" o:title=""/>
          </v:shape>
          <o:OLEObject Type="Embed" ProgID="Equation.DSMT4" ShapeID="_x0000_i1966" DrawAspect="Content" ObjectID="_1071367866" r:id="rId1810"/>
        </w:object>
      </w:r>
      <w:r>
        <w:t xml:space="preserve">,  </w:t>
      </w:r>
      <w:r w:rsidRPr="00680C28">
        <w:rPr>
          <w:position w:val="-18"/>
          <w:sz w:val="20"/>
        </w:rPr>
        <w:object w:dxaOrig="520" w:dyaOrig="560">
          <v:shape id="_x0000_i1967" type="#_x0000_t75" style="width:26.85pt;height:26.85pt" o:ole="" fillcolor="window">
            <v:imagedata r:id="rId1811" o:title=""/>
          </v:shape>
          <o:OLEObject Type="Embed" ProgID="Equation.DSMT4" ShapeID="_x0000_i1967" DrawAspect="Content" ObjectID="_1071367867" r:id="rId1812"/>
        </w:object>
      </w:r>
      <w:r>
        <w:t xml:space="preserve"> - изменение относительных показ</w:t>
      </w:r>
      <w:r>
        <w:t>а</w:t>
      </w:r>
      <w:r>
        <w:t>телей за счет изменения простоев, трудоемкости и стоимости в доминирующих состояниях.</w:t>
      </w:r>
    </w:p>
    <w:p w:rsidR="002B08EA" w:rsidRDefault="002B08EA" w:rsidP="001D444C">
      <w:pPr>
        <w:pStyle w:val="232"/>
        <w:ind w:firstLine="709"/>
      </w:pPr>
      <w:r>
        <w:t xml:space="preserve">Если полученное в результате расчетов общее изменение относительных показателей эффективности близко к </w:t>
      </w:r>
      <w:proofErr w:type="gramStart"/>
      <w:r>
        <w:t>фактическому</w:t>
      </w:r>
      <w:proofErr w:type="gramEnd"/>
      <w:r>
        <w:t>, то это означает, что изм</w:t>
      </w:r>
      <w:r>
        <w:t>е</w:t>
      </w:r>
      <w:r>
        <w:t>нение уровня эффективности произошло за счет изменения характеристик ПЭ именно в доминирующих состояниях. Если же полученное в результате расчета общее изменение отличается от фактического, то необходимо рассмотреть др</w:t>
      </w:r>
      <w:r>
        <w:t>у</w:t>
      </w:r>
      <w:r>
        <w:t>гие состояния, близкие по степени влияния на эффективность ПЭ к домин</w:t>
      </w:r>
      <w:r>
        <w:t>и</w:t>
      </w:r>
      <w:r>
        <w:t>рующим состояниям.</w:t>
      </w:r>
    </w:p>
    <w:p w:rsidR="002B08EA" w:rsidRDefault="002B08EA" w:rsidP="001D444C">
      <w:pPr>
        <w:pStyle w:val="231"/>
        <w:ind w:firstLine="709"/>
        <w:jc w:val="both"/>
      </w:pPr>
      <w:r>
        <w:t>Путем инженерного анализа работ, выполняемых в состояниях, вызва</w:t>
      </w:r>
      <w:r>
        <w:t>в</w:t>
      </w:r>
      <w:r>
        <w:t>ших изменение времени простоя, трудоемкости и стоимости, выявляются ко</w:t>
      </w:r>
      <w:r>
        <w:t>н</w:t>
      </w:r>
      <w:r>
        <w:t>кретные организационные и технические причины (факторы), вызвавшие изм</w:t>
      </w:r>
      <w:r>
        <w:t>е</w:t>
      </w:r>
      <w:r>
        <w:t>нение уровня эффективности ПЭ самолетов.</w:t>
      </w:r>
    </w:p>
    <w:p w:rsidR="002B08EA" w:rsidRDefault="002B08EA" w:rsidP="0072221C">
      <w:pPr>
        <w:pStyle w:val="2"/>
        <w:ind w:left="0"/>
        <w:jc w:val="left"/>
        <w:rPr>
          <w:sz w:val="28"/>
        </w:rPr>
      </w:pPr>
    </w:p>
    <w:p w:rsidR="002B08EA" w:rsidRPr="00613BC6" w:rsidRDefault="002B08EA" w:rsidP="000371DB">
      <w:pPr>
        <w:pStyle w:val="2"/>
        <w:ind w:left="0" w:right="-1"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Pr="00613BC6">
        <w:rPr>
          <w:sz w:val="28"/>
          <w:szCs w:val="28"/>
        </w:rPr>
        <w:t>Определение целесообразности и рациональной последовательности</w:t>
      </w:r>
      <w:r>
        <w:rPr>
          <w:sz w:val="28"/>
          <w:szCs w:val="28"/>
        </w:rPr>
        <w:t xml:space="preserve"> </w:t>
      </w:r>
      <w:r w:rsidRPr="00613BC6">
        <w:rPr>
          <w:sz w:val="28"/>
          <w:szCs w:val="28"/>
        </w:rPr>
        <w:t xml:space="preserve"> внедрения организационн</w:t>
      </w:r>
      <w:r>
        <w:rPr>
          <w:sz w:val="28"/>
          <w:szCs w:val="28"/>
        </w:rPr>
        <w:t>о-</w:t>
      </w:r>
      <w:r w:rsidRPr="00613BC6">
        <w:rPr>
          <w:sz w:val="28"/>
          <w:szCs w:val="28"/>
        </w:rPr>
        <w:t>технических мероприятий по</w:t>
      </w:r>
      <w:r>
        <w:rPr>
          <w:sz w:val="28"/>
          <w:szCs w:val="28"/>
        </w:rPr>
        <w:t xml:space="preserve"> </w:t>
      </w:r>
      <w:r w:rsidRPr="00613BC6">
        <w:rPr>
          <w:sz w:val="28"/>
          <w:szCs w:val="28"/>
        </w:rPr>
        <w:t xml:space="preserve"> повышению эффе</w:t>
      </w:r>
      <w:r w:rsidRPr="00613BC6">
        <w:rPr>
          <w:sz w:val="28"/>
          <w:szCs w:val="28"/>
        </w:rPr>
        <w:t>к</w:t>
      </w:r>
      <w:r w:rsidRPr="00613BC6">
        <w:rPr>
          <w:sz w:val="28"/>
          <w:szCs w:val="28"/>
        </w:rPr>
        <w:t>тивности процесс</w:t>
      </w:r>
      <w:r>
        <w:rPr>
          <w:sz w:val="28"/>
          <w:szCs w:val="28"/>
        </w:rPr>
        <w:t>ов</w:t>
      </w:r>
      <w:r w:rsidRPr="00613BC6">
        <w:rPr>
          <w:sz w:val="28"/>
          <w:szCs w:val="28"/>
        </w:rPr>
        <w:t xml:space="preserve"> эксплуатации </w:t>
      </w:r>
      <w:r>
        <w:rPr>
          <w:sz w:val="28"/>
          <w:szCs w:val="28"/>
        </w:rPr>
        <w:t>летательных аппаратов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>Влияние широкого спектра факторов на эффективность ПЭ самолетов и наличие ограниченных ресурсов требуют решения задачи целесообразного и</w:t>
      </w:r>
      <w:r>
        <w:rPr>
          <w:sz w:val="28"/>
        </w:rPr>
        <w:t>с</w:t>
      </w:r>
      <w:r>
        <w:rPr>
          <w:sz w:val="28"/>
        </w:rPr>
        <w:t>пользования резервов производства и определения рациональной последов</w:t>
      </w:r>
      <w:r>
        <w:rPr>
          <w:sz w:val="28"/>
        </w:rPr>
        <w:t>а</w:t>
      </w:r>
      <w:r>
        <w:rPr>
          <w:sz w:val="28"/>
        </w:rPr>
        <w:lastRenderedPageBreak/>
        <w:t>тельности внедрения мероприятий по совершенствованию системы технич</w:t>
      </w:r>
      <w:r>
        <w:rPr>
          <w:sz w:val="28"/>
        </w:rPr>
        <w:t>е</w:t>
      </w:r>
      <w:r>
        <w:rPr>
          <w:sz w:val="28"/>
        </w:rPr>
        <w:t>ской эксплуатации самолетов. К таким мероприятиям относятся целенапра</w:t>
      </w:r>
      <w:r>
        <w:rPr>
          <w:sz w:val="28"/>
        </w:rPr>
        <w:t>в</w:t>
      </w:r>
      <w:r>
        <w:rPr>
          <w:sz w:val="28"/>
        </w:rPr>
        <w:t>ленные действия ИАС по совершенствованию средств ТОиР, организации и управлению производственными процессами, изменению режимов и внедр</w:t>
      </w:r>
      <w:r>
        <w:rPr>
          <w:sz w:val="28"/>
        </w:rPr>
        <w:t>е</w:t>
      </w:r>
      <w:r>
        <w:rPr>
          <w:sz w:val="28"/>
        </w:rPr>
        <w:t xml:space="preserve">нию прогрессивных стратегий и методов ТОиР и др. 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>Определение рациональной последовательности мероприятий рекоменд</w:t>
      </w:r>
      <w:r>
        <w:rPr>
          <w:sz w:val="28"/>
        </w:rPr>
        <w:t>у</w:t>
      </w:r>
      <w:r>
        <w:rPr>
          <w:sz w:val="28"/>
        </w:rPr>
        <w:t>ется производить в следующем порядке: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>а) определение доминирующих состояний ПЭ, функциональных систем самолета, видов работ по ТОиР, оказывающих наибольшее влияние на эффе</w:t>
      </w:r>
      <w:r>
        <w:rPr>
          <w:sz w:val="28"/>
        </w:rPr>
        <w:t>к</w:t>
      </w:r>
      <w:r>
        <w:rPr>
          <w:sz w:val="28"/>
        </w:rPr>
        <w:t>тивность ПЭ;</w:t>
      </w:r>
    </w:p>
    <w:p w:rsidR="002B08EA" w:rsidRDefault="002B08EA" w:rsidP="001D444C">
      <w:pPr>
        <w:pStyle w:val="231"/>
        <w:ind w:firstLine="709"/>
        <w:jc w:val="both"/>
      </w:pPr>
      <w:r>
        <w:t>б) анализ изменения относительных показателей эффективности ПЭ от изменения затрат в доминирующих состояниях и построение графиков завис</w:t>
      </w:r>
      <w:r>
        <w:t>и</w:t>
      </w:r>
      <w:r>
        <w:t>мости относительных значений времени, трудоемкости и стоимости в домин</w:t>
      </w:r>
      <w:r>
        <w:t>и</w:t>
      </w:r>
      <w:r>
        <w:t>рующих состояниях;</w:t>
      </w:r>
    </w:p>
    <w:p w:rsidR="002B08EA" w:rsidRDefault="002B08EA" w:rsidP="001D444C">
      <w:pPr>
        <w:pStyle w:val="231"/>
        <w:ind w:firstLine="709"/>
        <w:jc w:val="both"/>
      </w:pPr>
      <w:r>
        <w:t>в) начиная с доминирующего состояния, имеющего наибольшую степень влияния на уровень эффективности, определяются возможные организацио</w:t>
      </w:r>
      <w:r>
        <w:t>н</w:t>
      </w:r>
      <w:r>
        <w:t xml:space="preserve">ные и технические мероприятия, путем инженерных расчетов определяется ожидаемое относительное сокращение затрат времени </w:t>
      </w:r>
      <w:r w:rsidRPr="00680C28">
        <w:rPr>
          <w:position w:val="-14"/>
          <w:sz w:val="20"/>
        </w:rPr>
        <w:object w:dxaOrig="380" w:dyaOrig="520">
          <v:shape id="_x0000_i1968" type="#_x0000_t75" style="width:19.35pt;height:26.85pt" o:ole="" fillcolor="window">
            <v:imagedata r:id="rId1813" o:title=""/>
          </v:shape>
          <o:OLEObject Type="Embed" ProgID="Equation.DSMT4" ShapeID="_x0000_i1968" DrawAspect="Content" ObjectID="_1071367868" r:id="rId1814"/>
        </w:object>
      </w:r>
      <w:r>
        <w:t xml:space="preserve">, трудоемкости </w:t>
      </w:r>
      <w:r w:rsidRPr="00680C28">
        <w:rPr>
          <w:position w:val="-8"/>
          <w:sz w:val="20"/>
        </w:rPr>
        <w:object w:dxaOrig="320" w:dyaOrig="460">
          <v:shape id="_x0000_i1969" type="#_x0000_t75" style="width:15.05pt;height:23.65pt" o:ole="" fillcolor="window">
            <v:imagedata r:id="rId1815" o:title=""/>
          </v:shape>
          <o:OLEObject Type="Embed" ProgID="Equation.DSMT4" ShapeID="_x0000_i1969" DrawAspect="Content" ObjectID="_1071367869" r:id="rId1816"/>
        </w:object>
      </w:r>
      <w:r>
        <w:t xml:space="preserve"> и стоимости </w:t>
      </w:r>
      <w:r w:rsidRPr="00680C28">
        <w:rPr>
          <w:position w:val="-8"/>
          <w:sz w:val="20"/>
        </w:rPr>
        <w:object w:dxaOrig="320" w:dyaOrig="360">
          <v:shape id="_x0000_i1970" type="#_x0000_t75" style="width:15.05pt;height:18.25pt" o:ole="" fillcolor="window">
            <v:imagedata r:id="rId1817" o:title=""/>
          </v:shape>
          <o:OLEObject Type="Embed" ProgID="Equation.DSMT4" ShapeID="_x0000_i1970" DrawAspect="Content" ObjectID="_1071367870" r:id="rId1818"/>
        </w:object>
      </w:r>
      <w:r>
        <w:t xml:space="preserve"> в </w:t>
      </w:r>
      <w:r w:rsidRPr="00680C28">
        <w:rPr>
          <w:position w:val="-6"/>
          <w:sz w:val="20"/>
          <w:lang w:val="en-US"/>
        </w:rPr>
        <w:object w:dxaOrig="160" w:dyaOrig="279">
          <v:shape id="_x0000_i1971" type="#_x0000_t75" style="width:7.5pt;height:15.05pt" o:ole="" fillcolor="window">
            <v:imagedata r:id="rId1819" o:title=""/>
          </v:shape>
          <o:OLEObject Type="Embed" ProgID="Equation.DSMT4" ShapeID="_x0000_i1971" DrawAspect="Content" ObjectID="_1071367871" r:id="rId1820"/>
        </w:object>
      </w:r>
      <w:r>
        <w:t>-</w:t>
      </w:r>
      <w:r>
        <w:t>м состоянии ПЭ (</w:t>
      </w:r>
      <w:r w:rsidRPr="00680C28">
        <w:rPr>
          <w:position w:val="-10"/>
          <w:sz w:val="20"/>
        </w:rPr>
        <w:object w:dxaOrig="1359" w:dyaOrig="340">
          <v:shape id="_x0000_i1972" type="#_x0000_t75" style="width:67.7pt;height:18.25pt" o:ole="" fillcolor="window">
            <v:imagedata r:id="rId1821" o:title=""/>
          </v:shape>
          <o:OLEObject Type="Embed" ProgID="Equation.DSMT4" ShapeID="_x0000_i1972" DrawAspect="Content" ObjectID="_1071367872" r:id="rId1822"/>
        </w:object>
      </w:r>
      <w:r>
        <w:t>) от внедрения мероприятий.</w:t>
      </w:r>
    </w:p>
    <w:p w:rsidR="002B08EA" w:rsidRDefault="002B08EA" w:rsidP="001D444C">
      <w:pPr>
        <w:pStyle w:val="231"/>
        <w:ind w:firstLine="709"/>
        <w:jc w:val="both"/>
      </w:pPr>
      <w:r>
        <w:t>Используя графики зависимостей относительных показателей эффекти</w:t>
      </w:r>
      <w:r>
        <w:t>в</w:t>
      </w:r>
      <w:r>
        <w:t xml:space="preserve">ности от изменения </w:t>
      </w:r>
      <w:r w:rsidRPr="00680C28">
        <w:rPr>
          <w:position w:val="-14"/>
          <w:sz w:val="20"/>
        </w:rPr>
        <w:object w:dxaOrig="380" w:dyaOrig="520">
          <v:shape id="_x0000_i1973" type="#_x0000_t75" style="width:19.35pt;height:26.85pt" o:ole="" fillcolor="window">
            <v:imagedata r:id="rId1813" o:title=""/>
          </v:shape>
          <o:OLEObject Type="Embed" ProgID="Equation.DSMT4" ShapeID="_x0000_i1973" DrawAspect="Content" ObjectID="_1071367873" r:id="rId1823"/>
        </w:object>
      </w:r>
      <w:r>
        <w:t xml:space="preserve">, </w:t>
      </w:r>
      <w:r w:rsidRPr="00680C28">
        <w:rPr>
          <w:position w:val="-8"/>
          <w:sz w:val="20"/>
        </w:rPr>
        <w:object w:dxaOrig="320" w:dyaOrig="460">
          <v:shape id="_x0000_i1974" type="#_x0000_t75" style="width:15.05pt;height:23.65pt" o:ole="" fillcolor="window">
            <v:imagedata r:id="rId1815" o:title=""/>
          </v:shape>
          <o:OLEObject Type="Embed" ProgID="Equation.DSMT4" ShapeID="_x0000_i1974" DrawAspect="Content" ObjectID="_1071367874" r:id="rId1824"/>
        </w:object>
      </w:r>
      <w:r>
        <w:t xml:space="preserve">, </w:t>
      </w:r>
      <w:r w:rsidRPr="00680C28">
        <w:rPr>
          <w:position w:val="-8"/>
          <w:sz w:val="20"/>
        </w:rPr>
        <w:object w:dxaOrig="320" w:dyaOrig="360">
          <v:shape id="_x0000_i1975" type="#_x0000_t75" style="width:15.05pt;height:18.25pt" o:ole="" fillcolor="window">
            <v:imagedata r:id="rId1817" o:title=""/>
          </v:shape>
          <o:OLEObject Type="Embed" ProgID="Equation.DSMT4" ShapeID="_x0000_i1975" DrawAspect="Content" ObjectID="_1071367875" r:id="rId1825"/>
        </w:object>
      </w:r>
      <w:r>
        <w:t xml:space="preserve"> в доминирующих состояниях, определяется ожидаемое изменение показателей эффективности </w:t>
      </w:r>
      <w:r w:rsidRPr="00680C28">
        <w:rPr>
          <w:position w:val="-14"/>
          <w:sz w:val="20"/>
        </w:rPr>
        <w:object w:dxaOrig="660" w:dyaOrig="460">
          <v:shape id="_x0000_i1976" type="#_x0000_t75" style="width:33.3pt;height:23.65pt" o:ole="" fillcolor="window">
            <v:imagedata r:id="rId1826" o:title=""/>
          </v:shape>
          <o:OLEObject Type="Embed" ProgID="Equation.DSMT4" ShapeID="_x0000_i1976" DrawAspect="Content" ObjectID="_1071367876" r:id="rId1827"/>
        </w:object>
      </w:r>
      <w:r>
        <w:t xml:space="preserve">, </w:t>
      </w:r>
      <w:r w:rsidRPr="00680C28">
        <w:rPr>
          <w:position w:val="-14"/>
          <w:sz w:val="20"/>
        </w:rPr>
        <w:object w:dxaOrig="540" w:dyaOrig="460">
          <v:shape id="_x0000_i1977" type="#_x0000_t75" style="width:26.85pt;height:23.65pt" o:ole="" fillcolor="window">
            <v:imagedata r:id="rId1828" o:title=""/>
          </v:shape>
          <o:OLEObject Type="Embed" ProgID="Equation.DSMT4" ShapeID="_x0000_i1977" DrawAspect="Content" ObjectID="_1071367877" r:id="rId1829"/>
        </w:object>
      </w:r>
      <w:r>
        <w:t xml:space="preserve">, </w:t>
      </w:r>
      <w:r w:rsidRPr="00680C28">
        <w:rPr>
          <w:position w:val="-18"/>
          <w:sz w:val="20"/>
        </w:rPr>
        <w:object w:dxaOrig="540" w:dyaOrig="560">
          <v:shape id="_x0000_i1978" type="#_x0000_t75" style="width:26.85pt;height:26.85pt" o:ole="" fillcolor="window">
            <v:imagedata r:id="rId1830" o:title=""/>
          </v:shape>
          <o:OLEObject Type="Embed" ProgID="Equation.DSMT4" ShapeID="_x0000_i1978" DrawAspect="Content" ObjectID="_1071367878" r:id="rId1831"/>
        </w:object>
      </w:r>
      <w:r>
        <w:t xml:space="preserve">, </w:t>
      </w:r>
      <w:r w:rsidRPr="00680C28">
        <w:rPr>
          <w:position w:val="-18"/>
          <w:sz w:val="20"/>
        </w:rPr>
        <w:object w:dxaOrig="560" w:dyaOrig="499">
          <v:shape id="_x0000_i1979" type="#_x0000_t75" style="width:26.85pt;height:25.8pt" o:ole="" fillcolor="window">
            <v:imagedata r:id="rId1832" o:title=""/>
          </v:shape>
          <o:OLEObject Type="Embed" ProgID="Equation.DSMT4" ShapeID="_x0000_i1979" DrawAspect="Content" ObjectID="_1071367879" r:id="rId1833"/>
        </w:object>
      </w:r>
      <w:r>
        <w:t xml:space="preserve"> от  внедрения конкретных мероприятий. Определяется ранжированный ряд мер</w:t>
      </w:r>
      <w:r>
        <w:t>о</w:t>
      </w:r>
      <w:r>
        <w:t>приятий по убыванию степени их влияния на показатели эффективности ПЭ ЛА, оцениваемой по отношению ожидаемого результата к общим затратам.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>В план последовательно отбираются рациональные мероприятия до до</w:t>
      </w:r>
      <w:r>
        <w:rPr>
          <w:sz w:val="28"/>
        </w:rPr>
        <w:t>с</w:t>
      </w:r>
      <w:r>
        <w:rPr>
          <w:sz w:val="28"/>
        </w:rPr>
        <w:t>тижения планируемых значений показателей эффективности.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>Достаточность мероприятий по повышению безотказности определяется по зависимости</w:t>
      </w:r>
    </w:p>
    <w:p w:rsidR="002B08EA" w:rsidRDefault="002B08EA" w:rsidP="000371DB">
      <w:pPr>
        <w:pStyle w:val="310"/>
        <w:ind w:firstLine="0"/>
        <w:jc w:val="center"/>
        <w:rPr>
          <w:sz w:val="28"/>
        </w:rPr>
      </w:pPr>
      <w:r w:rsidRPr="00680C28">
        <w:rPr>
          <w:position w:val="-32"/>
          <w:sz w:val="20"/>
        </w:rPr>
        <w:object w:dxaOrig="4660" w:dyaOrig="820">
          <v:shape id="_x0000_i1980" type="#_x0000_t75" style="width:232.1pt;height:40.85pt" o:ole="" fillcolor="window">
            <v:imagedata r:id="rId1834" o:title=""/>
          </v:shape>
          <o:OLEObject Type="Embed" ProgID="Equation.DSMT4" ShapeID="_x0000_i1980" DrawAspect="Content" ObjectID="_1071367880" r:id="rId1835"/>
        </w:object>
      </w:r>
      <w:r>
        <w:rPr>
          <w:sz w:val="28"/>
        </w:rPr>
        <w:t>,</w:t>
      </w:r>
    </w:p>
    <w:p w:rsidR="002B08EA" w:rsidRDefault="002B08EA" w:rsidP="000371DB">
      <w:pPr>
        <w:pStyle w:val="310"/>
        <w:ind w:firstLine="0"/>
        <w:rPr>
          <w:sz w:val="28"/>
        </w:rPr>
      </w:pPr>
      <w:r>
        <w:rPr>
          <w:sz w:val="28"/>
        </w:rPr>
        <w:t xml:space="preserve">где </w:t>
      </w:r>
      <w:r w:rsidRPr="00680C28">
        <w:rPr>
          <w:position w:val="-32"/>
          <w:sz w:val="20"/>
        </w:rPr>
        <w:object w:dxaOrig="859" w:dyaOrig="780">
          <v:shape id="_x0000_i1981" type="#_x0000_t75" style="width:41.9pt;height:38.7pt" o:ole="" fillcolor="window">
            <v:imagedata r:id="rId1836" o:title=""/>
          </v:shape>
          <o:OLEObject Type="Embed" ProgID="Equation.DSMT4" ShapeID="_x0000_i1981" DrawAspect="Content" ObjectID="_1071367881" r:id="rId1837"/>
        </w:object>
      </w:r>
      <w:r>
        <w:rPr>
          <w:sz w:val="28"/>
        </w:rPr>
        <w:t xml:space="preserve"> - количество сокращенных отказов в результате внедрения мер</w:t>
      </w:r>
      <w:r>
        <w:rPr>
          <w:sz w:val="28"/>
        </w:rPr>
        <w:t>о</w:t>
      </w:r>
      <w:r>
        <w:rPr>
          <w:sz w:val="28"/>
        </w:rPr>
        <w:t xml:space="preserve">приятий; </w:t>
      </w:r>
      <w:r w:rsidRPr="00680C28">
        <w:rPr>
          <w:position w:val="-12"/>
          <w:sz w:val="20"/>
        </w:rPr>
        <w:object w:dxaOrig="859" w:dyaOrig="440">
          <v:shape id="_x0000_i1982" type="#_x0000_t75" style="width:41.9pt;height:22.55pt" o:ole="" fillcolor="window">
            <v:imagedata r:id="rId1838" o:title=""/>
          </v:shape>
          <o:OLEObject Type="Embed" ProgID="Equation.DSMT4" ShapeID="_x0000_i1982" DrawAspect="Content" ObjectID="_1071367882" r:id="rId1839"/>
        </w:object>
      </w:r>
      <w:r>
        <w:rPr>
          <w:sz w:val="28"/>
        </w:rPr>
        <w:t xml:space="preserve"> - налет за отчетный период.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>Достаточность мероприятий по повышению регулярности отправлений в рейсы определяется обеспечением неравенства</w:t>
      </w:r>
    </w:p>
    <w:p w:rsidR="002B08EA" w:rsidRDefault="002B08EA" w:rsidP="000371DB">
      <w:pPr>
        <w:pStyle w:val="310"/>
        <w:ind w:firstLine="0"/>
        <w:jc w:val="center"/>
        <w:rPr>
          <w:sz w:val="28"/>
        </w:rPr>
      </w:pPr>
      <w:r w:rsidRPr="00680C28">
        <w:rPr>
          <w:position w:val="-36"/>
          <w:sz w:val="20"/>
        </w:rPr>
        <w:object w:dxaOrig="3340" w:dyaOrig="880">
          <v:shape id="_x0000_i1983" type="#_x0000_t75" style="width:166.55pt;height:45.15pt" o:ole="" fillcolor="window">
            <v:imagedata r:id="rId1840" o:title=""/>
          </v:shape>
          <o:OLEObject Type="Embed" ProgID="Equation.DSMT4" ShapeID="_x0000_i1983" DrawAspect="Content" ObjectID="_1071367883" r:id="rId1841"/>
        </w:object>
      </w:r>
      <w:r>
        <w:rPr>
          <w:sz w:val="28"/>
        </w:rPr>
        <w:t>,</w:t>
      </w:r>
    </w:p>
    <w:p w:rsidR="002B08EA" w:rsidRDefault="002B08EA" w:rsidP="000371DB">
      <w:pPr>
        <w:pStyle w:val="310"/>
        <w:ind w:firstLine="0"/>
        <w:rPr>
          <w:sz w:val="28"/>
        </w:rPr>
      </w:pPr>
      <w:r>
        <w:rPr>
          <w:sz w:val="28"/>
        </w:rPr>
        <w:lastRenderedPageBreak/>
        <w:t xml:space="preserve">где </w:t>
      </w:r>
      <w:r w:rsidRPr="00680C28">
        <w:rPr>
          <w:position w:val="-32"/>
          <w:sz w:val="20"/>
        </w:rPr>
        <w:object w:dxaOrig="859" w:dyaOrig="780">
          <v:shape id="_x0000_i1984" type="#_x0000_t75" style="width:41.9pt;height:38.7pt" o:ole="" fillcolor="window">
            <v:imagedata r:id="rId1842" o:title=""/>
          </v:shape>
          <o:OLEObject Type="Embed" ProgID="Equation.DSMT4" ShapeID="_x0000_i1984" DrawAspect="Content" ObjectID="_1071367884" r:id="rId1843"/>
        </w:object>
      </w:r>
      <w:r>
        <w:rPr>
          <w:sz w:val="28"/>
        </w:rPr>
        <w:t xml:space="preserve"> - сокращение числа задержек отправлений;</w:t>
      </w:r>
    </w:p>
    <w:p w:rsidR="002B08EA" w:rsidRDefault="002B08EA" w:rsidP="000371DB">
      <w:pPr>
        <w:pStyle w:val="310"/>
        <w:ind w:firstLine="567"/>
        <w:rPr>
          <w:sz w:val="28"/>
        </w:rPr>
      </w:pPr>
      <w:r w:rsidRPr="00680C28">
        <w:rPr>
          <w:position w:val="-16"/>
          <w:sz w:val="20"/>
        </w:rPr>
        <w:object w:dxaOrig="620" w:dyaOrig="480">
          <v:shape id="_x0000_i1985" type="#_x0000_t75" style="width:31.15pt;height:23.65pt" o:ole="" fillcolor="window">
            <v:imagedata r:id="rId1844" o:title=""/>
          </v:shape>
          <o:OLEObject Type="Embed" ProgID="Equation.DSMT4" ShapeID="_x0000_i1985" DrawAspect="Content" ObjectID="_1071367885" r:id="rId1845"/>
        </w:object>
      </w:r>
      <w:r>
        <w:rPr>
          <w:sz w:val="28"/>
        </w:rPr>
        <w:t xml:space="preserve"> - число отправлений за отчетный период.</w:t>
      </w:r>
    </w:p>
    <w:p w:rsidR="002B08EA" w:rsidRDefault="002B08EA" w:rsidP="001D444C">
      <w:pPr>
        <w:pStyle w:val="310"/>
        <w:ind w:firstLine="709"/>
        <w:rPr>
          <w:sz w:val="28"/>
        </w:rPr>
      </w:pPr>
      <w:r>
        <w:rPr>
          <w:sz w:val="28"/>
        </w:rPr>
        <w:t xml:space="preserve">Достаточность мероприятий по сокращению простоев ЛА на </w:t>
      </w:r>
      <w:r w:rsidRPr="00521B73">
        <w:rPr>
          <w:sz w:val="28"/>
          <w:szCs w:val="28"/>
        </w:rPr>
        <w:t>ТОиР</w:t>
      </w:r>
      <w:r>
        <w:rPr>
          <w:sz w:val="28"/>
        </w:rPr>
        <w:t xml:space="preserve"> опр</w:t>
      </w:r>
      <w:r>
        <w:rPr>
          <w:sz w:val="28"/>
        </w:rPr>
        <w:t>е</w:t>
      </w:r>
      <w:r>
        <w:rPr>
          <w:sz w:val="28"/>
        </w:rPr>
        <w:t>деляется обеспечением неравенства</w:t>
      </w:r>
    </w:p>
    <w:p w:rsidR="002B08EA" w:rsidRDefault="002B08EA" w:rsidP="000371DB">
      <w:pPr>
        <w:pStyle w:val="310"/>
        <w:ind w:firstLine="0"/>
        <w:jc w:val="center"/>
        <w:rPr>
          <w:sz w:val="28"/>
        </w:rPr>
      </w:pPr>
      <w:r w:rsidRPr="00680C28">
        <w:rPr>
          <w:position w:val="-32"/>
          <w:sz w:val="20"/>
        </w:rPr>
        <w:object w:dxaOrig="4160" w:dyaOrig="780">
          <v:shape id="_x0000_i1986" type="#_x0000_t75" style="width:207.4pt;height:38.7pt" o:ole="" fillcolor="window">
            <v:imagedata r:id="rId1846" o:title=""/>
          </v:shape>
          <o:OLEObject Type="Embed" ProgID="Equation.DSMT4" ShapeID="_x0000_i1986" DrawAspect="Content" ObjectID="_1071367886" r:id="rId1847"/>
        </w:object>
      </w:r>
      <w:r>
        <w:rPr>
          <w:sz w:val="28"/>
        </w:rPr>
        <w:t>,</w:t>
      </w:r>
    </w:p>
    <w:p w:rsidR="002B08EA" w:rsidRDefault="002B08EA" w:rsidP="000371DB">
      <w:pPr>
        <w:pStyle w:val="232"/>
        <w:ind w:firstLine="0"/>
      </w:pPr>
      <w:r>
        <w:t xml:space="preserve">где </w:t>
      </w:r>
      <w:r w:rsidRPr="00680C28">
        <w:rPr>
          <w:position w:val="-32"/>
          <w:sz w:val="20"/>
        </w:rPr>
        <w:object w:dxaOrig="980" w:dyaOrig="780">
          <v:shape id="_x0000_i1987" type="#_x0000_t75" style="width:49.45pt;height:38.7pt" o:ole="" fillcolor="window">
            <v:imagedata r:id="rId1848" o:title=""/>
          </v:shape>
          <o:OLEObject Type="Embed" ProgID="Equation.DSMT4" ShapeID="_x0000_i1987" DrawAspect="Content" ObjectID="_1071367887" r:id="rId1849"/>
        </w:object>
      </w:r>
      <w:r>
        <w:t xml:space="preserve"> - сокращение простоев ЛА от внедрения планируемых меропри</w:t>
      </w:r>
      <w:r>
        <w:t>я</w:t>
      </w:r>
      <w:r>
        <w:t>тий.</w:t>
      </w:r>
    </w:p>
    <w:p w:rsidR="002B08EA" w:rsidRDefault="002B08EA" w:rsidP="001D444C">
      <w:pPr>
        <w:pStyle w:val="232"/>
        <w:ind w:firstLine="709"/>
      </w:pPr>
      <w:r>
        <w:t>Достаточность мероприятий по сокращению удельных трудовых затрат на ТОиР определяется неравенством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32"/>
          <w:sz w:val="20"/>
        </w:rPr>
        <w:object w:dxaOrig="4180" w:dyaOrig="780">
          <v:shape id="_x0000_i1988" type="#_x0000_t75" style="width:208.5pt;height:38.7pt" o:ole="" fillcolor="window">
            <v:imagedata r:id="rId1850" o:title=""/>
          </v:shape>
          <o:OLEObject Type="Embed" ProgID="Equation.DSMT4" ShapeID="_x0000_i1988" DrawAspect="Content" ObjectID="_1071367888" r:id="rId1851"/>
        </w:object>
      </w:r>
      <w:r>
        <w:t>,</w:t>
      </w:r>
    </w:p>
    <w:p w:rsidR="002B08EA" w:rsidRDefault="002B08EA" w:rsidP="00521B73">
      <w:pPr>
        <w:pStyle w:val="232"/>
        <w:ind w:firstLine="0"/>
      </w:pPr>
      <w:r>
        <w:t xml:space="preserve">где </w:t>
      </w:r>
      <w:r w:rsidRPr="00680C28">
        <w:rPr>
          <w:position w:val="-12"/>
          <w:sz w:val="20"/>
        </w:rPr>
        <w:object w:dxaOrig="639" w:dyaOrig="440">
          <v:shape id="_x0000_i1989" type="#_x0000_t75" style="width:31.15pt;height:22.55pt" o:ole="" fillcolor="window">
            <v:imagedata r:id="rId1852" o:title=""/>
          </v:shape>
          <o:OLEObject Type="Embed" ProgID="Equation.DSMT4" ShapeID="_x0000_i1989" DrawAspect="Content" ObjectID="_1071367889" r:id="rId1853"/>
        </w:object>
      </w:r>
      <w:r>
        <w:t xml:space="preserve"> - сокращение удельных трудозатрат от внедрения планируемых мер</w:t>
      </w:r>
      <w:r>
        <w:t>о</w:t>
      </w:r>
      <w:r>
        <w:t>приятий.</w:t>
      </w:r>
    </w:p>
    <w:p w:rsidR="002B08EA" w:rsidRDefault="002B08EA" w:rsidP="001D444C">
      <w:pPr>
        <w:pStyle w:val="232"/>
        <w:ind w:firstLine="709"/>
      </w:pPr>
      <w:r>
        <w:t>Достаточность мероприятий по сокращению стоимости ТОиР определ</w:t>
      </w:r>
      <w:r>
        <w:t>я</w:t>
      </w:r>
      <w:r>
        <w:t>ется неравенством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32"/>
          <w:sz w:val="20"/>
        </w:rPr>
        <w:object w:dxaOrig="4360" w:dyaOrig="780">
          <v:shape id="_x0000_i1990" type="#_x0000_t75" style="width:217.05pt;height:38.7pt" o:ole="" fillcolor="window">
            <v:imagedata r:id="rId1854" o:title=""/>
          </v:shape>
          <o:OLEObject Type="Embed" ProgID="Equation.DSMT4" ShapeID="_x0000_i1990" DrawAspect="Content" ObjectID="_1071367890" r:id="rId1855"/>
        </w:object>
      </w:r>
      <w:r>
        <w:t>,</w:t>
      </w:r>
    </w:p>
    <w:p w:rsidR="002B08EA" w:rsidRDefault="002B08EA" w:rsidP="00521B73">
      <w:pPr>
        <w:pStyle w:val="232"/>
        <w:ind w:firstLine="0"/>
      </w:pPr>
      <w:r>
        <w:t xml:space="preserve">где </w:t>
      </w:r>
      <w:r w:rsidRPr="00680C28">
        <w:rPr>
          <w:position w:val="-12"/>
          <w:sz w:val="20"/>
        </w:rPr>
        <w:object w:dxaOrig="660" w:dyaOrig="499">
          <v:shape id="_x0000_i1991" type="#_x0000_t75" style="width:33.3pt;height:25.8pt" o:ole="" fillcolor="window">
            <v:imagedata r:id="rId1856" o:title=""/>
          </v:shape>
          <o:OLEObject Type="Embed" ProgID="Equation.DSMT4" ShapeID="_x0000_i1991" DrawAspect="Content" ObjectID="_1071367891" r:id="rId1857"/>
        </w:object>
      </w:r>
      <w:r>
        <w:t xml:space="preserve"> - сокращение удельной стоимости ТОиР от внедрения планируемых мероприятий.</w:t>
      </w:r>
    </w:p>
    <w:p w:rsidR="002B08EA" w:rsidRDefault="002B08EA" w:rsidP="001D444C">
      <w:pPr>
        <w:pStyle w:val="232"/>
        <w:ind w:firstLine="709"/>
      </w:pPr>
      <w:r>
        <w:t>Внедрение требует затрат времени, труда и средств. Источником этих з</w:t>
      </w:r>
      <w:r>
        <w:t>а</w:t>
      </w:r>
      <w:r>
        <w:t>трат являются резервы производства, образуемые в результате совершенств</w:t>
      </w:r>
      <w:r>
        <w:t>о</w:t>
      </w:r>
      <w:r>
        <w:t>вания производства, обеспечивающего сокращение занятости специалистов, простоев ЛА, трудовых и стоимостных затрат на ТОиР ЛА.</w:t>
      </w:r>
    </w:p>
    <w:p w:rsidR="002B08EA" w:rsidRDefault="002B08EA" w:rsidP="001D444C">
      <w:pPr>
        <w:pStyle w:val="232"/>
        <w:ind w:firstLine="709"/>
      </w:pPr>
      <w:r>
        <w:t>В случае достижения планируемых значений показателей внутренние р</w:t>
      </w:r>
      <w:r>
        <w:t>е</w:t>
      </w:r>
      <w:r>
        <w:t>зервы будут иметь следующие величины</w:t>
      </w:r>
    </w:p>
    <w:p w:rsidR="002B08EA" w:rsidRDefault="002B08EA" w:rsidP="001D444C">
      <w:pPr>
        <w:pStyle w:val="232"/>
        <w:ind w:firstLine="709"/>
      </w:pPr>
      <w:r>
        <w:t>а) по простоям на ТОиР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16"/>
          <w:sz w:val="20"/>
        </w:rPr>
        <w:object w:dxaOrig="3900" w:dyaOrig="540">
          <v:shape id="_x0000_i1992" type="#_x0000_t75" style="width:194.5pt;height:26.85pt" o:ole="" fillcolor="window">
            <v:imagedata r:id="rId1858" o:title=""/>
          </v:shape>
          <o:OLEObject Type="Embed" ProgID="Equation.DSMT4" ShapeID="_x0000_i1992" DrawAspect="Content" ObjectID="_1071367892" r:id="rId1859"/>
        </w:object>
      </w:r>
      <w:r>
        <w:t>;</w:t>
      </w:r>
    </w:p>
    <w:p w:rsidR="002B08EA" w:rsidRDefault="002B08EA" w:rsidP="001D444C">
      <w:pPr>
        <w:pStyle w:val="232"/>
        <w:ind w:firstLine="709"/>
      </w:pPr>
      <w:r>
        <w:t>б) по трудозатратам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16"/>
          <w:sz w:val="20"/>
        </w:rPr>
        <w:object w:dxaOrig="3940" w:dyaOrig="600">
          <v:shape id="_x0000_i1993" type="#_x0000_t75" style="width:196.65pt;height:30.1pt" o:ole="" fillcolor="window">
            <v:imagedata r:id="rId1860" o:title=""/>
          </v:shape>
          <o:OLEObject Type="Embed" ProgID="Equation.DSMT4" ShapeID="_x0000_i1993" DrawAspect="Content" ObjectID="_1071367893" r:id="rId1861"/>
        </w:object>
      </w:r>
      <w:r>
        <w:t>;</w:t>
      </w:r>
    </w:p>
    <w:p w:rsidR="002B08EA" w:rsidRDefault="002B08EA" w:rsidP="001D444C">
      <w:pPr>
        <w:pStyle w:val="232"/>
        <w:ind w:firstLine="709"/>
      </w:pPr>
      <w:r>
        <w:t>в) по стоимостным затратам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16"/>
          <w:sz w:val="20"/>
        </w:rPr>
        <w:object w:dxaOrig="4140" w:dyaOrig="540">
          <v:shape id="_x0000_i1994" type="#_x0000_t75" style="width:207.4pt;height:26.85pt" o:ole="" fillcolor="window">
            <v:imagedata r:id="rId1862" o:title=""/>
          </v:shape>
          <o:OLEObject Type="Embed" ProgID="Equation.DSMT4" ShapeID="_x0000_i1994" DrawAspect="Content" ObjectID="_1071367894" r:id="rId1863"/>
        </w:object>
      </w:r>
      <w:r>
        <w:t>.</w:t>
      </w:r>
    </w:p>
    <w:p w:rsidR="002B08EA" w:rsidRDefault="002B08EA" w:rsidP="001D444C">
      <w:pPr>
        <w:pStyle w:val="232"/>
        <w:ind w:firstLine="709"/>
      </w:pPr>
      <w:r>
        <w:t>При таком подходе к определению резервов учитывается увеличение з</w:t>
      </w:r>
      <w:r>
        <w:t>а</w:t>
      </w:r>
      <w:r>
        <w:t>трат в производстве, связанное с увеличением налета самолетов за счет сокр</w:t>
      </w:r>
      <w:r>
        <w:t>а</w:t>
      </w:r>
      <w:r>
        <w:lastRenderedPageBreak/>
        <w:t>щения простоев на ТОиР. Поэтому данные резервы могут быть полностью и</w:t>
      </w:r>
      <w:r>
        <w:t>с</w:t>
      </w:r>
      <w:r>
        <w:t>пользованы на внедрение мероприятий по повышению эффективности ПЭ ЛА.</w:t>
      </w:r>
    </w:p>
    <w:p w:rsidR="002B08EA" w:rsidRDefault="002B08EA" w:rsidP="001D444C">
      <w:pPr>
        <w:pStyle w:val="232"/>
        <w:ind w:firstLine="709"/>
      </w:pPr>
      <w:r>
        <w:t>При проверке обеспеченности плана повышения эффективности ПЭ ЛА в первую очередь определяют потребность в простоях самолетов на земле для внедрения каждого мероприятия и проверяют наличие условий по простоям для реализации мероприятий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16"/>
          <w:sz w:val="20"/>
        </w:rPr>
        <w:object w:dxaOrig="1400" w:dyaOrig="420">
          <v:shape id="_x0000_i1995" type="#_x0000_t75" style="width:68.8pt;height:21.5pt" o:ole="" fillcolor="window">
            <v:imagedata r:id="rId1864" o:title=""/>
          </v:shape>
          <o:OLEObject Type="Embed" ProgID="Equation.DSMT4" ShapeID="_x0000_i1995" DrawAspect="Content" ObjectID="_1071367895" r:id="rId1865"/>
        </w:object>
      </w:r>
      <w:r>
        <w:t>,</w:t>
      </w:r>
    </w:p>
    <w:p w:rsidR="002B08EA" w:rsidRDefault="002B08EA" w:rsidP="00521B73">
      <w:pPr>
        <w:pStyle w:val="232"/>
        <w:ind w:firstLine="0"/>
      </w:pPr>
      <w:r>
        <w:t xml:space="preserve">где </w:t>
      </w:r>
      <w:r w:rsidRPr="00680C28">
        <w:rPr>
          <w:position w:val="-16"/>
          <w:sz w:val="20"/>
        </w:rPr>
        <w:object w:dxaOrig="560" w:dyaOrig="420">
          <v:shape id="_x0000_i1996" type="#_x0000_t75" style="width:26.85pt;height:21.5pt" o:ole="" fillcolor="window">
            <v:imagedata r:id="rId1866" o:title=""/>
          </v:shape>
          <o:OLEObject Type="Embed" ProgID="Equation.DSMT4" ShapeID="_x0000_i1996" DrawAspect="Content" ObjectID="_1071367896" r:id="rId1867"/>
        </w:object>
      </w:r>
      <w:r>
        <w:t xml:space="preserve"> - потребные простои в часах на внедрение мероприятий плана пов</w:t>
      </w:r>
      <w:r>
        <w:t>ы</w:t>
      </w:r>
      <w:r>
        <w:t>шения эффективности.</w:t>
      </w:r>
    </w:p>
    <w:p w:rsidR="002B08EA" w:rsidRDefault="002B08EA" w:rsidP="001D444C">
      <w:pPr>
        <w:pStyle w:val="232"/>
        <w:ind w:firstLine="709"/>
      </w:pPr>
      <w:r>
        <w:t>Затем проверяют обеспеченность плана резервами трудозатрат. Для этого суммируют ожидаемые трудозатраты по всем отобранным в план мероприят</w:t>
      </w:r>
      <w:r>
        <w:t>и</w:t>
      </w:r>
      <w:r>
        <w:t>я</w:t>
      </w:r>
      <w:r w:rsidR="006A1BAD">
        <w:t>м</w:t>
      </w:r>
      <w:r>
        <w:t xml:space="preserve"> и проверяют выполнение условия</w:t>
      </w:r>
    </w:p>
    <w:p w:rsidR="002B08EA" w:rsidRDefault="002B08EA" w:rsidP="00521B73">
      <w:pPr>
        <w:pStyle w:val="232"/>
        <w:ind w:firstLine="0"/>
        <w:jc w:val="center"/>
      </w:pPr>
      <w:r w:rsidRPr="00680C28">
        <w:rPr>
          <w:position w:val="-16"/>
          <w:sz w:val="20"/>
        </w:rPr>
        <w:object w:dxaOrig="1640" w:dyaOrig="420">
          <v:shape id="_x0000_i1997" type="#_x0000_t75" style="width:80.6pt;height:21.5pt" o:ole="" fillcolor="window">
            <v:imagedata r:id="rId1868" o:title=""/>
          </v:shape>
          <o:OLEObject Type="Embed" ProgID="Equation.DSMT4" ShapeID="_x0000_i1997" DrawAspect="Content" ObjectID="_1071367897" r:id="rId1869"/>
        </w:object>
      </w:r>
      <w:r>
        <w:t>,</w:t>
      </w:r>
    </w:p>
    <w:p w:rsidR="002B08EA" w:rsidRDefault="002B08EA" w:rsidP="006A1BAD">
      <w:pPr>
        <w:pStyle w:val="232"/>
        <w:ind w:firstLine="0"/>
      </w:pPr>
      <w:r>
        <w:t xml:space="preserve">где </w:t>
      </w:r>
      <w:r w:rsidRPr="00680C28">
        <w:rPr>
          <w:position w:val="-16"/>
          <w:sz w:val="20"/>
        </w:rPr>
        <w:object w:dxaOrig="660" w:dyaOrig="420">
          <v:shape id="_x0000_i1998" type="#_x0000_t75" style="width:33.3pt;height:21.5pt" o:ole="" fillcolor="window">
            <v:imagedata r:id="rId1870" o:title=""/>
          </v:shape>
          <o:OLEObject Type="Embed" ProgID="Equation.DSMT4" ShapeID="_x0000_i1998" DrawAspect="Content" ObjectID="_1071367898" r:id="rId1871"/>
        </w:object>
      </w:r>
      <w:r>
        <w:t xml:space="preserve"> - потребные трудозатраты в нормо-часах  на внедрение мероприятий плана.</w:t>
      </w:r>
    </w:p>
    <w:p w:rsidR="002B08EA" w:rsidRDefault="002B08EA" w:rsidP="00521B73">
      <w:pPr>
        <w:pStyle w:val="232"/>
        <w:ind w:firstLine="0"/>
        <w:jc w:val="center"/>
      </w:pPr>
      <w:r>
        <w:t xml:space="preserve">Аналогично проверяют обеспеченность плана стоимостными ресурсами </w:t>
      </w:r>
      <w:r w:rsidRPr="00680C28">
        <w:rPr>
          <w:position w:val="-16"/>
          <w:sz w:val="20"/>
        </w:rPr>
        <w:object w:dxaOrig="1579" w:dyaOrig="420">
          <v:shape id="_x0000_i1999" type="#_x0000_t75" style="width:78.45pt;height:21.5pt" o:ole="" fillcolor="window">
            <v:imagedata r:id="rId1872" o:title=""/>
          </v:shape>
          <o:OLEObject Type="Embed" ProgID="Equation.DSMT4" ShapeID="_x0000_i1999" DrawAspect="Content" ObjectID="_1071367899" r:id="rId1873"/>
        </w:object>
      </w:r>
      <w:r>
        <w:t>,</w:t>
      </w:r>
    </w:p>
    <w:p w:rsidR="002B08EA" w:rsidRDefault="002B08EA" w:rsidP="00521B73">
      <w:pPr>
        <w:pStyle w:val="232"/>
        <w:ind w:firstLine="0"/>
      </w:pPr>
      <w:r>
        <w:t xml:space="preserve">где </w:t>
      </w:r>
      <w:r>
        <w:rPr>
          <w:szCs w:val="28"/>
        </w:rPr>
        <w:sym w:font="Symbol" w:char="F044"/>
      </w:r>
      <w:r>
        <w:rPr>
          <w:i/>
        </w:rPr>
        <w:t>С</w:t>
      </w:r>
      <w:r>
        <w:rPr>
          <w:i/>
          <w:vertAlign w:val="subscript"/>
        </w:rPr>
        <w:t>эф</w:t>
      </w:r>
      <w:r>
        <w:t xml:space="preserve"> - потребные финансовые ресурсы на выполнение плана мероприятий.</w:t>
      </w:r>
    </w:p>
    <w:p w:rsidR="002B08EA" w:rsidRDefault="002B08EA" w:rsidP="001D444C">
      <w:pPr>
        <w:pStyle w:val="232"/>
        <w:ind w:firstLine="709"/>
      </w:pPr>
      <w:r>
        <w:t>В случае недостаточности внутренних резервов для внедрения плана м</w:t>
      </w:r>
      <w:r>
        <w:t>е</w:t>
      </w:r>
      <w:r>
        <w:t>роприятий принимается решение о сокращении их числа.</w:t>
      </w:r>
    </w:p>
    <w:p w:rsidR="002B08EA" w:rsidRDefault="002B08EA" w:rsidP="001D444C">
      <w:pPr>
        <w:pStyle w:val="232"/>
        <w:ind w:firstLine="709"/>
      </w:pPr>
    </w:p>
    <w:p w:rsidR="002B08EA" w:rsidRPr="00A30CDA" w:rsidRDefault="002B08EA" w:rsidP="00521B73">
      <w:pPr>
        <w:pStyle w:val="1"/>
        <w:tabs>
          <w:tab w:val="left" w:pos="-2552"/>
        </w:tabs>
        <w:ind w:left="0" w:right="-1"/>
        <w:rPr>
          <w:caps/>
          <w:sz w:val="28"/>
          <w:szCs w:val="28"/>
          <w:u w:val="none"/>
        </w:rPr>
      </w:pPr>
      <w:r>
        <w:rPr>
          <w:caps/>
          <w:sz w:val="28"/>
          <w:szCs w:val="28"/>
          <w:u w:val="none"/>
        </w:rPr>
        <w:t xml:space="preserve">8. </w:t>
      </w:r>
      <w:r w:rsidRPr="00A30CDA">
        <w:rPr>
          <w:caps/>
          <w:sz w:val="28"/>
          <w:szCs w:val="28"/>
          <w:u w:val="none"/>
        </w:rPr>
        <w:t>Методы оперативного управления ЭФФЕКТИВНОСТЬЮ</w:t>
      </w:r>
    </w:p>
    <w:p w:rsidR="002B08EA" w:rsidRPr="00A30CDA" w:rsidRDefault="002B08EA" w:rsidP="00521B73">
      <w:pPr>
        <w:pStyle w:val="1"/>
        <w:tabs>
          <w:tab w:val="left" w:pos="-2552"/>
        </w:tabs>
        <w:ind w:left="0" w:right="-1"/>
        <w:rPr>
          <w:caps/>
          <w:sz w:val="28"/>
          <w:szCs w:val="28"/>
          <w:u w:val="none"/>
        </w:rPr>
      </w:pPr>
      <w:r w:rsidRPr="00A30CDA">
        <w:rPr>
          <w:caps/>
          <w:sz w:val="28"/>
          <w:szCs w:val="28"/>
          <w:u w:val="none"/>
        </w:rPr>
        <w:t>процессОВ эксплуатации ЛЕТАТЕЛЬНЫХ АППАРАТОВ</w:t>
      </w:r>
    </w:p>
    <w:p w:rsidR="002B08EA" w:rsidRPr="00A30CDA" w:rsidRDefault="002B08EA" w:rsidP="001D444C">
      <w:pPr>
        <w:ind w:firstLine="709"/>
        <w:jc w:val="both"/>
        <w:rPr>
          <w:b/>
          <w:sz w:val="28"/>
        </w:rPr>
      </w:pPr>
    </w:p>
    <w:p w:rsidR="002B08EA" w:rsidRPr="00F83FF2" w:rsidRDefault="002B08EA" w:rsidP="00A30CDA">
      <w:pPr>
        <w:jc w:val="both"/>
        <w:rPr>
          <w:sz w:val="28"/>
        </w:rPr>
      </w:pPr>
      <w:r w:rsidRPr="00A30CDA">
        <w:rPr>
          <w:sz w:val="28"/>
        </w:rPr>
        <w:t xml:space="preserve">8.1. Механизм оперативного управления эффективностью </w:t>
      </w:r>
      <w:r w:rsidRPr="00F83FF2">
        <w:rPr>
          <w:sz w:val="28"/>
        </w:rPr>
        <w:t>процессов эксплу</w:t>
      </w:r>
      <w:r w:rsidRPr="00F83FF2">
        <w:rPr>
          <w:sz w:val="28"/>
        </w:rPr>
        <w:t>а</w:t>
      </w:r>
      <w:r w:rsidRPr="00F83FF2">
        <w:rPr>
          <w:sz w:val="28"/>
        </w:rPr>
        <w:t>тации летательных аппаратов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Под оперативным управлением эффективностью ПЭ ЛА понимается ц</w:t>
      </w:r>
      <w:r>
        <w:rPr>
          <w:sz w:val="28"/>
        </w:rPr>
        <w:t>е</w:t>
      </w:r>
      <w:r>
        <w:rPr>
          <w:sz w:val="28"/>
        </w:rPr>
        <w:t>ленаправленное непосредственное воздействие на процесс с целью достижения заданных планом уровней снижения затрат времени, труда и средств на ТОиР при выполнении требований по безопасности  и регулярности полетов.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Оперативное управление направлено на установление </w:t>
      </w:r>
      <w:proofErr w:type="gramStart"/>
      <w:r>
        <w:rPr>
          <w:sz w:val="28"/>
        </w:rPr>
        <w:t>значимости  расс</w:t>
      </w:r>
      <w:r>
        <w:rPr>
          <w:sz w:val="28"/>
        </w:rPr>
        <w:t>о</w:t>
      </w:r>
      <w:r>
        <w:rPr>
          <w:sz w:val="28"/>
        </w:rPr>
        <w:t>гласования фактических значений показателей эффективности</w:t>
      </w:r>
      <w:proofErr w:type="gramEnd"/>
      <w:r>
        <w:rPr>
          <w:sz w:val="28"/>
        </w:rPr>
        <w:t xml:space="preserve"> ПЭ ЛА с план</w:t>
      </w:r>
      <w:r>
        <w:rPr>
          <w:sz w:val="28"/>
        </w:rPr>
        <w:t>и</w:t>
      </w:r>
      <w:r>
        <w:rPr>
          <w:sz w:val="28"/>
        </w:rPr>
        <w:t>руемыми значениями, определение причин отклонения и принятия решения о необходимости  в дополнительных управляющих воздействиях на ПЭ или ко</w:t>
      </w:r>
      <w:r>
        <w:rPr>
          <w:sz w:val="28"/>
        </w:rPr>
        <w:t>р</w:t>
      </w:r>
      <w:r>
        <w:rPr>
          <w:sz w:val="28"/>
        </w:rPr>
        <w:t>ректировки плана повышения эффективности.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Задачей оперативного управления является устранение наилучшим сп</w:t>
      </w:r>
      <w:r>
        <w:rPr>
          <w:sz w:val="28"/>
        </w:rPr>
        <w:t>о</w:t>
      </w:r>
      <w:r>
        <w:rPr>
          <w:sz w:val="28"/>
        </w:rPr>
        <w:t>собом неблагоприятных отклонений от принятого плана повышения эффекти</w:t>
      </w:r>
      <w:r>
        <w:rPr>
          <w:sz w:val="28"/>
        </w:rPr>
        <w:t>в</w:t>
      </w:r>
      <w:r>
        <w:rPr>
          <w:sz w:val="28"/>
        </w:rPr>
        <w:t>ности производственной деятельности по критериям безопасности и регулярн</w:t>
      </w:r>
      <w:r>
        <w:rPr>
          <w:sz w:val="28"/>
        </w:rPr>
        <w:t>о</w:t>
      </w:r>
      <w:r>
        <w:rPr>
          <w:sz w:val="28"/>
        </w:rPr>
        <w:t>сти полетов, интенсивности использования и экономичности эксплуатации с</w:t>
      </w:r>
      <w:r>
        <w:rPr>
          <w:sz w:val="28"/>
        </w:rPr>
        <w:t>а</w:t>
      </w:r>
      <w:r>
        <w:rPr>
          <w:sz w:val="28"/>
        </w:rPr>
        <w:t>молетов. Основные функции оперативного управления рассматриваются в с</w:t>
      </w:r>
      <w:r>
        <w:rPr>
          <w:sz w:val="28"/>
        </w:rPr>
        <w:t>о</w:t>
      </w:r>
      <w:r>
        <w:rPr>
          <w:sz w:val="28"/>
        </w:rPr>
        <w:t xml:space="preserve">ответствии с </w:t>
      </w:r>
      <w:r w:rsidRPr="002F243A">
        <w:rPr>
          <w:sz w:val="28"/>
        </w:rPr>
        <w:t>п. 2.1 в [1</w:t>
      </w:r>
      <w:r>
        <w:rPr>
          <w:sz w:val="28"/>
        </w:rPr>
        <w:t>3].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Специальными функциями оперативного управления являются многоц</w:t>
      </w:r>
      <w:r>
        <w:rPr>
          <w:sz w:val="28"/>
        </w:rPr>
        <w:t>е</w:t>
      </w:r>
      <w:r>
        <w:rPr>
          <w:sz w:val="28"/>
        </w:rPr>
        <w:t>левые функции и одноцелевые функции. К многоцелевым функциям относятся контроль эффективности, анализ причин снижения уровня эффективности, формирование управляющих воздействий по повышению эффективности  ПЭ ЛА. Одноцелевыми функциями являются регулирование безотказности, рег</w:t>
      </w:r>
      <w:r>
        <w:rPr>
          <w:sz w:val="28"/>
        </w:rPr>
        <w:t>у</w:t>
      </w:r>
      <w:r>
        <w:rPr>
          <w:sz w:val="28"/>
        </w:rPr>
        <w:t>лярности, исправности, расходование трудовых и материальных ресурсов.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Механизм оперативного управления эффективностью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заключае</w:t>
      </w:r>
      <w:r>
        <w:rPr>
          <w:sz w:val="28"/>
        </w:rPr>
        <w:t>т</w:t>
      </w:r>
      <w:r>
        <w:rPr>
          <w:sz w:val="28"/>
        </w:rPr>
        <w:t>ся в следующем (рис</w:t>
      </w:r>
      <w:r w:rsidRPr="006567D6">
        <w:rPr>
          <w:sz w:val="28"/>
        </w:rPr>
        <w:t xml:space="preserve">. </w:t>
      </w:r>
      <w:r>
        <w:rPr>
          <w:sz w:val="28"/>
        </w:rPr>
        <w:t>8</w:t>
      </w:r>
      <w:r w:rsidRPr="006567D6">
        <w:rPr>
          <w:sz w:val="28"/>
        </w:rPr>
        <w:t>.1</w:t>
      </w:r>
      <w:r>
        <w:rPr>
          <w:sz w:val="28"/>
        </w:rPr>
        <w:t>). В процессе оперативного управления осуществляе</w:t>
      </w:r>
      <w:r>
        <w:rPr>
          <w:sz w:val="28"/>
        </w:rPr>
        <w:t>т</w:t>
      </w:r>
      <w:r>
        <w:rPr>
          <w:sz w:val="28"/>
        </w:rPr>
        <w:t xml:space="preserve">ся контроль и оценка показателей эффективности </w:t>
      </w:r>
      <w:r w:rsidRPr="00680C28">
        <w:rPr>
          <w:position w:val="-12"/>
        </w:rPr>
        <w:object w:dxaOrig="260" w:dyaOrig="380">
          <v:shape id="_x0000_i2000" type="#_x0000_t75" style="width:13.95pt;height:19.35pt" o:ole="" fillcolor="window">
            <v:imagedata r:id="rId1874" o:title=""/>
          </v:shape>
          <o:OLEObject Type="Embed" ProgID="Equation.DSMT4" ShapeID="_x0000_i2000" DrawAspect="Content" ObjectID="_1071367900" r:id="rId1875"/>
        </w:object>
      </w:r>
      <w:r>
        <w:rPr>
          <w:sz w:val="28"/>
        </w:rPr>
        <w:t xml:space="preserve">, </w:t>
      </w:r>
      <w:r w:rsidRPr="00680C28">
        <w:rPr>
          <w:position w:val="-10"/>
        </w:rPr>
        <w:object w:dxaOrig="840" w:dyaOrig="420">
          <v:shape id="_x0000_i2001" type="#_x0000_t75" style="width:41.9pt;height:21.5pt" o:ole="" fillcolor="window">
            <v:imagedata r:id="rId1876" o:title=""/>
          </v:shape>
          <o:OLEObject Type="Embed" ProgID="Equation.DSMT4" ShapeID="_x0000_i2001" DrawAspect="Content" ObjectID="_1071367901" r:id="rId1877"/>
        </w:object>
      </w:r>
      <w:r>
        <w:rPr>
          <w:sz w:val="28"/>
        </w:rPr>
        <w:t xml:space="preserve"> и определение значимости отклонений (блоки 3, 4).</w:t>
      </w:r>
    </w:p>
    <w:p w:rsidR="002B08EA" w:rsidRPr="00805E9E" w:rsidRDefault="002B08EA" w:rsidP="001D444C">
      <w:pPr>
        <w:ind w:firstLine="709"/>
        <w:jc w:val="both"/>
        <w:rPr>
          <w:sz w:val="28"/>
          <w:szCs w:val="28"/>
        </w:rPr>
      </w:pPr>
      <w:r>
        <w:rPr>
          <w:sz w:val="28"/>
        </w:rPr>
        <w:t>В случае отклонения от плана вырабатываются  управляющие воздейс</w:t>
      </w:r>
      <w:r>
        <w:rPr>
          <w:sz w:val="28"/>
        </w:rPr>
        <w:t>т</w:t>
      </w:r>
      <w:r>
        <w:rPr>
          <w:sz w:val="28"/>
        </w:rPr>
        <w:t xml:space="preserve">вия по поддержанию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(блок 5) или предложения по ко</w:t>
      </w:r>
      <w:r>
        <w:rPr>
          <w:sz w:val="28"/>
        </w:rPr>
        <w:t>р</w:t>
      </w:r>
      <w:r>
        <w:rPr>
          <w:sz w:val="28"/>
        </w:rPr>
        <w:t xml:space="preserve">ректировке плана повышения эффективности (блок 9). Проводится работа </w:t>
      </w:r>
      <w:r w:rsidRPr="00805E9E">
        <w:rPr>
          <w:sz w:val="28"/>
          <w:szCs w:val="28"/>
        </w:rPr>
        <w:t>по выявлению резервов при оперативном  управлении (блоки 7 и 8) и при текущем планировании (блок 6). Осуществляется также контроль выполнения меропри</w:t>
      </w:r>
      <w:r w:rsidRPr="00805E9E">
        <w:rPr>
          <w:sz w:val="28"/>
          <w:szCs w:val="28"/>
        </w:rPr>
        <w:t>я</w:t>
      </w:r>
      <w:r w:rsidRPr="00805E9E">
        <w:rPr>
          <w:sz w:val="28"/>
          <w:szCs w:val="28"/>
        </w:rPr>
        <w:t xml:space="preserve">тий по повышению эффективности </w:t>
      </w:r>
      <w:r w:rsidRPr="00BC29CA">
        <w:rPr>
          <w:sz w:val="28"/>
          <w:szCs w:val="28"/>
        </w:rPr>
        <w:t>ПЭ ЛА</w:t>
      </w:r>
      <w:r w:rsidRPr="00805E9E">
        <w:rPr>
          <w:sz w:val="28"/>
          <w:szCs w:val="28"/>
        </w:rPr>
        <w:t xml:space="preserve"> (блок 10).</w:t>
      </w:r>
    </w:p>
    <w:p w:rsidR="002B08EA" w:rsidRPr="002F243A" w:rsidRDefault="002B08EA" w:rsidP="001D444C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Особенностью оперативного управления является использование на уровне цехов и участков (смен) показателей эффективности в натуральном в</w:t>
      </w:r>
      <w:r>
        <w:rPr>
          <w:sz w:val="28"/>
        </w:rPr>
        <w:t>ы</w:t>
      </w:r>
      <w:r>
        <w:rPr>
          <w:sz w:val="28"/>
        </w:rPr>
        <w:t xml:space="preserve">ражении за плановый период: количество отказов в полете </w:t>
      </w:r>
      <w:r w:rsidRPr="00680C28">
        <w:rPr>
          <w:position w:val="-12"/>
        </w:rPr>
        <w:object w:dxaOrig="440" w:dyaOrig="440">
          <v:shape id="_x0000_i2002" type="#_x0000_t75" style="width:22.55pt;height:22.55pt" o:ole="" fillcolor="window">
            <v:imagedata r:id="rId1878" o:title=""/>
          </v:shape>
          <o:OLEObject Type="Embed" ProgID="Equation.DSMT4" ShapeID="_x0000_i2002" DrawAspect="Content" ObjectID="_1071367902" r:id="rId1879"/>
        </w:object>
      </w:r>
      <w:r>
        <w:rPr>
          <w:sz w:val="28"/>
        </w:rPr>
        <w:t>; количество з</w:t>
      </w:r>
      <w:r>
        <w:rPr>
          <w:sz w:val="28"/>
        </w:rPr>
        <w:t>а</w:t>
      </w:r>
      <w:r>
        <w:rPr>
          <w:sz w:val="28"/>
        </w:rPr>
        <w:t xml:space="preserve">держек рейсов по техническим причинам </w:t>
      </w:r>
      <w:r w:rsidRPr="00680C28">
        <w:rPr>
          <w:position w:val="-12"/>
        </w:rPr>
        <w:object w:dxaOrig="480" w:dyaOrig="440">
          <v:shape id="_x0000_i2003" type="#_x0000_t75" style="width:23.65pt;height:22.55pt" o:ole="" fillcolor="window">
            <v:imagedata r:id="rId1880" o:title=""/>
          </v:shape>
          <o:OLEObject Type="Embed" ProgID="Equation.DSMT4" ShapeID="_x0000_i2003" DrawAspect="Content" ObjectID="_1071367903" r:id="rId1881"/>
        </w:object>
      </w:r>
      <w:r>
        <w:rPr>
          <w:sz w:val="28"/>
        </w:rPr>
        <w:t>; средняя продолжительность з</w:t>
      </w:r>
      <w:r>
        <w:rPr>
          <w:sz w:val="28"/>
        </w:rPr>
        <w:t>а</w:t>
      </w:r>
      <w:r>
        <w:rPr>
          <w:sz w:val="28"/>
        </w:rPr>
        <w:t xml:space="preserve">держки рейсов по техническим причинам </w:t>
      </w:r>
      <w:r w:rsidRPr="00680C28">
        <w:rPr>
          <w:position w:val="-16"/>
        </w:rPr>
        <w:object w:dxaOrig="520" w:dyaOrig="480">
          <v:shape id="_x0000_i2004" type="#_x0000_t75" style="width:26.85pt;height:23.65pt" o:ole="" fillcolor="window">
            <v:imagedata r:id="rId1882" o:title=""/>
          </v:shape>
          <o:OLEObject Type="Embed" ProgID="Equation.DSMT4" ShapeID="_x0000_i2004" DrawAspect="Content" ObjectID="_1071367904" r:id="rId1883"/>
        </w:object>
      </w:r>
      <w:r>
        <w:rPr>
          <w:sz w:val="28"/>
        </w:rPr>
        <w:t xml:space="preserve">; простои самолетов в </w:t>
      </w:r>
      <w:r>
        <w:rPr>
          <w:sz w:val="28"/>
          <w:lang w:val="en-US"/>
        </w:rPr>
        <w:t>i</w:t>
      </w:r>
      <w:r>
        <w:rPr>
          <w:sz w:val="28"/>
        </w:rPr>
        <w:t>-м состо</w:t>
      </w:r>
      <w:r>
        <w:rPr>
          <w:sz w:val="28"/>
        </w:rPr>
        <w:t>я</w:t>
      </w:r>
      <w:r>
        <w:rPr>
          <w:sz w:val="28"/>
        </w:rPr>
        <w:t xml:space="preserve">нии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(</w:t>
      </w:r>
      <w:r>
        <w:rPr>
          <w:sz w:val="28"/>
          <w:lang w:val="en-US"/>
        </w:rPr>
        <w:t>i</w:t>
      </w:r>
      <w:r>
        <w:rPr>
          <w:sz w:val="28"/>
        </w:rPr>
        <w:t xml:space="preserve">-й форме ТО) </w:t>
      </w:r>
      <w:r w:rsidRPr="00680C28">
        <w:rPr>
          <w:position w:val="-16"/>
        </w:rPr>
        <w:object w:dxaOrig="420" w:dyaOrig="480">
          <v:shape id="_x0000_i2005" type="#_x0000_t75" style="width:21.5pt;height:23.65pt" o:ole="" fillcolor="window">
            <v:imagedata r:id="rId1884" o:title=""/>
          </v:shape>
          <o:OLEObject Type="Embed" ProgID="Equation.DSMT4" ShapeID="_x0000_i2005" DrawAspect="Content" ObjectID="_1071367905" r:id="rId1885"/>
        </w:object>
      </w:r>
      <w:r>
        <w:rPr>
          <w:sz w:val="28"/>
        </w:rPr>
        <w:t xml:space="preserve">; трудозатраты на ТО в </w:t>
      </w:r>
      <w:r>
        <w:rPr>
          <w:sz w:val="28"/>
          <w:lang w:val="en-US"/>
        </w:rPr>
        <w:t>i</w:t>
      </w:r>
      <w:r>
        <w:rPr>
          <w:sz w:val="28"/>
        </w:rPr>
        <w:t xml:space="preserve">-м состоянии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(на </w:t>
      </w:r>
      <w:r>
        <w:rPr>
          <w:sz w:val="28"/>
          <w:lang w:val="en-US"/>
        </w:rPr>
        <w:t>i</w:t>
      </w:r>
      <w:r>
        <w:rPr>
          <w:sz w:val="28"/>
        </w:rPr>
        <w:t xml:space="preserve">-й форме ТО) </w:t>
      </w:r>
      <w:r w:rsidRPr="00680C28">
        <w:rPr>
          <w:position w:val="-12"/>
        </w:rPr>
        <w:object w:dxaOrig="440" w:dyaOrig="440">
          <v:shape id="_x0000_i2006" type="#_x0000_t75" style="width:22.55pt;height:22.55pt" o:ole="" fillcolor="window">
            <v:imagedata r:id="rId1886" o:title=""/>
          </v:shape>
          <o:OLEObject Type="Embed" ProgID="Equation.DSMT4" ShapeID="_x0000_i2006" DrawAspect="Content" ObjectID="_1071367906" r:id="rId1887"/>
        </w:object>
      </w:r>
      <w:r>
        <w:rPr>
          <w:sz w:val="28"/>
        </w:rPr>
        <w:t>;</w:t>
      </w:r>
      <w:proofErr w:type="gramEnd"/>
      <w:r>
        <w:rPr>
          <w:sz w:val="28"/>
        </w:rPr>
        <w:t xml:space="preserve"> материальные затраты в </w:t>
      </w:r>
      <w:r>
        <w:rPr>
          <w:sz w:val="28"/>
          <w:lang w:val="en-US"/>
        </w:rPr>
        <w:t>i</w:t>
      </w:r>
      <w:r>
        <w:rPr>
          <w:sz w:val="28"/>
        </w:rPr>
        <w:t xml:space="preserve">-м состоянии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(на </w:t>
      </w:r>
      <w:r>
        <w:rPr>
          <w:sz w:val="28"/>
          <w:lang w:val="en-US"/>
        </w:rPr>
        <w:t>i</w:t>
      </w:r>
      <w:r>
        <w:rPr>
          <w:sz w:val="28"/>
        </w:rPr>
        <w:t xml:space="preserve">-й форме ТО) </w:t>
      </w:r>
      <w:r w:rsidRPr="00680C28">
        <w:rPr>
          <w:position w:val="-12"/>
        </w:rPr>
        <w:object w:dxaOrig="480" w:dyaOrig="440">
          <v:shape id="_x0000_i2007" type="#_x0000_t75" style="width:23.65pt;height:22.55pt" o:ole="" fillcolor="window">
            <v:imagedata r:id="rId1888" o:title=""/>
          </v:shape>
          <o:OLEObject Type="Embed" ProgID="Equation.DSMT4" ShapeID="_x0000_i2007" DrawAspect="Content" ObjectID="_1071367907" r:id="rId1889"/>
        </w:object>
      </w:r>
      <w:r>
        <w:rPr>
          <w:sz w:val="28"/>
        </w:rPr>
        <w:t xml:space="preserve">; себестоимость работ в  </w:t>
      </w:r>
      <w:r>
        <w:rPr>
          <w:sz w:val="28"/>
          <w:lang w:val="en-US"/>
        </w:rPr>
        <w:t>i</w:t>
      </w:r>
      <w:r>
        <w:rPr>
          <w:sz w:val="28"/>
        </w:rPr>
        <w:t xml:space="preserve">-м состоянии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(на </w:t>
      </w:r>
      <w:r>
        <w:rPr>
          <w:sz w:val="28"/>
          <w:lang w:val="en-US"/>
        </w:rPr>
        <w:t>i</w:t>
      </w:r>
      <w:r>
        <w:rPr>
          <w:sz w:val="28"/>
        </w:rPr>
        <w:t xml:space="preserve">-й форме ТО) </w:t>
      </w:r>
      <w:r w:rsidRPr="00680C28">
        <w:rPr>
          <w:position w:val="-12"/>
        </w:rPr>
        <w:object w:dxaOrig="460" w:dyaOrig="440">
          <v:shape id="_x0000_i2008" type="#_x0000_t75" style="width:23.65pt;height:22.55pt" o:ole="" fillcolor="window">
            <v:imagedata r:id="rId1890" o:title=""/>
          </v:shape>
          <o:OLEObject Type="Embed" ProgID="Equation.DSMT4" ShapeID="_x0000_i2008" DrawAspect="Content" ObjectID="_1071367908" r:id="rId1891"/>
        </w:object>
      </w:r>
      <w:r>
        <w:rPr>
          <w:sz w:val="28"/>
        </w:rPr>
        <w:t xml:space="preserve">Плановые значения указанных показателей определяются из установленных для АТБ показателей эффективности </w:t>
      </w:r>
      <w:r w:rsidRPr="00BC29CA">
        <w:rPr>
          <w:sz w:val="28"/>
          <w:szCs w:val="28"/>
        </w:rPr>
        <w:t>ПЭ ЛА</w:t>
      </w:r>
      <w:r w:rsidRPr="00680C28">
        <w:rPr>
          <w:position w:val="-12"/>
        </w:rPr>
        <w:t xml:space="preserve"> </w:t>
      </w:r>
      <w:r w:rsidRPr="00680C28">
        <w:rPr>
          <w:position w:val="-12"/>
        </w:rPr>
        <w:object w:dxaOrig="499" w:dyaOrig="440">
          <v:shape id="_x0000_i2009" type="#_x0000_t75" style="width:25.8pt;height:22.55pt" o:ole="" fillcolor="window">
            <v:imagedata r:id="rId1892" o:title=""/>
          </v:shape>
          <o:OLEObject Type="Embed" ProgID="Equation.DSMT4" ShapeID="_x0000_i2009" DrawAspect="Content" ObjectID="_1071367909" r:id="rId1893"/>
        </w:object>
      </w:r>
      <w:r>
        <w:rPr>
          <w:sz w:val="28"/>
        </w:rPr>
        <w:t xml:space="preserve">, </w:t>
      </w:r>
      <w:r w:rsidRPr="00680C28">
        <w:rPr>
          <w:position w:val="-16"/>
        </w:rPr>
        <w:object w:dxaOrig="440" w:dyaOrig="480">
          <v:shape id="_x0000_i2010" type="#_x0000_t75" style="width:22.55pt;height:23.65pt" o:ole="" fillcolor="window">
            <v:imagedata r:id="rId1894" o:title=""/>
          </v:shape>
          <o:OLEObject Type="Embed" ProgID="Equation.DSMT4" ShapeID="_x0000_i2010" DrawAspect="Content" ObjectID="_1071367910" r:id="rId1895"/>
        </w:object>
      </w:r>
      <w:r>
        <w:rPr>
          <w:sz w:val="28"/>
        </w:rPr>
        <w:t xml:space="preserve">, </w:t>
      </w:r>
      <w:r w:rsidRPr="00680C28">
        <w:rPr>
          <w:position w:val="-16"/>
        </w:rPr>
        <w:object w:dxaOrig="680" w:dyaOrig="480">
          <v:shape id="_x0000_i2011" type="#_x0000_t75" style="width:34.4pt;height:23.65pt" o:ole="" fillcolor="window">
            <v:imagedata r:id="rId1896" o:title=""/>
          </v:shape>
          <o:OLEObject Type="Embed" ProgID="Equation.DSMT4" ShapeID="_x0000_i2011" DrawAspect="Content" ObjectID="_1071367911" r:id="rId1897"/>
        </w:object>
      </w:r>
      <w:r>
        <w:rPr>
          <w:sz w:val="28"/>
        </w:rPr>
        <w:t xml:space="preserve">, </w:t>
      </w:r>
      <w:r w:rsidRPr="00680C28">
        <w:rPr>
          <w:position w:val="-16"/>
        </w:rPr>
        <w:object w:dxaOrig="460" w:dyaOrig="480">
          <v:shape id="_x0000_i2012" type="#_x0000_t75" style="width:23.65pt;height:23.65pt" o:ole="" fillcolor="window">
            <v:imagedata r:id="rId1898" o:title=""/>
          </v:shape>
          <o:OLEObject Type="Embed" ProgID="Equation.DSMT4" ShapeID="_x0000_i2012" DrawAspect="Content" ObjectID="_1071367912" r:id="rId1899"/>
        </w:object>
      </w:r>
      <w:r>
        <w:rPr>
          <w:sz w:val="28"/>
        </w:rPr>
        <w:t xml:space="preserve"> (табл. </w:t>
      </w:r>
      <w:r w:rsidRPr="002F243A">
        <w:rPr>
          <w:sz w:val="28"/>
        </w:rPr>
        <w:t>2.4 в [1</w:t>
      </w:r>
      <w:r>
        <w:rPr>
          <w:sz w:val="28"/>
        </w:rPr>
        <w:t>1</w:t>
      </w:r>
      <w:r w:rsidRPr="002F243A">
        <w:rPr>
          <w:sz w:val="28"/>
        </w:rPr>
        <w:t>]).</w:t>
      </w:r>
    </w:p>
    <w:p w:rsidR="002B08EA" w:rsidRPr="002F243A" w:rsidRDefault="002B08EA" w:rsidP="001D444C">
      <w:pPr>
        <w:ind w:firstLine="709"/>
        <w:jc w:val="both"/>
        <w:rPr>
          <w:sz w:val="28"/>
        </w:rPr>
      </w:pPr>
    </w:p>
    <w:p w:rsidR="002B08EA" w:rsidRDefault="002B08EA" w:rsidP="00A30CDA">
      <w:pPr>
        <w:pStyle w:val="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44BA5">
        <w:rPr>
          <w:sz w:val="28"/>
          <w:szCs w:val="28"/>
        </w:rPr>
        <w:t>.2. Контроль эффективности процесс</w:t>
      </w:r>
      <w:r>
        <w:rPr>
          <w:sz w:val="28"/>
          <w:szCs w:val="28"/>
        </w:rPr>
        <w:t xml:space="preserve">ов </w:t>
      </w:r>
      <w:r w:rsidRPr="00544BA5">
        <w:rPr>
          <w:sz w:val="28"/>
          <w:szCs w:val="28"/>
        </w:rPr>
        <w:t xml:space="preserve">эксплуатации летательных </w:t>
      </w:r>
    </w:p>
    <w:p w:rsidR="002B08EA" w:rsidRPr="00544BA5" w:rsidRDefault="002B08EA" w:rsidP="00A30CDA">
      <w:pPr>
        <w:pStyle w:val="2"/>
        <w:ind w:left="0"/>
        <w:jc w:val="both"/>
        <w:rPr>
          <w:sz w:val="28"/>
          <w:szCs w:val="28"/>
        </w:rPr>
      </w:pPr>
      <w:r w:rsidRPr="00544BA5">
        <w:rPr>
          <w:sz w:val="28"/>
          <w:szCs w:val="28"/>
        </w:rPr>
        <w:t>аппаратов</w:t>
      </w:r>
    </w:p>
    <w:p w:rsidR="002B08EA" w:rsidRDefault="002B08EA" w:rsidP="00A30CDA">
      <w:pPr>
        <w:ind w:firstLine="709"/>
        <w:jc w:val="both"/>
        <w:rPr>
          <w:sz w:val="28"/>
        </w:rPr>
      </w:pPr>
      <w:r>
        <w:rPr>
          <w:sz w:val="28"/>
        </w:rPr>
        <w:t xml:space="preserve">Контроль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при оперативном управлении выполн</w:t>
      </w:r>
      <w:r>
        <w:rPr>
          <w:sz w:val="28"/>
        </w:rPr>
        <w:t>я</w:t>
      </w:r>
      <w:r>
        <w:rPr>
          <w:sz w:val="28"/>
        </w:rPr>
        <w:t>ется с целью обнаружения значимых отклонений фактически достигнутого уровня эффективности от запланированного и определения причин этих откл</w:t>
      </w:r>
      <w:r>
        <w:rPr>
          <w:sz w:val="28"/>
        </w:rPr>
        <w:t>о</w:t>
      </w:r>
      <w:r>
        <w:rPr>
          <w:sz w:val="28"/>
        </w:rPr>
        <w:t xml:space="preserve">нений. При планировании и проведении контроля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р</w:t>
      </w:r>
      <w:r>
        <w:rPr>
          <w:sz w:val="28"/>
        </w:rPr>
        <w:t>е</w:t>
      </w:r>
      <w:r>
        <w:rPr>
          <w:sz w:val="28"/>
        </w:rPr>
        <w:t>шаются следующие задачи: планирование эксплуатационных наблюдений; р</w:t>
      </w:r>
      <w:r>
        <w:rPr>
          <w:sz w:val="28"/>
        </w:rPr>
        <w:t>е</w:t>
      </w:r>
      <w:r>
        <w:rPr>
          <w:sz w:val="28"/>
        </w:rPr>
        <w:t>гистрация и учет исходных данных для оценки показателей эффективности; оценка показателей эффективности; оценка отклонений фактически достигн</w:t>
      </w:r>
      <w:r>
        <w:rPr>
          <w:sz w:val="28"/>
        </w:rPr>
        <w:t>у</w:t>
      </w:r>
      <w:r>
        <w:rPr>
          <w:sz w:val="28"/>
        </w:rPr>
        <w:t>тых показателей от планируемых значений.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Планирование эксплуатационных наблюдений предусматривает выбор объектов и планов наблюдений, условий эксплуатации и режимов работы. В качестве объектов эксплуатационных наблюдений принимается ПЭ парка одн</w:t>
      </w:r>
      <w:r>
        <w:rPr>
          <w:sz w:val="28"/>
        </w:rPr>
        <w:t>о</w:t>
      </w:r>
      <w:r>
        <w:rPr>
          <w:sz w:val="28"/>
        </w:rPr>
        <w:t xml:space="preserve">типных ЛА эксплуатационного предприятия (управления </w:t>
      </w:r>
      <w:proofErr w:type="gramStart"/>
      <w:r>
        <w:rPr>
          <w:sz w:val="28"/>
        </w:rPr>
        <w:t>ГА</w:t>
      </w:r>
      <w:proofErr w:type="gramEnd"/>
      <w:r>
        <w:rPr>
          <w:sz w:val="28"/>
        </w:rPr>
        <w:t>, отрасли).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Уровень ПЭ парка ЛА (оперативного, действующего, приписного) оказ</w:t>
      </w:r>
      <w:r>
        <w:rPr>
          <w:sz w:val="28"/>
        </w:rPr>
        <w:t>ы</w:t>
      </w:r>
      <w:r>
        <w:rPr>
          <w:sz w:val="28"/>
        </w:rPr>
        <w:t>вает влияние на характеристики плана эксплуатационных наблюдений. План наблюдений должен устанавливать число объектов наблюдений, порядок пр</w:t>
      </w:r>
      <w:r>
        <w:rPr>
          <w:sz w:val="28"/>
        </w:rPr>
        <w:t>о</w:t>
      </w:r>
      <w:r>
        <w:rPr>
          <w:sz w:val="28"/>
        </w:rPr>
        <w:t>ведения наблюдений и критерии их прекращения. При контроле эффективности «реальный план» наблюдений характеризуется следующим: переменным чи</w:t>
      </w:r>
      <w:r>
        <w:rPr>
          <w:sz w:val="28"/>
        </w:rPr>
        <w:t>с</w:t>
      </w:r>
      <w:r>
        <w:rPr>
          <w:sz w:val="28"/>
        </w:rPr>
        <w:t>лом объектов, наблюдаемы</w:t>
      </w:r>
      <w:r w:rsidR="00C60561">
        <w:rPr>
          <w:sz w:val="28"/>
        </w:rPr>
        <w:t>х</w:t>
      </w:r>
      <w:r>
        <w:rPr>
          <w:sz w:val="28"/>
        </w:rPr>
        <w:t xml:space="preserve"> на </w:t>
      </w:r>
      <w:r>
        <w:rPr>
          <w:sz w:val="28"/>
          <w:lang w:val="en-US"/>
        </w:rPr>
        <w:t>r</w:t>
      </w:r>
      <w:r>
        <w:rPr>
          <w:sz w:val="28"/>
        </w:rPr>
        <w:t xml:space="preserve">-м уровне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, </w:t>
      </w:r>
      <w:r>
        <w:rPr>
          <w:i/>
          <w:sz w:val="28"/>
          <w:lang w:val="en-US"/>
        </w:rPr>
        <w:t>r</w:t>
      </w:r>
      <w:r>
        <w:rPr>
          <w:sz w:val="28"/>
        </w:rPr>
        <w:t xml:space="preserve">=1,2,3 в зафиксированные моменты календарного времени (переменность парка); ограничением наработки объектов техническим ресурсом (до ремонта, межремонтным), приводящим к усеченности выборки; неодновременным началом и окончанием наблюдений за отдельными экземплярами объектов. Усеченность выборки </w:t>
      </w:r>
      <w:proofErr w:type="gramStart"/>
      <w:r>
        <w:rPr>
          <w:sz w:val="28"/>
        </w:rPr>
        <w:t>связана</w:t>
      </w:r>
      <w:proofErr w:type="gramEnd"/>
      <w:r>
        <w:rPr>
          <w:sz w:val="28"/>
        </w:rPr>
        <w:t xml:space="preserve"> также с к</w:t>
      </w:r>
      <w:r>
        <w:rPr>
          <w:sz w:val="28"/>
        </w:rPr>
        <w:t>а</w:t>
      </w:r>
      <w:r>
        <w:rPr>
          <w:sz w:val="28"/>
        </w:rPr>
        <w:t xml:space="preserve">лендарными периодами оперативного контроля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. Такой план имеет некоторые общие черты со стандартными планами наблюдений, и</w:t>
      </w:r>
      <w:r>
        <w:rPr>
          <w:sz w:val="28"/>
        </w:rPr>
        <w:t>с</w:t>
      </w:r>
      <w:r>
        <w:rPr>
          <w:sz w:val="28"/>
        </w:rPr>
        <w:t>пользуемыми в теории надежности, [</w:t>
      </w:r>
      <w:r>
        <w:rPr>
          <w:sz w:val="28"/>
          <w:lang w:val="en-US"/>
        </w:rPr>
        <w:t>NRT</w:t>
      </w:r>
      <w:r>
        <w:rPr>
          <w:sz w:val="28"/>
        </w:rPr>
        <w:t>] и [</w:t>
      </w:r>
      <w:r>
        <w:rPr>
          <w:sz w:val="28"/>
          <w:lang w:val="en-US"/>
        </w:rPr>
        <w:t>NMT</w:t>
      </w:r>
      <w:r>
        <w:rPr>
          <w:sz w:val="28"/>
        </w:rPr>
        <w:t>], согласно которым под н</w:t>
      </w:r>
      <w:r>
        <w:rPr>
          <w:sz w:val="28"/>
        </w:rPr>
        <w:t>а</w:t>
      </w:r>
      <w:r>
        <w:rPr>
          <w:sz w:val="28"/>
        </w:rPr>
        <w:t xml:space="preserve">блюдением находится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 объектов, отказавшие объекты заменяются (</w:t>
      </w:r>
      <w:r>
        <w:rPr>
          <w:i/>
          <w:sz w:val="28"/>
          <w:lang w:val="en-US"/>
        </w:rPr>
        <w:t>R</w:t>
      </w:r>
      <w:r>
        <w:rPr>
          <w:sz w:val="28"/>
        </w:rPr>
        <w:t>) или  восстанавливаются (</w:t>
      </w:r>
      <w:r>
        <w:rPr>
          <w:i/>
          <w:sz w:val="28"/>
          <w:lang w:val="en-US"/>
        </w:rPr>
        <w:t>M</w:t>
      </w:r>
      <w:r>
        <w:rPr>
          <w:sz w:val="28"/>
        </w:rPr>
        <w:t xml:space="preserve">), испытания прекращаются по наработке (календарной продолжительности) </w:t>
      </w:r>
      <w:r>
        <w:rPr>
          <w:i/>
          <w:sz w:val="28"/>
          <w:lang w:val="en-US"/>
        </w:rPr>
        <w:t>T</w:t>
      </w:r>
      <w:r>
        <w:rPr>
          <w:sz w:val="28"/>
        </w:rPr>
        <w:t xml:space="preserve"> каждого объекта.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При планировании контроля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требуется определить минимальное число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 реализаций случайной величины </w:t>
      </w:r>
      <w:r>
        <w:rPr>
          <w:i/>
          <w:sz w:val="28"/>
          <w:lang w:val="en-US"/>
        </w:rPr>
        <w:t>X</w:t>
      </w:r>
      <w:r>
        <w:rPr>
          <w:sz w:val="28"/>
        </w:rPr>
        <w:t xml:space="preserve">, определяемое по числу реализаций наиболее редкого события. Таким событием будет попадание самолета в наиболее редко посещаемое состояние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самой трудоемкой формы ремонта (ТО). Число посещений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sm</w:t>
      </w:r>
      <w:r>
        <w:rPr>
          <w:sz w:val="28"/>
        </w:rPr>
        <w:t xml:space="preserve"> состояния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 для обеспечения заданной точности оценки</w:t>
      </w:r>
    </w:p>
    <w:p w:rsidR="002B08EA" w:rsidRDefault="002B08EA" w:rsidP="00C60561">
      <w:pPr>
        <w:jc w:val="right"/>
        <w:rPr>
          <w:sz w:val="28"/>
        </w:rPr>
      </w:pPr>
      <w:r w:rsidRPr="00680C28">
        <w:rPr>
          <w:position w:val="-28"/>
        </w:rPr>
        <w:object w:dxaOrig="3720" w:dyaOrig="740">
          <v:shape id="_x0000_i2013" type="#_x0000_t75" style="width:185.9pt;height:36.55pt" o:ole="" fillcolor="window">
            <v:imagedata r:id="rId1900" o:title=""/>
          </v:shape>
          <o:OLEObject Type="Embed" ProgID="Equation.DSMT4" ShapeID="_x0000_i2013" DrawAspect="Content" ObjectID="_1071367913" r:id="rId1901"/>
        </w:object>
      </w:r>
      <w:r>
        <w:rPr>
          <w:sz w:val="28"/>
        </w:rPr>
        <w:t xml:space="preserve"> ,                      </w:t>
      </w:r>
      <w:r>
        <w:rPr>
          <w:sz w:val="28"/>
        </w:rPr>
        <w:tab/>
        <w:t xml:space="preserve">     (</w:t>
      </w:r>
      <w:r w:rsidRPr="006567D6">
        <w:rPr>
          <w:sz w:val="28"/>
        </w:rPr>
        <w:t>8.1</w:t>
      </w:r>
      <w:r>
        <w:rPr>
          <w:sz w:val="28"/>
        </w:rPr>
        <w:t>)</w:t>
      </w:r>
    </w:p>
    <w:p w:rsidR="002B08EA" w:rsidRDefault="002B08EA" w:rsidP="00C60561">
      <w:pPr>
        <w:jc w:val="both"/>
      </w:pPr>
      <w:r>
        <w:rPr>
          <w:sz w:val="28"/>
        </w:rPr>
        <w:t xml:space="preserve">где </w:t>
      </w:r>
      <w:r w:rsidRPr="00680C28">
        <w:rPr>
          <w:position w:val="-12"/>
        </w:rPr>
        <w:object w:dxaOrig="340" w:dyaOrig="380">
          <v:shape id="_x0000_i2014" type="#_x0000_t75" style="width:18.25pt;height:19.35pt" o:ole="" fillcolor="window">
            <v:imagedata r:id="rId1902" o:title=""/>
          </v:shape>
          <o:OLEObject Type="Embed" ProgID="Equation.DSMT4" ShapeID="_x0000_i2014" DrawAspect="Content" ObjectID="_1071367914" r:id="rId1903"/>
        </w:object>
      </w:r>
      <w:r>
        <w:rPr>
          <w:sz w:val="28"/>
        </w:rPr>
        <w:t xml:space="preserve"> - безусловная вероятность попадания в состояние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; </w:t>
      </w:r>
      <w:r>
        <w:rPr>
          <w:sz w:val="28"/>
          <w:lang w:val="en-US"/>
        </w:rPr>
        <w:t>Q</w:t>
      </w:r>
      <w:r>
        <w:rPr>
          <w:sz w:val="28"/>
        </w:rPr>
        <w:t xml:space="preserve"> – вероятность (уровень доверия) того, что частота появления состояния </w:t>
      </w:r>
      <w:r w:rsidRPr="00680C28">
        <w:rPr>
          <w:position w:val="-22"/>
        </w:rPr>
        <w:object w:dxaOrig="520" w:dyaOrig="580">
          <v:shape id="_x0000_i2015" type="#_x0000_t75" style="width:26.85pt;height:30.1pt" o:ole="" fillcolor="window">
            <v:imagedata r:id="rId1904" o:title=""/>
          </v:shape>
          <o:OLEObject Type="Embed" ProgID="Equation.DSMT4" ShapeID="_x0000_i2015" DrawAspect="Content" ObjectID="_1071367915" r:id="rId1905"/>
        </w:object>
      </w:r>
      <w:r>
        <w:rPr>
          <w:sz w:val="28"/>
        </w:rPr>
        <w:t xml:space="preserve"> отличается от вероятности </w:t>
      </w:r>
      <w:r w:rsidRPr="00680C28">
        <w:rPr>
          <w:position w:val="-12"/>
        </w:rPr>
        <w:object w:dxaOrig="340" w:dyaOrig="380">
          <v:shape id="_x0000_i2016" type="#_x0000_t75" style="width:18.25pt;height:19.35pt" o:ole="" fillcolor="window">
            <v:imagedata r:id="rId1902" o:title=""/>
          </v:shape>
          <o:OLEObject Type="Embed" ProgID="Equation.DSMT4" ShapeID="_x0000_i2016" DrawAspect="Content" ObjectID="_1071367916" r:id="rId1906"/>
        </w:object>
      </w:r>
      <w:r>
        <w:rPr>
          <w:sz w:val="28"/>
        </w:rPr>
        <w:t xml:space="preserve"> не больше, чем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</w:t>
      </w:r>
      <w:r w:rsidRPr="00680C28">
        <w:rPr>
          <w:position w:val="-6"/>
        </w:rPr>
        <w:object w:dxaOrig="680" w:dyaOrig="300">
          <v:shape id="_x0000_i2017" type="#_x0000_t75" style="width:34.4pt;height:15.05pt" o:ole="" fillcolor="window">
            <v:imagedata r:id="rId1907" o:title=""/>
          </v:shape>
          <o:OLEObject Type="Embed" ProgID="Equation.DSMT4" ShapeID="_x0000_i2017" DrawAspect="Content" ObjectID="_1071367917" r:id="rId1908"/>
        </w:object>
      </w:r>
      <w:r>
        <w:rPr>
          <w:sz w:val="28"/>
        </w:rPr>
        <w:t xml:space="preserve">; </w:t>
      </w:r>
      <w:r w:rsidRPr="00680C28">
        <w:rPr>
          <w:position w:val="-4"/>
        </w:rPr>
        <w:object w:dxaOrig="480" w:dyaOrig="360">
          <v:shape id="_x0000_i2018" type="#_x0000_t75" style="width:23.65pt;height:18.25pt" o:ole="" fillcolor="window">
            <v:imagedata r:id="rId1909" o:title=""/>
          </v:shape>
          <o:OLEObject Type="Embed" ProgID="Equation.DSMT4" ShapeID="_x0000_i2018" DrawAspect="Content" ObjectID="_1071367918" r:id="rId1910"/>
        </w:object>
      </w:r>
      <w:r>
        <w:rPr>
          <w:sz w:val="28"/>
        </w:rPr>
        <w:t xml:space="preserve"> - </w:t>
      </w:r>
      <w:proofErr w:type="gramStart"/>
      <w:r>
        <w:rPr>
          <w:sz w:val="28"/>
        </w:rPr>
        <w:t>функция</w:t>
      </w:r>
      <w:proofErr w:type="gramEnd"/>
      <w:r w:rsidR="00C60561">
        <w:rPr>
          <w:sz w:val="28"/>
        </w:rPr>
        <w:t>,</w:t>
      </w:r>
      <w:r>
        <w:rPr>
          <w:sz w:val="28"/>
        </w:rPr>
        <w:t xml:space="preserve"> обратная функции Лапласа. Доверительная вероятность </w:t>
      </w:r>
      <w:r>
        <w:rPr>
          <w:sz w:val="28"/>
          <w:lang w:val="en-US"/>
        </w:rPr>
        <w:t>Q</w:t>
      </w:r>
      <w:r>
        <w:rPr>
          <w:sz w:val="28"/>
        </w:rPr>
        <w:t xml:space="preserve"> выбирается из ряда 0,80; 0,90; 0,95; 0,99.  Предельную абсолютную ошибку выбирают из ряда</w:t>
      </w:r>
      <w:proofErr w:type="gramStart"/>
      <w:r>
        <w:rPr>
          <w:sz w:val="28"/>
        </w:rPr>
        <w:t xml:space="preserve"> </w:t>
      </w:r>
      <w:r w:rsidRPr="00680C28">
        <w:rPr>
          <w:position w:val="-12"/>
        </w:rPr>
        <w:object w:dxaOrig="820" w:dyaOrig="380">
          <v:shape id="_x0000_i2019" type="#_x0000_t75" style="width:40.85pt;height:19.35pt" o:ole="" fillcolor="window">
            <v:imagedata r:id="rId1911" o:title=""/>
          </v:shape>
          <o:OLEObject Type="Embed" ProgID="Equation.DSMT4" ShapeID="_x0000_i2019" DrawAspect="Content" ObjectID="_1071367919" r:id="rId1912"/>
        </w:object>
      </w:r>
      <w:r>
        <w:t xml:space="preserve">; </w:t>
      </w:r>
      <w:r w:rsidRPr="00680C28">
        <w:rPr>
          <w:position w:val="-12"/>
        </w:rPr>
        <w:object w:dxaOrig="800" w:dyaOrig="380">
          <v:shape id="_x0000_i2020" type="#_x0000_t75" style="width:40.85pt;height:19.35pt" o:ole="" fillcolor="window">
            <v:imagedata r:id="rId1913" o:title=""/>
          </v:shape>
          <o:OLEObject Type="Embed" ProgID="Equation.DSMT4" ShapeID="_x0000_i2020" DrawAspect="Content" ObjectID="_1071367920" r:id="rId1914"/>
        </w:object>
      </w:r>
      <w:r>
        <w:t xml:space="preserve">; </w:t>
      </w:r>
      <w:r w:rsidRPr="00680C28">
        <w:rPr>
          <w:position w:val="-12"/>
        </w:rPr>
        <w:object w:dxaOrig="800" w:dyaOrig="380">
          <v:shape id="_x0000_i2021" type="#_x0000_t75" style="width:40.85pt;height:19.35pt" o:ole="" fillcolor="window">
            <v:imagedata r:id="rId1915" o:title=""/>
          </v:shape>
          <o:OLEObject Type="Embed" ProgID="Equation.DSMT4" ShapeID="_x0000_i2021" DrawAspect="Content" ObjectID="_1071367921" r:id="rId1916"/>
        </w:object>
      </w:r>
      <w:r>
        <w:t xml:space="preserve">; </w:t>
      </w:r>
      <w:r w:rsidRPr="00680C28">
        <w:rPr>
          <w:position w:val="-12"/>
        </w:rPr>
        <w:object w:dxaOrig="840" w:dyaOrig="380">
          <v:shape id="_x0000_i2022" type="#_x0000_t75" style="width:41.9pt;height:19.35pt" o:ole="" fillcolor="window">
            <v:imagedata r:id="rId1917" o:title=""/>
          </v:shape>
          <o:OLEObject Type="Embed" ProgID="Equation.DSMT4" ShapeID="_x0000_i2022" DrawAspect="Content" ObjectID="_1071367922" r:id="rId1918"/>
        </w:object>
      </w:r>
      <w:r>
        <w:t>.</w:t>
      </w:r>
      <w:proofErr w:type="gramEnd"/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Минимальное число реализаций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sm</w:t>
      </w:r>
      <w:r>
        <w:rPr>
          <w:sz w:val="28"/>
        </w:rPr>
        <w:t xml:space="preserve"> оказывает влияние на периодичность оценки эффективности ПЭ (период наблюдений) парка самолетов.</w:t>
      </w:r>
    </w:p>
    <w:p w:rsidR="002B08EA" w:rsidRDefault="002B08EA" w:rsidP="006108B9">
      <w:pPr>
        <w:ind w:firstLine="709"/>
        <w:jc w:val="both"/>
        <w:rPr>
          <w:sz w:val="28"/>
        </w:rPr>
      </w:pPr>
      <w:r>
        <w:rPr>
          <w:sz w:val="28"/>
        </w:rPr>
        <w:t xml:space="preserve">Период наблюдений </w:t>
      </w:r>
      <w:r w:rsidRPr="00680C28">
        <w:rPr>
          <w:position w:val="-6"/>
        </w:rPr>
        <w:object w:dxaOrig="260" w:dyaOrig="360">
          <v:shape id="_x0000_i2023" type="#_x0000_t75" style="width:13.95pt;height:18.25pt" o:ole="" fillcolor="window">
            <v:imagedata r:id="rId1919" o:title=""/>
          </v:shape>
          <o:OLEObject Type="Embed" ProgID="Equation.DSMT4" ShapeID="_x0000_i2023" DrawAspect="Content" ObjectID="_1071367923" r:id="rId1920"/>
        </w:object>
      </w:r>
      <w:r>
        <w:rPr>
          <w:sz w:val="28"/>
        </w:rPr>
        <w:t xml:space="preserve"> определяется на основе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si</w:t>
      </w:r>
      <w:r>
        <w:rPr>
          <w:sz w:val="28"/>
        </w:rPr>
        <w:t xml:space="preserve"> (8</w:t>
      </w:r>
      <w:r w:rsidRPr="006567D6">
        <w:rPr>
          <w:sz w:val="28"/>
        </w:rPr>
        <w:t>.1</w:t>
      </w:r>
      <w:r>
        <w:rPr>
          <w:sz w:val="28"/>
        </w:rPr>
        <w:t>) и среднего врем</w:t>
      </w:r>
      <w:r>
        <w:rPr>
          <w:sz w:val="28"/>
        </w:rPr>
        <w:t>е</w:t>
      </w:r>
      <w:r>
        <w:rPr>
          <w:sz w:val="28"/>
        </w:rPr>
        <w:t xml:space="preserve">ни возвращения </w:t>
      </w:r>
      <w:r>
        <w:rPr>
          <w:i/>
          <w:sz w:val="28"/>
          <w:lang w:val="en-US"/>
        </w:rPr>
        <w:t>l</w:t>
      </w:r>
      <w:r>
        <w:rPr>
          <w:i/>
          <w:sz w:val="28"/>
          <w:vertAlign w:val="subscript"/>
          <w:lang w:val="en-US"/>
        </w:rPr>
        <w:t>ii</w:t>
      </w:r>
      <w:r>
        <w:rPr>
          <w:sz w:val="28"/>
        </w:rPr>
        <w:t xml:space="preserve"> в </w:t>
      </w:r>
      <w:r>
        <w:rPr>
          <w:i/>
          <w:sz w:val="28"/>
          <w:lang w:val="en-US"/>
        </w:rPr>
        <w:t>i</w:t>
      </w:r>
      <w:r>
        <w:rPr>
          <w:sz w:val="28"/>
        </w:rPr>
        <w:t>-е состояние ПЭ:</w:t>
      </w:r>
    </w:p>
    <w:p w:rsidR="002B08EA" w:rsidRDefault="002B08EA" w:rsidP="006108B9">
      <w:pPr>
        <w:ind w:firstLine="709"/>
        <w:jc w:val="both"/>
        <w:rPr>
          <w:sz w:val="28"/>
        </w:rPr>
      </w:pPr>
    </w:p>
    <w:p w:rsidR="002B08EA" w:rsidRDefault="002B08EA" w:rsidP="00C60561">
      <w:pPr>
        <w:jc w:val="center"/>
        <w:rPr>
          <w:sz w:val="28"/>
        </w:rPr>
      </w:pPr>
      <w:r w:rsidRPr="00680C28">
        <w:rPr>
          <w:position w:val="-28"/>
        </w:rPr>
        <w:object w:dxaOrig="3240" w:dyaOrig="700">
          <v:shape id="_x0000_i2024" type="#_x0000_t75" style="width:162.25pt;height:34.4pt" o:ole="" fillcolor="window">
            <v:imagedata r:id="rId1921" o:title=""/>
          </v:shape>
          <o:OLEObject Type="Embed" ProgID="Equation.DSMT4" ShapeID="_x0000_i2024" DrawAspect="Content" ObjectID="_1071367924" r:id="rId1922"/>
        </w:object>
      </w:r>
      <w:r>
        <w:rPr>
          <w:sz w:val="28"/>
        </w:rPr>
        <w:t>.</w:t>
      </w:r>
    </w:p>
    <w:p w:rsidR="002B08EA" w:rsidRDefault="002B08EA" w:rsidP="006108B9">
      <w:pPr>
        <w:ind w:firstLine="709"/>
        <w:jc w:val="both"/>
        <w:rPr>
          <w:sz w:val="28"/>
        </w:rPr>
      </w:pPr>
      <w:r>
        <w:rPr>
          <w:sz w:val="28"/>
        </w:rPr>
        <w:t xml:space="preserve">Регистрация и учет исходных данных позволяет получить временной ряд наблюдаемых подекадно значений показателя эффективности </w:t>
      </w:r>
      <w:r w:rsidRPr="00680C28">
        <w:rPr>
          <w:position w:val="-12"/>
        </w:rPr>
        <w:object w:dxaOrig="1180" w:dyaOrig="440">
          <v:shape id="_x0000_i2025" type="#_x0000_t75" style="width:58.05pt;height:22.55pt" o:ole="" fillcolor="window">
            <v:imagedata r:id="rId1923" o:title=""/>
          </v:shape>
          <o:OLEObject Type="Embed" ProgID="Equation.DSMT4" ShapeID="_x0000_i2025" DrawAspect="Content" ObjectID="_1071367925" r:id="rId1924"/>
        </w:object>
      </w:r>
      <w:r>
        <w:rPr>
          <w:sz w:val="28"/>
        </w:rPr>
        <w:t>. Оце</w:t>
      </w:r>
      <w:r>
        <w:rPr>
          <w:sz w:val="28"/>
        </w:rPr>
        <w:t>н</w:t>
      </w:r>
      <w:r>
        <w:rPr>
          <w:sz w:val="28"/>
        </w:rPr>
        <w:t xml:space="preserve">ка показателя эффективности </w:t>
      </w:r>
      <w:r w:rsidRPr="00680C28">
        <w:rPr>
          <w:position w:val="-12"/>
        </w:rPr>
        <w:object w:dxaOrig="1180" w:dyaOrig="440">
          <v:shape id="_x0000_i2026" type="#_x0000_t75" style="width:58.05pt;height:22.55pt" o:ole="" fillcolor="window">
            <v:imagedata r:id="rId1925" o:title=""/>
          </v:shape>
          <o:OLEObject Type="Embed" ProgID="Equation.DSMT4" ShapeID="_x0000_i2026" DrawAspect="Content" ObjectID="_1071367926" r:id="rId1926"/>
        </w:object>
      </w:r>
      <w:r>
        <w:rPr>
          <w:sz w:val="28"/>
        </w:rPr>
        <w:t xml:space="preserve"> при оперативном контроле выполняе</w:t>
      </w:r>
      <w:r>
        <w:rPr>
          <w:sz w:val="28"/>
        </w:rPr>
        <w:t>т</w:t>
      </w:r>
      <w:r>
        <w:rPr>
          <w:sz w:val="28"/>
        </w:rPr>
        <w:t>ся с использованием статистических критериев, позволяющих исключить в</w:t>
      </w:r>
      <w:r>
        <w:rPr>
          <w:sz w:val="28"/>
        </w:rPr>
        <w:t>ы</w:t>
      </w:r>
      <w:r>
        <w:rPr>
          <w:sz w:val="28"/>
        </w:rPr>
        <w:t xml:space="preserve">падающие (анормальные) наблюдения и определить значимость изменения уровня эффективности. При нормальном распределении случайной величины </w:t>
      </w:r>
      <w:r w:rsidRPr="00680C28">
        <w:rPr>
          <w:position w:val="-12"/>
        </w:rPr>
        <w:object w:dxaOrig="1180" w:dyaOrig="440">
          <v:shape id="_x0000_i2027" type="#_x0000_t75" style="width:58.05pt;height:22.55pt" o:ole="" fillcolor="window">
            <v:imagedata r:id="rId1925" o:title=""/>
          </v:shape>
          <o:OLEObject Type="Embed" ProgID="Equation.DSMT4" ShapeID="_x0000_i2027" DrawAspect="Content" ObjectID="_1071367927" r:id="rId1927"/>
        </w:object>
      </w:r>
      <w:r>
        <w:rPr>
          <w:sz w:val="28"/>
        </w:rPr>
        <w:t xml:space="preserve">  выполняется оценка показателя эффективности с исключением анормальных наблюдений.</w:t>
      </w:r>
    </w:p>
    <w:p w:rsidR="002B08EA" w:rsidRDefault="002B08EA" w:rsidP="006108B9">
      <w:pPr>
        <w:ind w:firstLine="709"/>
        <w:jc w:val="both"/>
        <w:rPr>
          <w:sz w:val="28"/>
        </w:rPr>
      </w:pPr>
      <w:r>
        <w:rPr>
          <w:sz w:val="28"/>
        </w:rPr>
        <w:t xml:space="preserve">Определяются выборочные среднее и среднее квадратическое отклонение для упорядоченной выборки </w:t>
      </w:r>
      <w:r w:rsidRPr="00680C28">
        <w:rPr>
          <w:position w:val="-12"/>
        </w:rPr>
        <w:object w:dxaOrig="1840" w:dyaOrig="380">
          <v:shape id="_x0000_i2028" type="#_x0000_t75" style="width:93.5pt;height:19.35pt" o:ole="" fillcolor="window">
            <v:imagedata r:id="rId1928" o:title=""/>
          </v:shape>
          <o:OLEObject Type="Embed" ProgID="Equation.DSMT4" ShapeID="_x0000_i2028" DrawAspect="Content" ObjectID="_1071367928" r:id="rId1929"/>
        </w:object>
      </w:r>
      <w:r>
        <w:rPr>
          <w:sz w:val="28"/>
        </w:rPr>
        <w:t xml:space="preserve">, вычисляются отношения </w:t>
      </w:r>
    </w:p>
    <w:p w:rsidR="002B08EA" w:rsidRDefault="002B08EA" w:rsidP="00C60561">
      <w:pPr>
        <w:jc w:val="center"/>
        <w:rPr>
          <w:sz w:val="28"/>
        </w:rPr>
      </w:pPr>
      <w:r w:rsidRPr="00680C28">
        <w:rPr>
          <w:position w:val="-28"/>
        </w:rPr>
        <w:object w:dxaOrig="1440" w:dyaOrig="780">
          <v:shape id="_x0000_i2029" type="#_x0000_t75" style="width:1in;height:38.7pt" o:ole="" fillcolor="window">
            <v:imagedata r:id="rId1930" o:title=""/>
          </v:shape>
          <o:OLEObject Type="Embed" ProgID="Equation.DSMT4" ShapeID="_x0000_i2029" DrawAspect="Content" ObjectID="_1071367929" r:id="rId1931"/>
        </w:object>
      </w:r>
      <w:r>
        <w:rPr>
          <w:sz w:val="28"/>
        </w:rPr>
        <w:t xml:space="preserve">   или </w:t>
      </w:r>
      <w:r w:rsidRPr="00680C28">
        <w:rPr>
          <w:position w:val="-28"/>
        </w:rPr>
        <w:object w:dxaOrig="1359" w:dyaOrig="780">
          <v:shape id="_x0000_i2030" type="#_x0000_t75" style="width:67.7pt;height:38.7pt" o:ole="" fillcolor="window">
            <v:imagedata r:id="rId1932" o:title=""/>
          </v:shape>
          <o:OLEObject Type="Embed" ProgID="Equation.DSMT4" ShapeID="_x0000_i2030" DrawAspect="Content" ObjectID="_1071367930" r:id="rId1933"/>
        </w:object>
      </w:r>
      <w:r>
        <w:rPr>
          <w:sz w:val="28"/>
        </w:rPr>
        <w:t>,</w:t>
      </w:r>
    </w:p>
    <w:p w:rsidR="002B08EA" w:rsidRDefault="002B08EA" w:rsidP="00C60561">
      <w:pPr>
        <w:jc w:val="both"/>
        <w:rPr>
          <w:sz w:val="28"/>
        </w:rPr>
      </w:pPr>
      <w:r>
        <w:rPr>
          <w:sz w:val="28"/>
        </w:rPr>
        <w:t xml:space="preserve">результат сравнивают с величиной </w:t>
      </w:r>
      <w:r>
        <w:rPr>
          <w:i/>
          <w:sz w:val="28"/>
          <w:szCs w:val="28"/>
        </w:rPr>
        <w:sym w:font="Symbol" w:char="F062"/>
      </w:r>
      <w:r>
        <w:rPr>
          <w:sz w:val="28"/>
        </w:rPr>
        <w:t xml:space="preserve">, взятой из таблицы, приведенной в ГОСТ </w:t>
      </w:r>
      <w:r w:rsidRPr="004E64A4">
        <w:rPr>
          <w:sz w:val="28"/>
        </w:rPr>
        <w:t>11.002</w:t>
      </w:r>
      <w:r>
        <w:rPr>
          <w:sz w:val="28"/>
        </w:rPr>
        <w:t xml:space="preserve"> для данного объема выборки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  и принятого уровня значимости </w:t>
      </w:r>
      <w:r>
        <w:rPr>
          <w:i/>
          <w:sz w:val="28"/>
          <w:szCs w:val="28"/>
        </w:rPr>
        <w:sym w:font="Symbol" w:char="F061"/>
      </w:r>
      <w:r>
        <w:rPr>
          <w:sz w:val="28"/>
        </w:rPr>
        <w:t xml:space="preserve">; если </w:t>
      </w:r>
      <w:r w:rsidRPr="00680C28">
        <w:rPr>
          <w:position w:val="-12"/>
        </w:rPr>
        <w:object w:dxaOrig="1900" w:dyaOrig="380">
          <v:shape id="_x0000_i2031" type="#_x0000_t75" style="width:95.65pt;height:19.35pt" o:ole="" fillcolor="window">
            <v:imagedata r:id="rId1934" o:title=""/>
          </v:shape>
          <o:OLEObject Type="Embed" ProgID="Equation.DSMT4" ShapeID="_x0000_i2031" DrawAspect="Content" ObjectID="_1071367931" r:id="rId1935"/>
        </w:object>
      </w:r>
      <w:r>
        <w:rPr>
          <w:sz w:val="28"/>
        </w:rPr>
        <w:t xml:space="preserve">, то подозреваемый в отклонении результат анормален и может быть исключен, в противном случае его считают нормальным и не исключают; находится оценка математического ожидания </w:t>
      </w:r>
      <w:r w:rsidRPr="00680C28">
        <w:rPr>
          <w:position w:val="-6"/>
        </w:rPr>
        <w:object w:dxaOrig="320" w:dyaOrig="380">
          <v:shape id="_x0000_i2032" type="#_x0000_t75" style="width:15.05pt;height:19.35pt" o:ole="" fillcolor="window">
            <v:imagedata r:id="rId1936" o:title=""/>
          </v:shape>
          <o:OLEObject Type="Embed" ProgID="Equation.DSMT4" ShapeID="_x0000_i2032" DrawAspect="Content" ObjectID="_1071367932" r:id="rId1937"/>
        </w:object>
      </w:r>
      <w:r>
        <w:rPr>
          <w:sz w:val="28"/>
        </w:rPr>
        <w:t xml:space="preserve"> и среднего квадратического отклонения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t</w:t>
      </w:r>
      <w:r>
        <w:rPr>
          <w:sz w:val="28"/>
        </w:rPr>
        <w:t xml:space="preserve"> показателя эффективности за контролируемый период </w:t>
      </w:r>
      <w:r>
        <w:rPr>
          <w:i/>
          <w:sz w:val="28"/>
          <w:lang w:val="en-US"/>
        </w:rPr>
        <w:t>t</w:t>
      </w:r>
      <w:r>
        <w:rPr>
          <w:sz w:val="28"/>
        </w:rPr>
        <w:t xml:space="preserve"> для о</w:t>
      </w:r>
      <w:r>
        <w:rPr>
          <w:sz w:val="28"/>
        </w:rPr>
        <w:t>с</w:t>
      </w:r>
      <w:r>
        <w:rPr>
          <w:sz w:val="28"/>
        </w:rPr>
        <w:t xml:space="preserve">тавшихся значений </w:t>
      </w:r>
      <w:r>
        <w:rPr>
          <w:i/>
          <w:sz w:val="28"/>
          <w:lang w:val="en-US"/>
        </w:rPr>
        <w:t>Y</w:t>
      </w:r>
      <w:r>
        <w:rPr>
          <w:i/>
          <w:sz w:val="28"/>
          <w:vertAlign w:val="subscript"/>
          <w:lang w:val="en-US"/>
        </w:rPr>
        <w:t>t</w:t>
      </w:r>
      <w:r>
        <w:rPr>
          <w:sz w:val="28"/>
        </w:rPr>
        <w:t xml:space="preserve"> после исключения анормального наблюдения.</w:t>
      </w:r>
    </w:p>
    <w:p w:rsidR="002B08EA" w:rsidRDefault="002B08EA" w:rsidP="006108B9">
      <w:pPr>
        <w:ind w:firstLine="709"/>
        <w:jc w:val="both"/>
        <w:rPr>
          <w:sz w:val="28"/>
        </w:rPr>
      </w:pPr>
      <w:r>
        <w:rPr>
          <w:sz w:val="28"/>
        </w:rPr>
        <w:t>Оценка значимости изменения уровня эффективности производится в следующем порядке:</w:t>
      </w:r>
    </w:p>
    <w:p w:rsidR="002B08EA" w:rsidRDefault="002B08EA" w:rsidP="006108B9">
      <w:pPr>
        <w:ind w:firstLine="709"/>
        <w:jc w:val="both"/>
        <w:rPr>
          <w:sz w:val="28"/>
        </w:rPr>
      </w:pPr>
      <w:r>
        <w:rPr>
          <w:sz w:val="28"/>
        </w:rPr>
        <w:t xml:space="preserve">вычисляются среднее значение </w:t>
      </w:r>
      <w:r>
        <w:rPr>
          <w:i/>
          <w:sz w:val="28"/>
          <w:lang w:val="en-US"/>
        </w:rPr>
        <w:t>Y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 и среднее квадратическое отклонение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 за </w:t>
      </w:r>
      <w:r>
        <w:rPr>
          <w:i/>
          <w:sz w:val="28"/>
          <w:lang w:val="en-US"/>
        </w:rPr>
        <w:t>m</w:t>
      </w:r>
      <w:r>
        <w:rPr>
          <w:sz w:val="28"/>
        </w:rPr>
        <w:t xml:space="preserve"> периодов, предшествующих </w:t>
      </w:r>
      <w:proofErr w:type="gramStart"/>
      <w:r>
        <w:rPr>
          <w:sz w:val="28"/>
        </w:rPr>
        <w:t>расчетному</w:t>
      </w:r>
      <w:proofErr w:type="gramEnd"/>
      <w:r>
        <w:rPr>
          <w:sz w:val="28"/>
        </w:rPr>
        <w:t>;</w:t>
      </w:r>
    </w:p>
    <w:p w:rsidR="00EA0C5C" w:rsidRDefault="00EA0C5C" w:rsidP="00EA0C5C">
      <w:pPr>
        <w:ind w:firstLine="709"/>
        <w:jc w:val="both"/>
        <w:rPr>
          <w:sz w:val="28"/>
        </w:rPr>
      </w:pPr>
      <w:r>
        <w:rPr>
          <w:sz w:val="28"/>
        </w:rPr>
        <w:t xml:space="preserve">вычисляются среднее значение </w:t>
      </w:r>
      <w:r>
        <w:rPr>
          <w:i/>
          <w:sz w:val="28"/>
          <w:lang w:val="en-US"/>
        </w:rPr>
        <w:t>Y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 и среднее квадратическое отклонение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 за (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>+1</w:t>
      </w:r>
      <w:r>
        <w:rPr>
          <w:sz w:val="28"/>
        </w:rPr>
        <w:t>)-й период (включая расчетный период);</w:t>
      </w:r>
    </w:p>
    <w:p w:rsidR="00EA0C5C" w:rsidRDefault="00EA0C5C" w:rsidP="00EA0C5C">
      <w:pPr>
        <w:ind w:firstLine="708"/>
        <w:jc w:val="both"/>
        <w:rPr>
          <w:sz w:val="28"/>
        </w:rPr>
      </w:pPr>
      <w:r>
        <w:rPr>
          <w:sz w:val="28"/>
        </w:rPr>
        <w:t>определяется наблюдаемое значение критерия</w:t>
      </w:r>
    </w:p>
    <w:p w:rsidR="00EA0C5C" w:rsidRDefault="00EA0C5C" w:rsidP="00EA0C5C">
      <w:pPr>
        <w:jc w:val="center"/>
        <w:rPr>
          <w:sz w:val="28"/>
        </w:rPr>
      </w:pPr>
      <w:r w:rsidRPr="00680C28">
        <w:rPr>
          <w:position w:val="-42"/>
        </w:rPr>
        <w:object w:dxaOrig="5319" w:dyaOrig="900">
          <v:shape id="_x0000_i2033" type="#_x0000_t75" style="width:265.45pt;height:45.15pt" o:ole="" fillcolor="window">
            <v:imagedata r:id="rId1938" o:title=""/>
          </v:shape>
          <o:OLEObject Type="Embed" ProgID="Equation.DSMT4" ShapeID="_x0000_i2033" DrawAspect="Content" ObjectID="_1071367933" r:id="rId1939"/>
        </w:object>
      </w:r>
      <w:r>
        <w:rPr>
          <w:sz w:val="28"/>
        </w:rPr>
        <w:t>;</w:t>
      </w:r>
    </w:p>
    <w:p w:rsidR="00C60561" w:rsidRDefault="00EA0C5C" w:rsidP="006108B9">
      <w:pPr>
        <w:ind w:firstLine="709"/>
        <w:jc w:val="both"/>
        <w:rPr>
          <w:sz w:val="28"/>
        </w:rPr>
      </w:pPr>
      <w:r>
        <w:rPr>
          <w:sz w:val="28"/>
        </w:rPr>
        <w:t xml:space="preserve">определяется критическое значение </w:t>
      </w:r>
      <w:proofErr w:type="gramStart"/>
      <w:r>
        <w:rPr>
          <w:i/>
          <w:sz w:val="28"/>
          <w:lang w:val="en-US"/>
        </w:rPr>
        <w:t>T</w:t>
      </w:r>
      <w:proofErr w:type="gramEnd"/>
      <w:r>
        <w:rPr>
          <w:i/>
          <w:sz w:val="28"/>
          <w:vertAlign w:val="subscript"/>
        </w:rPr>
        <w:t>кр</w:t>
      </w:r>
      <w:r>
        <w:rPr>
          <w:i/>
          <w:sz w:val="28"/>
        </w:rPr>
        <w:t>(</w:t>
      </w:r>
      <w:r>
        <w:rPr>
          <w:i/>
          <w:sz w:val="28"/>
          <w:szCs w:val="28"/>
        </w:rPr>
        <w:sym w:font="Symbol" w:char="F061"/>
      </w:r>
      <w:r>
        <w:rPr>
          <w:i/>
          <w:sz w:val="28"/>
        </w:rPr>
        <w:t>,</w:t>
      </w:r>
      <w:r>
        <w:rPr>
          <w:i/>
          <w:sz w:val="28"/>
          <w:lang w:val="en-US"/>
        </w:rPr>
        <w:t>k</w:t>
      </w:r>
      <w:r>
        <w:rPr>
          <w:i/>
          <w:sz w:val="28"/>
        </w:rPr>
        <w:t>)</w:t>
      </w:r>
      <w:r>
        <w:rPr>
          <w:sz w:val="28"/>
        </w:rPr>
        <w:t xml:space="preserve"> для принятого уровня знач</w:t>
      </w:r>
      <w:r>
        <w:rPr>
          <w:sz w:val="28"/>
        </w:rPr>
        <w:t>и</w:t>
      </w:r>
      <w:r>
        <w:rPr>
          <w:sz w:val="28"/>
        </w:rPr>
        <w:t xml:space="preserve">мости </w:t>
      </w:r>
      <w:r>
        <w:rPr>
          <w:sz w:val="28"/>
          <w:szCs w:val="28"/>
        </w:rPr>
        <w:sym w:font="Symbol" w:char="F061"/>
      </w:r>
      <w:r>
        <w:rPr>
          <w:sz w:val="28"/>
        </w:rPr>
        <w:t xml:space="preserve"> и числа степеней свободы </w:t>
      </w:r>
      <w:r>
        <w:rPr>
          <w:i/>
          <w:sz w:val="28"/>
          <w:lang w:val="en-US"/>
        </w:rPr>
        <w:t>k</w:t>
      </w:r>
      <w:r>
        <w:rPr>
          <w:i/>
          <w:sz w:val="28"/>
        </w:rPr>
        <w:t>=2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>-1</w:t>
      </w:r>
      <w:r>
        <w:rPr>
          <w:sz w:val="28"/>
        </w:rPr>
        <w:t xml:space="preserve"> по таблице </w:t>
      </w:r>
      <w:r>
        <w:rPr>
          <w:i/>
          <w:sz w:val="28"/>
          <w:lang w:val="en-US"/>
        </w:rPr>
        <w:t>t</w:t>
      </w:r>
      <w:r>
        <w:rPr>
          <w:sz w:val="28"/>
        </w:rPr>
        <w:t xml:space="preserve">-распределений; если   </w:t>
      </w:r>
      <w:r w:rsidRPr="00680C28">
        <w:rPr>
          <w:position w:val="-16"/>
        </w:rPr>
        <w:object w:dxaOrig="1200" w:dyaOrig="420">
          <v:shape id="_x0000_i2034" type="#_x0000_t75" style="width:60.2pt;height:21.5pt" o:ole="" fillcolor="window">
            <v:imagedata r:id="rId1940" o:title=""/>
          </v:shape>
          <o:OLEObject Type="Embed" ProgID="Equation.DSMT4" ShapeID="_x0000_i2034" DrawAspect="Content" ObjectID="_1071367934" r:id="rId1941"/>
        </w:object>
      </w:r>
      <w:r>
        <w:rPr>
          <w:sz w:val="28"/>
        </w:rPr>
        <w:t>, то принимается предположение о значимости (существенности) и</w:t>
      </w:r>
      <w:r>
        <w:rPr>
          <w:sz w:val="28"/>
        </w:rPr>
        <w:t>з</w:t>
      </w:r>
      <w:r>
        <w:rPr>
          <w:sz w:val="28"/>
        </w:rPr>
        <w:t xml:space="preserve">менения уровня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по показателю </w:t>
      </w:r>
      <w:r>
        <w:rPr>
          <w:i/>
          <w:sz w:val="28"/>
          <w:lang w:val="en-US"/>
        </w:rPr>
        <w:t>Y</w:t>
      </w:r>
      <w:r>
        <w:rPr>
          <w:i/>
          <w:sz w:val="28"/>
          <w:vertAlign w:val="subscript"/>
          <w:lang w:val="en-US"/>
        </w:rPr>
        <w:t>m</w:t>
      </w:r>
      <w:r>
        <w:rPr>
          <w:i/>
          <w:sz w:val="28"/>
          <w:vertAlign w:val="subscript"/>
        </w:rPr>
        <w:t>+1</w:t>
      </w:r>
      <w:r>
        <w:rPr>
          <w:sz w:val="28"/>
        </w:rPr>
        <w:t xml:space="preserve"> в (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>+1</w:t>
      </w:r>
      <w:r>
        <w:rPr>
          <w:sz w:val="28"/>
        </w:rPr>
        <w:t>)-ом периоде.</w:t>
      </w:r>
    </w:p>
    <w:p w:rsidR="00C60561" w:rsidRDefault="00C60561" w:rsidP="006108B9">
      <w:pPr>
        <w:ind w:firstLine="709"/>
        <w:jc w:val="both"/>
        <w:rPr>
          <w:sz w:val="28"/>
        </w:rPr>
      </w:pPr>
    </w:p>
    <w:p w:rsidR="00C60561" w:rsidRDefault="00C60561" w:rsidP="006108B9">
      <w:pPr>
        <w:ind w:firstLine="709"/>
        <w:jc w:val="both"/>
        <w:rPr>
          <w:sz w:val="28"/>
        </w:rPr>
      </w:pPr>
    </w:p>
    <w:p w:rsidR="00C60561" w:rsidRDefault="00C60561" w:rsidP="006108B9">
      <w:pPr>
        <w:ind w:firstLine="709"/>
        <w:jc w:val="both"/>
        <w:rPr>
          <w:sz w:val="28"/>
        </w:rPr>
      </w:pPr>
    </w:p>
    <w:p w:rsidR="002B08EA" w:rsidRDefault="002B08EA" w:rsidP="001D444C">
      <w:pPr>
        <w:ind w:firstLine="709"/>
        <w:jc w:val="both"/>
        <w:rPr>
          <w:sz w:val="28"/>
        </w:rPr>
        <w:sectPr w:rsidR="002B08EA" w:rsidSect="00EB1BE1">
          <w:type w:val="nextColumn"/>
          <w:pgSz w:w="11906" w:h="16838"/>
          <w:pgMar w:top="1134" w:right="1134" w:bottom="1701" w:left="1134" w:header="720" w:footer="720" w:gutter="0"/>
          <w:cols w:space="708"/>
        </w:sectPr>
      </w:pPr>
    </w:p>
    <w:p w:rsidR="002B08EA" w:rsidRDefault="009C6B8F" w:rsidP="001D444C">
      <w:pPr>
        <w:ind w:firstLine="709"/>
        <w:jc w:val="both"/>
        <w:sectPr w:rsidR="002B08EA" w:rsidSect="00EB1BE1">
          <w:type w:val="nextColumn"/>
          <w:pgSz w:w="16838" w:h="11906" w:orient="landscape"/>
          <w:pgMar w:top="1134" w:right="1134" w:bottom="1701" w:left="1134" w:header="720" w:footer="720" w:gutter="0"/>
          <w:cols w:space="708"/>
          <w:docGrid w:linePitch="272"/>
        </w:sectPr>
      </w:pPr>
      <w:r>
        <w:object w:dxaOrig="14570" w:dyaOrig="9071">
          <v:shape id="_x0000_i2041" type="#_x0000_t75" style="width:699.6pt;height:436.3pt" o:ole="">
            <v:imagedata r:id="rId1942" o:title=""/>
          </v:shape>
          <o:OLEObject Type="Embed" ProgID="Word.Document.12" ShapeID="_x0000_i2041" DrawAspect="Content" ObjectID="_1071367935" r:id="rId1943"/>
        </w:object>
      </w:r>
      <w:r w:rsidR="00273FF7">
        <w:rPr>
          <w:noProof/>
        </w:rPr>
        <w:pict>
          <v:shape id="_x0000_s1386" type="#_x0000_t202" style="position:absolute;left:0;text-align:left;margin-left:379.05pt;margin-top:706.65pt;width:53.25pt;height:22.5pt;z-index:251671552;mso-position-horizontal-relative:text;mso-position-vertical-relative:text">
            <v:textbox style="mso-next-textbox:#_x0000_s1386">
              <w:txbxContent>
                <w:p w:rsidR="00F60B6E" w:rsidRPr="002F243A" w:rsidRDefault="00F60B6E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2F243A">
                    <w:rPr>
                      <w:color w:val="FF0000"/>
                      <w:sz w:val="28"/>
                      <w:szCs w:val="28"/>
                    </w:rPr>
                    <w:t>8.1</w:t>
                  </w:r>
                </w:p>
              </w:txbxContent>
            </v:textbox>
          </v:shape>
        </w:pict>
      </w:r>
    </w:p>
    <w:p w:rsidR="002B08EA" w:rsidRDefault="002B08EA" w:rsidP="00EA0C5C">
      <w:pPr>
        <w:ind w:firstLine="709"/>
        <w:jc w:val="both"/>
        <w:rPr>
          <w:b/>
          <w:i/>
          <w:sz w:val="28"/>
        </w:rPr>
      </w:pPr>
      <w:r>
        <w:rPr>
          <w:sz w:val="28"/>
          <w:szCs w:val="28"/>
        </w:rPr>
        <w:lastRenderedPageBreak/>
        <w:t>8</w:t>
      </w:r>
      <w:r w:rsidRPr="00544BA5">
        <w:rPr>
          <w:sz w:val="28"/>
          <w:szCs w:val="28"/>
        </w:rPr>
        <w:t xml:space="preserve">.3. Анализ </w:t>
      </w:r>
      <w:proofErr w:type="gramStart"/>
      <w:r w:rsidRPr="00544BA5">
        <w:rPr>
          <w:sz w:val="28"/>
          <w:szCs w:val="28"/>
        </w:rPr>
        <w:t>причин снижения эффективности процесс</w:t>
      </w:r>
      <w:r>
        <w:rPr>
          <w:sz w:val="28"/>
          <w:szCs w:val="28"/>
        </w:rPr>
        <w:t>ов</w:t>
      </w:r>
      <w:r w:rsidRPr="00544BA5">
        <w:rPr>
          <w:sz w:val="28"/>
          <w:szCs w:val="28"/>
        </w:rPr>
        <w:t xml:space="preserve"> эксплуатации </w:t>
      </w:r>
      <w:r w:rsidR="00EA0C5C">
        <w:rPr>
          <w:sz w:val="28"/>
          <w:szCs w:val="28"/>
        </w:rPr>
        <w:t xml:space="preserve"> </w:t>
      </w:r>
      <w:r w:rsidRPr="00544BA5">
        <w:rPr>
          <w:sz w:val="28"/>
          <w:szCs w:val="28"/>
        </w:rPr>
        <w:t>летательных аппаратов</w:t>
      </w:r>
      <w:proofErr w:type="gramEnd"/>
    </w:p>
    <w:p w:rsidR="002B08EA" w:rsidRDefault="002B08EA" w:rsidP="001D444C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Анализ выполняется с целью своевременного выявления факторов (пр</w:t>
      </w:r>
      <w:r>
        <w:rPr>
          <w:sz w:val="28"/>
        </w:rPr>
        <w:t>и</w:t>
      </w:r>
      <w:r>
        <w:rPr>
          <w:sz w:val="28"/>
        </w:rPr>
        <w:t>чин), обусловивших существенные отклонения фактического уровня эффекти</w:t>
      </w:r>
      <w:r>
        <w:rPr>
          <w:sz w:val="28"/>
        </w:rPr>
        <w:t>в</w:t>
      </w:r>
      <w:r>
        <w:rPr>
          <w:sz w:val="28"/>
        </w:rPr>
        <w:t>ности от запланированного и подготовки обоснованных решений по управл</w:t>
      </w:r>
      <w:r>
        <w:rPr>
          <w:sz w:val="28"/>
        </w:rPr>
        <w:t>е</w:t>
      </w:r>
      <w:r>
        <w:rPr>
          <w:sz w:val="28"/>
        </w:rPr>
        <w:t xml:space="preserve">нию эффективностью </w:t>
      </w:r>
      <w:r w:rsidRPr="00BC29CA">
        <w:rPr>
          <w:sz w:val="28"/>
          <w:szCs w:val="28"/>
        </w:rPr>
        <w:t>ПЭ ЛА</w:t>
      </w:r>
      <w:r>
        <w:rPr>
          <w:sz w:val="28"/>
        </w:rPr>
        <w:t>.</w:t>
      </w:r>
      <w:proofErr w:type="gramEnd"/>
      <w:r>
        <w:rPr>
          <w:sz w:val="28"/>
        </w:rPr>
        <w:t xml:space="preserve"> В процессе анализа решаются следующие задачи: выявляются причины, вызвавшие изменение уровня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, а также производится их элиминирование (выделение причин, устранение кот</w:t>
      </w:r>
      <w:r>
        <w:rPr>
          <w:sz w:val="28"/>
        </w:rPr>
        <w:t>о</w:t>
      </w:r>
      <w:r>
        <w:rPr>
          <w:sz w:val="28"/>
        </w:rPr>
        <w:t>рых не зависит от деятельности цеха); выявляются и оцениваются внутрицех</w:t>
      </w:r>
      <w:r>
        <w:rPr>
          <w:sz w:val="28"/>
        </w:rPr>
        <w:t>о</w:t>
      </w:r>
      <w:r>
        <w:rPr>
          <w:sz w:val="28"/>
        </w:rPr>
        <w:t xml:space="preserve">вые резервы повышения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; обобщаются результаты ан</w:t>
      </w:r>
      <w:r>
        <w:rPr>
          <w:sz w:val="28"/>
        </w:rPr>
        <w:t>а</w:t>
      </w:r>
      <w:r>
        <w:rPr>
          <w:sz w:val="28"/>
        </w:rPr>
        <w:t xml:space="preserve">лиза  и производится подготовка обоснованных предложений по повышению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. Руководство проведением анализа осуществляется н</w:t>
      </w:r>
      <w:r>
        <w:rPr>
          <w:sz w:val="28"/>
        </w:rPr>
        <w:t>а</w:t>
      </w:r>
      <w:r>
        <w:rPr>
          <w:sz w:val="28"/>
        </w:rPr>
        <w:t>чальник</w:t>
      </w:r>
      <w:r w:rsidR="00EA0C5C">
        <w:rPr>
          <w:sz w:val="28"/>
        </w:rPr>
        <w:t>ами</w:t>
      </w:r>
      <w:r>
        <w:rPr>
          <w:sz w:val="28"/>
        </w:rPr>
        <w:t xml:space="preserve"> АТБ, функционального отдела, цеха и выполняется в рамках работ по реализации Плана повышения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. Основой для провед</w:t>
      </w:r>
      <w:r>
        <w:rPr>
          <w:sz w:val="28"/>
        </w:rPr>
        <w:t>е</w:t>
      </w:r>
      <w:r>
        <w:rPr>
          <w:sz w:val="28"/>
        </w:rPr>
        <w:t xml:space="preserve">ния анализа являются результаты подекадной оценки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Содержание анализа по основным направлениям заключается в следу</w:t>
      </w:r>
      <w:r>
        <w:rPr>
          <w:sz w:val="28"/>
        </w:rPr>
        <w:t>ю</w:t>
      </w:r>
      <w:r>
        <w:rPr>
          <w:sz w:val="28"/>
        </w:rPr>
        <w:t>щем: по безотказности изделий АТ анализируется качество ТО, изменение у</w:t>
      </w:r>
      <w:r>
        <w:rPr>
          <w:sz w:val="28"/>
        </w:rPr>
        <w:t>с</w:t>
      </w:r>
      <w:r>
        <w:rPr>
          <w:sz w:val="28"/>
        </w:rPr>
        <w:t>ловий летно-технической эксплуатации, эффективность системы контроля те</w:t>
      </w:r>
      <w:r>
        <w:rPr>
          <w:sz w:val="28"/>
        </w:rPr>
        <w:t>х</w:t>
      </w:r>
      <w:r>
        <w:rPr>
          <w:sz w:val="28"/>
        </w:rPr>
        <w:t>нического состояния ЛА, конструктивно–производственные недостатки; по р</w:t>
      </w:r>
      <w:r>
        <w:rPr>
          <w:sz w:val="28"/>
        </w:rPr>
        <w:t>е</w:t>
      </w:r>
      <w:r>
        <w:rPr>
          <w:sz w:val="28"/>
        </w:rPr>
        <w:t>гулярности полетов – отказы, приводящие к задержке рейса, подготовка ЛА к вылету в сложных метеорологических условиях, подготовка резервных ЛА, р</w:t>
      </w:r>
      <w:r>
        <w:rPr>
          <w:sz w:val="28"/>
        </w:rPr>
        <w:t>а</w:t>
      </w:r>
      <w:r>
        <w:rPr>
          <w:sz w:val="28"/>
        </w:rPr>
        <w:t>бота спецавтотранспорта при обеспечении вылета ЛА;</w:t>
      </w:r>
      <w:proofErr w:type="gramEnd"/>
      <w:r>
        <w:rPr>
          <w:sz w:val="28"/>
        </w:rPr>
        <w:t xml:space="preserve"> по затратам времени, труда и средств на ТО - неплановые простои на ТО, трудоемкость дополн</w:t>
      </w:r>
      <w:r>
        <w:rPr>
          <w:sz w:val="28"/>
        </w:rPr>
        <w:t>и</w:t>
      </w:r>
      <w:r>
        <w:rPr>
          <w:sz w:val="28"/>
        </w:rPr>
        <w:t>тельных работ, производственные расходы, аэропортовые расходы.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Возможные причины снижения эффективности по каждому из указанных направлений представлены на </w:t>
      </w:r>
      <w:r w:rsidR="00EA0C5C">
        <w:rPr>
          <w:sz w:val="28"/>
        </w:rPr>
        <w:t>с</w:t>
      </w:r>
      <w:r>
        <w:rPr>
          <w:sz w:val="28"/>
        </w:rPr>
        <w:t xml:space="preserve">хеме анализа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с целью выработки управляющих воздействий (табл</w:t>
      </w:r>
      <w:r w:rsidRPr="00523F7D">
        <w:rPr>
          <w:sz w:val="28"/>
        </w:rPr>
        <w:t>. 8.1 – 8.3</w:t>
      </w:r>
      <w:r>
        <w:rPr>
          <w:sz w:val="28"/>
        </w:rPr>
        <w:t>). Анализ рекомендуется начинать с причины, указанной первой, так как причины приведены в порядке, соответствующем уменьшению вероятности их появления.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Для анализа каждой из причин определяется группа «исполнителей». Примерный состав приведен в </w:t>
      </w:r>
      <w:r w:rsidR="00EA0C5C">
        <w:rPr>
          <w:sz w:val="28"/>
        </w:rPr>
        <w:t>т</w:t>
      </w:r>
      <w:r>
        <w:rPr>
          <w:sz w:val="28"/>
        </w:rPr>
        <w:t>ехнологии формирования управляющих во</w:t>
      </w:r>
      <w:r>
        <w:rPr>
          <w:sz w:val="28"/>
        </w:rPr>
        <w:t>з</w:t>
      </w:r>
      <w:r>
        <w:rPr>
          <w:sz w:val="28"/>
        </w:rPr>
        <w:t xml:space="preserve">действий при оперативном управлении эффективностью ПЭ ЛА (рис. </w:t>
      </w:r>
      <w:r w:rsidRPr="00523F7D">
        <w:rPr>
          <w:sz w:val="28"/>
        </w:rPr>
        <w:t>8.2 – 8.4</w:t>
      </w:r>
      <w:r>
        <w:rPr>
          <w:sz w:val="28"/>
        </w:rPr>
        <w:t>). Исполнитель, указанный в технологии</w:t>
      </w:r>
      <w:r w:rsidR="00EA0C5C">
        <w:rPr>
          <w:sz w:val="28"/>
        </w:rPr>
        <w:t>,</w:t>
      </w:r>
      <w:r>
        <w:rPr>
          <w:sz w:val="28"/>
        </w:rPr>
        <w:t xml:space="preserve"> распределяет обязанности между чл</w:t>
      </w:r>
      <w:r>
        <w:rPr>
          <w:sz w:val="28"/>
        </w:rPr>
        <w:t>е</w:t>
      </w:r>
      <w:r>
        <w:rPr>
          <w:sz w:val="28"/>
        </w:rPr>
        <w:t>нами группы (соисполнителями) и организует работу.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>Основную информационную базу при выполнении анализа эффективн</w:t>
      </w:r>
      <w:r>
        <w:rPr>
          <w:sz w:val="28"/>
        </w:rPr>
        <w:t>о</w:t>
      </w:r>
      <w:r>
        <w:rPr>
          <w:sz w:val="28"/>
        </w:rPr>
        <w:t xml:space="preserve">сти составляют: нормативно – справочные документы, включающие плановое задание по повышению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, нормативы простоя ЛА на ТО, нормативы расходования запасных частей, материалов ГСМ и электроэнергии, регламент и технологию ТО, нормы времени на замену агрегатов; техническое описание и инструкции, руководство по летной эксплуатации; рабочая док</w:t>
      </w:r>
      <w:r>
        <w:rPr>
          <w:sz w:val="28"/>
        </w:rPr>
        <w:t>у</w:t>
      </w:r>
      <w:r>
        <w:rPr>
          <w:sz w:val="28"/>
        </w:rPr>
        <w:t>ментация по ТО, в том числе карта-наряд на ТО, бортовой журнал самолета, карточки учета неисправностей; сведения, содержащиеся в отчете цеха о труд</w:t>
      </w:r>
      <w:r>
        <w:rPr>
          <w:sz w:val="28"/>
        </w:rPr>
        <w:t>о</w:t>
      </w:r>
      <w:r>
        <w:rPr>
          <w:sz w:val="28"/>
        </w:rPr>
        <w:t>емкости ТО и отчете планово-экономического отдела о выполнении произво</w:t>
      </w:r>
      <w:r>
        <w:rPr>
          <w:sz w:val="28"/>
        </w:rPr>
        <w:t>д</w:t>
      </w:r>
      <w:r>
        <w:rPr>
          <w:sz w:val="28"/>
        </w:rPr>
        <w:lastRenderedPageBreak/>
        <w:t>ственного плана. В случае необходимости  руководитель группы организует получение недостающей информации. В качестве дополнительных источников информации могут использоваться: ведомость учета исправности ЛА (ПДО); анализ качества ТО (ОТК); отчеты и анализы группы надежности изделий АТ; калькуляция расходов (бухгалтерия); материалы научно-технических конф</w:t>
      </w:r>
      <w:r>
        <w:rPr>
          <w:sz w:val="28"/>
        </w:rPr>
        <w:t>е</w:t>
      </w:r>
      <w:r>
        <w:rPr>
          <w:sz w:val="28"/>
        </w:rPr>
        <w:t xml:space="preserve">ренций; рекламационные и технические акты. Классификация информации и документального обеспечения оперативного управления эффективностью </w:t>
      </w:r>
      <w:r w:rsidRPr="00BC29CA">
        <w:rPr>
          <w:sz w:val="28"/>
          <w:szCs w:val="28"/>
        </w:rPr>
        <w:t>ПЭ ЛА</w:t>
      </w:r>
      <w:r>
        <w:rPr>
          <w:sz w:val="28"/>
        </w:rPr>
        <w:t xml:space="preserve"> приведены на рис. </w:t>
      </w:r>
      <w:r w:rsidRPr="00523F7D">
        <w:rPr>
          <w:sz w:val="28"/>
        </w:rPr>
        <w:t>8.5, 8.6</w:t>
      </w:r>
      <w:r>
        <w:rPr>
          <w:sz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</w:rPr>
      </w:pPr>
      <w:r>
        <w:rPr>
          <w:sz w:val="28"/>
        </w:rPr>
        <w:t xml:space="preserve">Выводы и предложения группы анализа должны содержать заключение о наиболее вероятных причинах снижения эффективности </w:t>
      </w:r>
      <w:r w:rsidRPr="00BC29CA">
        <w:rPr>
          <w:sz w:val="28"/>
          <w:szCs w:val="28"/>
        </w:rPr>
        <w:t>ПЭ ЛА</w:t>
      </w:r>
      <w:r>
        <w:rPr>
          <w:sz w:val="28"/>
        </w:rPr>
        <w:t>, резервах п</w:t>
      </w:r>
      <w:r>
        <w:rPr>
          <w:sz w:val="28"/>
        </w:rPr>
        <w:t>о</w:t>
      </w:r>
      <w:r>
        <w:rPr>
          <w:sz w:val="28"/>
        </w:rPr>
        <w:t xml:space="preserve">вышения эффективности, выявленных в ходе анализа, путях их мобилизации.  </w:t>
      </w:r>
    </w:p>
    <w:p w:rsidR="002B08EA" w:rsidRPr="00BF3856" w:rsidRDefault="002B08EA" w:rsidP="001D444C">
      <w:pPr>
        <w:pStyle w:val="231"/>
        <w:ind w:firstLine="709"/>
        <w:jc w:val="both"/>
      </w:pPr>
    </w:p>
    <w:p w:rsidR="002B08EA" w:rsidRPr="00FF4BC1" w:rsidRDefault="002B08EA" w:rsidP="00EA0C5C">
      <w:pPr>
        <w:pStyle w:val="2"/>
        <w:ind w:left="0"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F4BC1">
        <w:rPr>
          <w:sz w:val="28"/>
          <w:szCs w:val="28"/>
        </w:rPr>
        <w:t>.4. Формирование управляющих воздействий по повышению эффекти</w:t>
      </w:r>
      <w:r w:rsidRPr="00FF4BC1">
        <w:rPr>
          <w:sz w:val="28"/>
          <w:szCs w:val="28"/>
        </w:rPr>
        <w:t>в</w:t>
      </w:r>
      <w:r w:rsidRPr="00FF4BC1">
        <w:rPr>
          <w:sz w:val="28"/>
          <w:szCs w:val="28"/>
        </w:rPr>
        <w:t>ности процесс</w:t>
      </w:r>
      <w:r>
        <w:rPr>
          <w:sz w:val="28"/>
          <w:szCs w:val="28"/>
        </w:rPr>
        <w:t>ов</w:t>
      </w:r>
      <w:r w:rsidRPr="00FF4BC1">
        <w:rPr>
          <w:sz w:val="28"/>
          <w:szCs w:val="28"/>
        </w:rPr>
        <w:t xml:space="preserve"> эксплуатации летательных аппаратов</w:t>
      </w:r>
    </w:p>
    <w:p w:rsidR="002B08EA" w:rsidRDefault="002B08EA" w:rsidP="001D444C">
      <w:pPr>
        <w:pStyle w:val="231"/>
        <w:ind w:firstLine="709"/>
        <w:jc w:val="both"/>
      </w:pPr>
      <w:r>
        <w:t xml:space="preserve">В результате разработки предложений по повышению эффективности </w:t>
      </w:r>
      <w:r w:rsidRPr="00BC29CA">
        <w:rPr>
          <w:szCs w:val="28"/>
        </w:rPr>
        <w:t>ПЭ ЛА</w:t>
      </w:r>
      <w:r>
        <w:t xml:space="preserve"> должен быть составлен перечень организационно-технических меропри</w:t>
      </w:r>
      <w:r>
        <w:t>я</w:t>
      </w:r>
      <w:r>
        <w:t>тий, позволяющих стабилизировать положительные или устранить отрицател</w:t>
      </w:r>
      <w:r>
        <w:t>ь</w:t>
      </w:r>
      <w:r>
        <w:t xml:space="preserve">ные изменения уровня эффективности </w:t>
      </w:r>
      <w:r w:rsidRPr="00BC29CA">
        <w:rPr>
          <w:szCs w:val="28"/>
        </w:rPr>
        <w:t>ПЭ ЛА</w:t>
      </w:r>
      <w:r>
        <w:t xml:space="preserve">. Предложения по повышению эффективности ПЭ разрабатываются с использованием технологических схем (табл. </w:t>
      </w:r>
      <w:r w:rsidRPr="00523F7D">
        <w:t>8.1</w:t>
      </w:r>
      <w:r>
        <w:t xml:space="preserve"> </w:t>
      </w:r>
      <w:r w:rsidRPr="00523F7D">
        <w:t>-</w:t>
      </w:r>
      <w:r w:rsidR="00EA0C5C">
        <w:t xml:space="preserve"> </w:t>
      </w:r>
      <w:r w:rsidRPr="00523F7D">
        <w:t>8.3</w:t>
      </w:r>
      <w:r>
        <w:t>).</w:t>
      </w:r>
    </w:p>
    <w:p w:rsidR="002B08EA" w:rsidRDefault="002B08EA" w:rsidP="001D444C">
      <w:pPr>
        <w:pStyle w:val="231"/>
        <w:ind w:firstLine="709"/>
        <w:jc w:val="both"/>
      </w:pPr>
      <w:r>
        <w:t>В процессе разработки предложений выделяют следующие основные эт</w:t>
      </w:r>
      <w:r>
        <w:t>а</w:t>
      </w:r>
      <w:r>
        <w:t>пы: подготовка (планирование) работ; изучение и анализ выводов и предлож</w:t>
      </w:r>
      <w:r>
        <w:t>е</w:t>
      </w:r>
      <w:r>
        <w:t>ний, полученных на этапе анализа эффективности; выделение мероприятий, реализация которых возможна в рамках системы оперативного управления э</w:t>
      </w:r>
      <w:r>
        <w:t>ф</w:t>
      </w:r>
      <w:r>
        <w:t xml:space="preserve">фективностью </w:t>
      </w:r>
      <w:r w:rsidRPr="00BC29CA">
        <w:rPr>
          <w:szCs w:val="28"/>
        </w:rPr>
        <w:t>ПЭ ЛА</w:t>
      </w:r>
      <w:r>
        <w:t xml:space="preserve">. </w:t>
      </w:r>
    </w:p>
    <w:p w:rsidR="002B08EA" w:rsidRDefault="002B08EA" w:rsidP="001D444C">
      <w:pPr>
        <w:pStyle w:val="231"/>
        <w:ind w:firstLine="709"/>
        <w:jc w:val="both"/>
      </w:pPr>
      <w:r>
        <w:t xml:space="preserve">На этапе планирования руководитель работ по анализу эффективности </w:t>
      </w:r>
      <w:r w:rsidRPr="00BC29CA">
        <w:rPr>
          <w:szCs w:val="28"/>
        </w:rPr>
        <w:t>ПЭ ЛА</w:t>
      </w:r>
      <w:r>
        <w:t xml:space="preserve"> назначает исполнителей, которые формируют группы соисполнителей согласно технологии по основным направлениям анализа (рис</w:t>
      </w:r>
      <w:r w:rsidRPr="00523F7D">
        <w:t>. 8.2</w:t>
      </w:r>
      <w:r>
        <w:t xml:space="preserve"> </w:t>
      </w:r>
      <w:r w:rsidRPr="00523F7D">
        <w:t>-</w:t>
      </w:r>
      <w:r>
        <w:t xml:space="preserve"> </w:t>
      </w:r>
      <w:r w:rsidRPr="00523F7D">
        <w:t>8.4).</w:t>
      </w:r>
      <w:r>
        <w:t xml:space="preserve"> С</w:t>
      </w:r>
      <w:r>
        <w:t>о</w:t>
      </w:r>
      <w:r>
        <w:t>гласно технологическим схемам производится выбор основных источников и</w:t>
      </w:r>
      <w:r>
        <w:t>н</w:t>
      </w:r>
      <w:r>
        <w:t>формации, а также определяется необходимый объем информации</w:t>
      </w:r>
      <w:r w:rsidR="00EA0C5C">
        <w:t xml:space="preserve"> и докуме</w:t>
      </w:r>
      <w:r w:rsidR="00EA0C5C">
        <w:t>н</w:t>
      </w:r>
      <w:r w:rsidR="00EA0C5C">
        <w:t>тального обеспечения (рис. 8.5, 8.6)</w:t>
      </w:r>
      <w:r>
        <w:t>.</w:t>
      </w:r>
    </w:p>
    <w:p w:rsidR="002B08EA" w:rsidRDefault="002B08EA" w:rsidP="001D444C">
      <w:pPr>
        <w:pStyle w:val="231"/>
        <w:ind w:firstLine="709"/>
        <w:jc w:val="both"/>
      </w:pPr>
      <w:r>
        <w:t>При изучении выводов и предложений, полученных на этапе анализа э</w:t>
      </w:r>
      <w:r>
        <w:t>ф</w:t>
      </w:r>
      <w:r>
        <w:t xml:space="preserve">фективности </w:t>
      </w:r>
      <w:r w:rsidRPr="00BC29CA">
        <w:rPr>
          <w:szCs w:val="28"/>
        </w:rPr>
        <w:t>ПЭ ЛА</w:t>
      </w:r>
      <w:r>
        <w:t>, подробно анализируются наиболее сильные факторы. Влияние остальных факторов рассматривается, но детально не раскрывается. К</w:t>
      </w:r>
    </w:p>
    <w:p w:rsidR="002B08EA" w:rsidRDefault="002B08EA" w:rsidP="006108B9">
      <w:pPr>
        <w:pStyle w:val="231"/>
        <w:ind w:firstLine="0"/>
        <w:jc w:val="both"/>
      </w:pPr>
      <w:r>
        <w:t>ним возвращаются после количественной оценки основных мероприятий, если последние не обеспечивают достижения заданного уровня эффективности.</w:t>
      </w:r>
    </w:p>
    <w:p w:rsidR="002B08EA" w:rsidRDefault="002B08EA" w:rsidP="006108B9">
      <w:pPr>
        <w:pStyle w:val="231"/>
        <w:ind w:firstLine="709"/>
        <w:jc w:val="both"/>
      </w:pPr>
      <w:r>
        <w:t>Затем перечень основных мероприятий анализируется с точки зрения возможности их реализации силами и средствами, имеющимися в распоряж</w:t>
      </w:r>
      <w:r>
        <w:t>е</w:t>
      </w:r>
      <w:r>
        <w:t>нии смены или цеха. Мероприятия, выполнение которых требует участия др</w:t>
      </w:r>
      <w:r>
        <w:t>у</w:t>
      </w:r>
      <w:r>
        <w:t xml:space="preserve">гих подразделений АТБ или дополнительных средств, группируют в перечень предложений для реализации в рамках  текущего планирования эффективности </w:t>
      </w:r>
      <w:r w:rsidRPr="00BC29CA">
        <w:rPr>
          <w:szCs w:val="28"/>
        </w:rPr>
        <w:t>ПЭ ЛА</w:t>
      </w:r>
      <w:r>
        <w:t xml:space="preserve"> (нижний поток предложений на технологической схеме).</w:t>
      </w:r>
    </w:p>
    <w:p w:rsidR="002B08EA" w:rsidRDefault="002B08EA" w:rsidP="006108B9">
      <w:pPr>
        <w:pStyle w:val="231"/>
        <w:ind w:firstLine="709"/>
        <w:jc w:val="both"/>
      </w:pPr>
      <w:r>
        <w:lastRenderedPageBreak/>
        <w:t>Общая организация процесса оперативного управления эффективностью ПЭ осуществляется начальником цеха и заключается в следующем: принятии решения об основных направлениях анализа и  сроках его проведения; коорд</w:t>
      </w:r>
      <w:r>
        <w:t>и</w:t>
      </w:r>
      <w:r>
        <w:t>нации работы групп исполнителей при оценке, анализе и разработке</w:t>
      </w:r>
      <w:r w:rsidR="00444BB7">
        <w:t xml:space="preserve"> </w:t>
      </w:r>
      <w:r>
        <w:t>предлож</w:t>
      </w:r>
      <w:r>
        <w:t>е</w:t>
      </w:r>
      <w:r>
        <w:t>ний по повышению эффективности ПЭ; привлечении в случае необходимости дополнительных ресурсов и исполнителей; определении путей мобилизации р</w:t>
      </w:r>
      <w:r>
        <w:t>е</w:t>
      </w:r>
      <w:r>
        <w:t xml:space="preserve">зервов; </w:t>
      </w:r>
      <w:proofErr w:type="gramStart"/>
      <w:r>
        <w:t>контроле</w:t>
      </w:r>
      <w:proofErr w:type="gramEnd"/>
      <w:r>
        <w:t xml:space="preserve">  за внедрением предложений и оценкой фактического эффе</w:t>
      </w:r>
      <w:r>
        <w:t>к</w:t>
      </w:r>
      <w:r>
        <w:t>та.</w:t>
      </w:r>
    </w:p>
    <w:p w:rsidR="002B08EA" w:rsidRDefault="002B08EA" w:rsidP="006108B9">
      <w:pPr>
        <w:pStyle w:val="231"/>
        <w:ind w:firstLine="709"/>
        <w:jc w:val="both"/>
      </w:pPr>
      <w:r>
        <w:t>Реализация предложений по улучшению показателей эффективности ПЭ осуществляется в форме заданий, утверждаемых начальником цеха, начальн</w:t>
      </w:r>
      <w:r>
        <w:t>и</w:t>
      </w:r>
      <w:r>
        <w:t>ком производства или главным инженером АТБ, если они распространяются на другие цеха и отделы АТБ. Схема организации работ представлена на рис. 8.7, взаимодействие исполнителей при оценке, анализе и разработке предложений по повышению эффективности ПЭ – на рис. 8.8.</w:t>
      </w:r>
    </w:p>
    <w:p w:rsidR="002B08EA" w:rsidRDefault="002B08EA" w:rsidP="001D444C">
      <w:pPr>
        <w:pStyle w:val="231"/>
        <w:ind w:firstLine="709"/>
        <w:jc w:val="both"/>
        <w:sectPr w:rsidR="002B08EA" w:rsidSect="00EB1BE1">
          <w:type w:val="nextColumn"/>
          <w:pgSz w:w="11906" w:h="16838"/>
          <w:pgMar w:top="1134" w:right="1134" w:bottom="1701" w:left="1134" w:header="720" w:footer="720" w:gutter="0"/>
          <w:cols w:space="708"/>
        </w:sectPr>
      </w:pPr>
    </w:p>
    <w:p w:rsidR="002B08EA" w:rsidRPr="0003266D" w:rsidRDefault="002B08EA" w:rsidP="0003266D">
      <w:pPr>
        <w:pStyle w:val="1"/>
        <w:spacing w:after="120"/>
        <w:ind w:right="-1758" w:firstLine="709"/>
        <w:jc w:val="both"/>
        <w:rPr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lastRenderedPageBreak/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>
        <w:rPr>
          <w:b w:val="0"/>
          <w:sz w:val="28"/>
          <w:szCs w:val="28"/>
          <w:u w:val="none"/>
        </w:rPr>
        <w:tab/>
      </w:r>
      <w:r w:rsidR="0003266D">
        <w:rPr>
          <w:b w:val="0"/>
          <w:sz w:val="28"/>
          <w:szCs w:val="28"/>
          <w:u w:val="none"/>
        </w:rPr>
        <w:tab/>
      </w:r>
      <w:r w:rsidRPr="0003266D">
        <w:rPr>
          <w:sz w:val="28"/>
          <w:szCs w:val="28"/>
          <w:u w:val="none"/>
        </w:rPr>
        <w:t>Таблица 8.1</w:t>
      </w:r>
    </w:p>
    <w:p w:rsidR="002B08EA" w:rsidRPr="008933BC" w:rsidRDefault="002B08EA" w:rsidP="0003266D">
      <w:pPr>
        <w:pStyle w:val="1"/>
        <w:spacing w:after="120"/>
        <w:ind w:right="-1758" w:firstLine="709"/>
        <w:rPr>
          <w:b w:val="0"/>
          <w:sz w:val="28"/>
          <w:szCs w:val="28"/>
          <w:u w:val="none"/>
        </w:rPr>
      </w:pPr>
      <w:r w:rsidRPr="008933BC">
        <w:rPr>
          <w:b w:val="0"/>
          <w:sz w:val="28"/>
          <w:szCs w:val="28"/>
          <w:u w:val="none"/>
        </w:rPr>
        <w:t>Схема анализа и выработки управляющих воздействий по повышению безотказности АТ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70"/>
        <w:gridCol w:w="5780"/>
        <w:gridCol w:w="5780"/>
      </w:tblGrid>
      <w:tr w:rsidR="002B08EA" w:rsidRPr="008933BC" w:rsidTr="007D0496">
        <w:tc>
          <w:tcPr>
            <w:tcW w:w="3970" w:type="dxa"/>
          </w:tcPr>
          <w:p w:rsidR="002B08EA" w:rsidRDefault="002B08EA" w:rsidP="007D0496">
            <w:pPr>
              <w:pStyle w:val="1"/>
              <w:ind w:firstLine="709"/>
              <w:rPr>
                <w:b w:val="0"/>
                <w:sz w:val="28"/>
                <w:szCs w:val="28"/>
                <w:u w:val="none"/>
              </w:rPr>
            </w:pPr>
            <w:r w:rsidRPr="008933BC">
              <w:rPr>
                <w:b w:val="0"/>
                <w:sz w:val="28"/>
                <w:szCs w:val="28"/>
                <w:u w:val="none"/>
              </w:rPr>
              <w:t>Основные направления</w:t>
            </w:r>
          </w:p>
          <w:p w:rsidR="002B08EA" w:rsidRPr="008933BC" w:rsidRDefault="002B08EA" w:rsidP="007D0496">
            <w:pPr>
              <w:pStyle w:val="1"/>
              <w:ind w:firstLine="709"/>
              <w:rPr>
                <w:b w:val="0"/>
                <w:sz w:val="28"/>
                <w:szCs w:val="28"/>
                <w:u w:val="none"/>
              </w:rPr>
            </w:pPr>
            <w:r w:rsidRPr="008933BC">
              <w:rPr>
                <w:b w:val="0"/>
                <w:sz w:val="28"/>
                <w:szCs w:val="28"/>
                <w:u w:val="none"/>
              </w:rPr>
              <w:t>анализа</w:t>
            </w:r>
          </w:p>
        </w:tc>
        <w:tc>
          <w:tcPr>
            <w:tcW w:w="5780" w:type="dxa"/>
          </w:tcPr>
          <w:p w:rsidR="002B08EA" w:rsidRPr="008933BC" w:rsidRDefault="002B08EA" w:rsidP="00CA196A">
            <w:pPr>
              <w:jc w:val="center"/>
              <w:rPr>
                <w:sz w:val="28"/>
                <w:szCs w:val="28"/>
              </w:rPr>
            </w:pPr>
            <w:r w:rsidRPr="008933BC">
              <w:rPr>
                <w:sz w:val="28"/>
                <w:szCs w:val="28"/>
              </w:rPr>
              <w:t>Причины снижения эффективности ПЭ</w:t>
            </w:r>
          </w:p>
        </w:tc>
        <w:tc>
          <w:tcPr>
            <w:tcW w:w="5780" w:type="dxa"/>
          </w:tcPr>
          <w:p w:rsidR="002B08EA" w:rsidRPr="008933BC" w:rsidRDefault="002B08EA" w:rsidP="007D0496">
            <w:pPr>
              <w:pStyle w:val="1"/>
              <w:ind w:firstLine="709"/>
              <w:rPr>
                <w:b w:val="0"/>
                <w:sz w:val="28"/>
                <w:szCs w:val="28"/>
                <w:u w:val="none"/>
              </w:rPr>
            </w:pPr>
            <w:r w:rsidRPr="008933BC">
              <w:rPr>
                <w:b w:val="0"/>
                <w:sz w:val="28"/>
                <w:szCs w:val="28"/>
                <w:u w:val="none"/>
              </w:rPr>
              <w:t>Типовые управляющие воздействия</w:t>
            </w:r>
          </w:p>
        </w:tc>
      </w:tr>
      <w:tr w:rsidR="002B08EA" w:rsidRPr="008933BC" w:rsidTr="007D0496">
        <w:trPr>
          <w:cantSplit/>
        </w:trPr>
        <w:tc>
          <w:tcPr>
            <w:tcW w:w="3970" w:type="dxa"/>
            <w:vMerge w:val="restart"/>
          </w:tcPr>
          <w:p w:rsidR="002B08EA" w:rsidRPr="008933BC" w:rsidRDefault="002B08EA" w:rsidP="007D0496">
            <w:pPr>
              <w:pStyle w:val="3"/>
              <w:ind w:firstLine="709"/>
              <w:rPr>
                <w:b w:val="0"/>
                <w:sz w:val="28"/>
                <w:szCs w:val="28"/>
              </w:rPr>
            </w:pPr>
            <w:r w:rsidRPr="008933BC">
              <w:rPr>
                <w:b w:val="0"/>
                <w:sz w:val="28"/>
                <w:szCs w:val="28"/>
              </w:rPr>
              <w:t>Снижение качества ТО</w:t>
            </w:r>
          </w:p>
        </w:tc>
        <w:tc>
          <w:tcPr>
            <w:tcW w:w="5780" w:type="dxa"/>
          </w:tcPr>
          <w:p w:rsidR="002B08EA" w:rsidRPr="008933BC" w:rsidRDefault="002B08EA" w:rsidP="007D0496">
            <w:pPr>
              <w:jc w:val="both"/>
              <w:rPr>
                <w:sz w:val="28"/>
                <w:szCs w:val="28"/>
              </w:rPr>
            </w:pPr>
            <w:r w:rsidRPr="008933BC">
              <w:rPr>
                <w:sz w:val="28"/>
                <w:szCs w:val="28"/>
              </w:rPr>
              <w:t>Нарушение технологии выполнения регл</w:t>
            </w:r>
            <w:r w:rsidRPr="008933BC">
              <w:rPr>
                <w:sz w:val="28"/>
                <w:szCs w:val="28"/>
              </w:rPr>
              <w:t>а</w:t>
            </w:r>
            <w:r w:rsidRPr="008933BC">
              <w:rPr>
                <w:sz w:val="28"/>
                <w:szCs w:val="28"/>
              </w:rPr>
              <w:t>ментных работ.</w:t>
            </w:r>
          </w:p>
        </w:tc>
        <w:tc>
          <w:tcPr>
            <w:tcW w:w="5780" w:type="dxa"/>
          </w:tcPr>
          <w:p w:rsidR="002B08EA" w:rsidRPr="008933BC" w:rsidRDefault="002B08EA" w:rsidP="007D0496">
            <w:pPr>
              <w:jc w:val="both"/>
              <w:rPr>
                <w:sz w:val="28"/>
                <w:szCs w:val="28"/>
              </w:rPr>
            </w:pPr>
            <w:r w:rsidRPr="008933BC">
              <w:rPr>
                <w:sz w:val="28"/>
                <w:szCs w:val="28"/>
              </w:rPr>
              <w:t>Мероприятия по обеспечению полноты и к</w:t>
            </w:r>
            <w:r w:rsidRPr="008933BC">
              <w:rPr>
                <w:sz w:val="28"/>
                <w:szCs w:val="28"/>
              </w:rPr>
              <w:t>а</w:t>
            </w:r>
            <w:r w:rsidRPr="008933BC">
              <w:rPr>
                <w:sz w:val="28"/>
                <w:szCs w:val="28"/>
              </w:rPr>
              <w:t>чества выполнения работ по ТО.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Неполное восстановление работоспособн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сти.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качеством устранения неиспра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ностей.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Неполная или некачественная ЭТД.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полноты и качества ЭТД.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 w:val="restart"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Изменение условий эк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плуатации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Изменение условий работы АТ.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Мероприятия по устранению отрицательного воздействия природно-климатических усл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вий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Изменение структуры рейсов.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Анализ условий работы АТ и структуры ре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>сов.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Несоответствие ТЗ ЗИП, материалов, жидк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стей, газов, ГСМ. 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качества и условий хранения ЗИП, материалов, ГСМ, газов.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 w:val="restart"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Снижение эффективн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сти контроля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Снижение надежности средств контроля.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качества ТО и условий хранения средств контроля.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Снижение точности средств диагностиров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ния.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качества метрологического обор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>дования.</w:t>
            </w:r>
          </w:p>
        </w:tc>
      </w:tr>
      <w:tr w:rsidR="002B08EA" w:rsidTr="007D0496">
        <w:trPr>
          <w:cantSplit/>
        </w:trPr>
        <w:tc>
          <w:tcPr>
            <w:tcW w:w="3970" w:type="dxa"/>
            <w:vMerge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Недостаточное методическое обеспечение д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агностирования.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Разработка типовых программ поиска неи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правностей.</w:t>
            </w:r>
          </w:p>
        </w:tc>
      </w:tr>
      <w:tr w:rsidR="002B08EA" w:rsidTr="007D0496">
        <w:tc>
          <w:tcPr>
            <w:tcW w:w="3970" w:type="dxa"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Конструктивно-производственные недостатки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Несвоевременное обнаружение и устранение неисправностей.</w:t>
            </w:r>
          </w:p>
        </w:tc>
        <w:tc>
          <w:tcPr>
            <w:tcW w:w="578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Выпуск информационных жетонов по хара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терным неисправностям.</w:t>
            </w:r>
          </w:p>
        </w:tc>
      </w:tr>
    </w:tbl>
    <w:p w:rsidR="002B08EA" w:rsidRDefault="002B08EA" w:rsidP="001D444C">
      <w:pPr>
        <w:pStyle w:val="2"/>
        <w:ind w:left="0" w:firstLine="709"/>
        <w:jc w:val="both"/>
        <w:sectPr w:rsidR="002B08EA" w:rsidSect="00EB1BE1">
          <w:type w:val="nextColumn"/>
          <w:pgSz w:w="16840" w:h="11907" w:orient="landscape" w:code="9"/>
          <w:pgMar w:top="1134" w:right="1134" w:bottom="1701" w:left="1134" w:header="720" w:footer="720" w:gutter="0"/>
          <w:cols w:space="708"/>
        </w:sectPr>
      </w:pPr>
    </w:p>
    <w:p w:rsidR="002B08EA" w:rsidRDefault="002B08EA" w:rsidP="001D444C">
      <w:pPr>
        <w:pStyle w:val="2"/>
        <w:ind w:left="0" w:firstLine="709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B08EA" w:rsidRPr="0003266D" w:rsidRDefault="002B08EA" w:rsidP="0003266D">
      <w:pPr>
        <w:pStyle w:val="2"/>
        <w:spacing w:after="60"/>
        <w:ind w:right="-1758" w:firstLine="1701"/>
        <w:jc w:val="both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</w:t>
      </w:r>
      <w:r w:rsidR="0003266D">
        <w:t xml:space="preserve">           </w:t>
      </w:r>
      <w:r w:rsidRPr="0003266D">
        <w:rPr>
          <w:b/>
          <w:sz w:val="28"/>
          <w:szCs w:val="28"/>
        </w:rPr>
        <w:t>Таблица 8.2</w:t>
      </w:r>
    </w:p>
    <w:p w:rsidR="002B08EA" w:rsidRPr="007D0496" w:rsidRDefault="002B08EA" w:rsidP="007D0496">
      <w:pPr>
        <w:pStyle w:val="2"/>
        <w:ind w:firstLine="709"/>
        <w:rPr>
          <w:sz w:val="28"/>
          <w:szCs w:val="28"/>
        </w:rPr>
      </w:pPr>
      <w:r w:rsidRPr="007D0496">
        <w:rPr>
          <w:sz w:val="28"/>
          <w:szCs w:val="28"/>
        </w:rPr>
        <w:t>Схема анализа и выработки управляющих воздействий по повышению регулярности</w:t>
      </w:r>
    </w:p>
    <w:p w:rsidR="002B08EA" w:rsidRPr="00747740" w:rsidRDefault="002B08EA" w:rsidP="0003266D">
      <w:pPr>
        <w:pStyle w:val="1"/>
        <w:spacing w:after="60"/>
        <w:ind w:right="-1758" w:firstLine="709"/>
        <w:rPr>
          <w:b w:val="0"/>
          <w:sz w:val="28"/>
          <w:szCs w:val="28"/>
          <w:u w:val="none"/>
        </w:rPr>
      </w:pPr>
      <w:r w:rsidRPr="00747740">
        <w:rPr>
          <w:b w:val="0"/>
          <w:sz w:val="28"/>
          <w:szCs w:val="28"/>
          <w:u w:val="none"/>
        </w:rPr>
        <w:t>отправлений ЛА в рейсы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5638"/>
        <w:gridCol w:w="5639"/>
      </w:tblGrid>
      <w:tr w:rsidR="002B08EA" w:rsidTr="00367BE7">
        <w:tc>
          <w:tcPr>
            <w:tcW w:w="3510" w:type="dxa"/>
          </w:tcPr>
          <w:p w:rsidR="002B08EA" w:rsidRDefault="002B08EA" w:rsidP="007D04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Основное направление анализа</w:t>
            </w:r>
          </w:p>
        </w:tc>
        <w:tc>
          <w:tcPr>
            <w:tcW w:w="5638" w:type="dxa"/>
          </w:tcPr>
          <w:p w:rsidR="002B08EA" w:rsidRDefault="002B08EA" w:rsidP="00CA19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Причины снижения эффективности ПЭ</w:t>
            </w:r>
          </w:p>
        </w:tc>
        <w:tc>
          <w:tcPr>
            <w:tcW w:w="5639" w:type="dxa"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Типовые управляющие воздействия</w:t>
            </w:r>
          </w:p>
        </w:tc>
      </w:tr>
      <w:tr w:rsidR="002B08EA" w:rsidTr="00367BE7">
        <w:trPr>
          <w:cantSplit/>
        </w:trPr>
        <w:tc>
          <w:tcPr>
            <w:tcW w:w="3510" w:type="dxa"/>
            <w:vMerge w:val="restart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Отказы, приведшие к з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держкам рейсов</w:t>
            </w:r>
          </w:p>
        </w:tc>
        <w:tc>
          <w:tcPr>
            <w:tcW w:w="5638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Необнаружение отказов </w:t>
            </w:r>
            <w:proofErr w:type="gramStart"/>
            <w:r>
              <w:rPr>
                <w:sz w:val="28"/>
              </w:rPr>
              <w:t>при</w:t>
            </w:r>
            <w:proofErr w:type="gramEnd"/>
            <w:r>
              <w:rPr>
                <w:sz w:val="28"/>
              </w:rPr>
              <w:t xml:space="preserve"> ТО.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Выпуск информационных жетонов по хара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 xml:space="preserve">терным отказам и неисправностям. 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метрологического оборудования.</w:t>
            </w:r>
          </w:p>
        </w:tc>
      </w:tr>
      <w:tr w:rsidR="002B08EA" w:rsidTr="00367BE7">
        <w:trPr>
          <w:cantSplit/>
        </w:trPr>
        <w:tc>
          <w:tcPr>
            <w:tcW w:w="3510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638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Несвоевременное обнаружение неисправн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сти.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Разработка типовых программ поиска неи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правностей.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Улучшение технической учебы ИТП.</w:t>
            </w:r>
          </w:p>
        </w:tc>
      </w:tr>
      <w:tr w:rsidR="002B08EA" w:rsidTr="00367BE7">
        <w:trPr>
          <w:cantSplit/>
        </w:trPr>
        <w:tc>
          <w:tcPr>
            <w:tcW w:w="3510" w:type="dxa"/>
            <w:vMerge w:val="restart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Подготовка самолетов к вылету в сложных мете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условиях</w:t>
            </w:r>
          </w:p>
        </w:tc>
        <w:tc>
          <w:tcPr>
            <w:tcW w:w="5638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Недостаточная эффективность удаления сн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га и льда.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Увеличение степени механизации работ по удалению снега и льда.</w:t>
            </w:r>
          </w:p>
        </w:tc>
      </w:tr>
      <w:tr w:rsidR="002B08EA" w:rsidTr="00367BE7">
        <w:trPr>
          <w:cantSplit/>
        </w:trPr>
        <w:tc>
          <w:tcPr>
            <w:tcW w:w="3510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638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Недостаточная оперативность смен и учас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ков.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Увеличение мобильности и перераспредел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ние ИТП смен и участков.</w:t>
            </w:r>
          </w:p>
        </w:tc>
      </w:tr>
      <w:tr w:rsidR="002B08EA" w:rsidTr="00367BE7">
        <w:tc>
          <w:tcPr>
            <w:tcW w:w="3510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Подготовка резервных с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молетов</w:t>
            </w:r>
          </w:p>
        </w:tc>
        <w:tc>
          <w:tcPr>
            <w:tcW w:w="5638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Невыполнение степени готовности к выл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там резервных самолетов.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Контроль подготовки резервных самолетов.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Повышение оперативности снабжения ЗИП и материалами.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Подготовка целевых инструментальных комплектов.</w:t>
            </w:r>
          </w:p>
        </w:tc>
      </w:tr>
      <w:tr w:rsidR="002B08EA" w:rsidTr="00367BE7">
        <w:trPr>
          <w:cantSplit/>
        </w:trPr>
        <w:tc>
          <w:tcPr>
            <w:tcW w:w="3510" w:type="dxa"/>
            <w:vMerge w:val="restart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Работа спецавтотранспорта при подготовке самолетов к вылету</w:t>
            </w:r>
          </w:p>
        </w:tc>
        <w:tc>
          <w:tcPr>
            <w:tcW w:w="5638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Неудовлетворительное техническое состо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ние автотранспорта.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Усиление </w:t>
            </w:r>
            <w:proofErr w:type="gramStart"/>
            <w:r>
              <w:rPr>
                <w:sz w:val="28"/>
              </w:rPr>
              <w:t>контроля за</w:t>
            </w:r>
            <w:proofErr w:type="gramEnd"/>
            <w:r>
              <w:rPr>
                <w:sz w:val="28"/>
              </w:rPr>
              <w:t xml:space="preserve"> техническим состо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нием автотранспорта.</w:t>
            </w:r>
          </w:p>
        </w:tc>
      </w:tr>
      <w:tr w:rsidR="002B08EA" w:rsidTr="00367BE7">
        <w:trPr>
          <w:cantSplit/>
        </w:trPr>
        <w:tc>
          <w:tcPr>
            <w:tcW w:w="3510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638" w:type="dxa"/>
          </w:tcPr>
          <w:p w:rsidR="002B08EA" w:rsidRDefault="002B08EA" w:rsidP="00CA196A">
            <w:pPr>
              <w:ind w:firstLine="34"/>
              <w:jc w:val="both"/>
              <w:rPr>
                <w:sz w:val="28"/>
              </w:rPr>
            </w:pPr>
            <w:r>
              <w:rPr>
                <w:sz w:val="28"/>
              </w:rPr>
              <w:t>Нарушение правил подъезда автотранспо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та.</w:t>
            </w:r>
          </w:p>
        </w:tc>
        <w:tc>
          <w:tcPr>
            <w:tcW w:w="5639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Контроль правильности эксплуатации авт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транспорта.</w:t>
            </w:r>
          </w:p>
        </w:tc>
      </w:tr>
    </w:tbl>
    <w:p w:rsidR="002B08EA" w:rsidRDefault="002B08EA" w:rsidP="001D444C">
      <w:pPr>
        <w:ind w:firstLine="709"/>
        <w:jc w:val="both"/>
        <w:rPr>
          <w:sz w:val="28"/>
        </w:rPr>
      </w:pPr>
    </w:p>
    <w:p w:rsidR="002B08EA" w:rsidRPr="0003266D" w:rsidRDefault="002B08EA" w:rsidP="0003266D">
      <w:pPr>
        <w:pStyle w:val="2"/>
        <w:ind w:right="-29" w:firstLine="1701"/>
        <w:jc w:val="both"/>
        <w:rPr>
          <w:b/>
        </w:rPr>
      </w:pPr>
      <w: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3266D">
        <w:rPr>
          <w:b/>
          <w:sz w:val="28"/>
          <w:szCs w:val="28"/>
        </w:rPr>
        <w:t>Таблица 8.3</w:t>
      </w:r>
    </w:p>
    <w:p w:rsidR="002B08EA" w:rsidRPr="00747740" w:rsidRDefault="002B08EA" w:rsidP="007D0496">
      <w:pPr>
        <w:pStyle w:val="2"/>
        <w:ind w:firstLine="709"/>
      </w:pPr>
      <w:r w:rsidRPr="00747740">
        <w:rPr>
          <w:sz w:val="28"/>
          <w:szCs w:val="28"/>
        </w:rPr>
        <w:t>Схема анализа и выработки управляющих воздействий по сокращению затрат времени труда и средств ТОиР 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5103"/>
        <w:gridCol w:w="6882"/>
      </w:tblGrid>
      <w:tr w:rsidR="002B08EA" w:rsidTr="00367BE7">
        <w:tc>
          <w:tcPr>
            <w:tcW w:w="2802" w:type="dxa"/>
          </w:tcPr>
          <w:p w:rsidR="002B08EA" w:rsidRDefault="002B08EA" w:rsidP="007D04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Основное направл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ние анализа</w:t>
            </w:r>
          </w:p>
        </w:tc>
        <w:tc>
          <w:tcPr>
            <w:tcW w:w="5103" w:type="dxa"/>
          </w:tcPr>
          <w:p w:rsidR="002B08EA" w:rsidRDefault="002B08EA" w:rsidP="00CA19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Причины снижения эффективности ПЭ</w:t>
            </w:r>
          </w:p>
        </w:tc>
        <w:tc>
          <w:tcPr>
            <w:tcW w:w="6882" w:type="dxa"/>
          </w:tcPr>
          <w:p w:rsidR="002B08EA" w:rsidRDefault="002B08EA" w:rsidP="007D0496">
            <w:pPr>
              <w:ind w:firstLine="709"/>
              <w:jc w:val="center"/>
              <w:rPr>
                <w:sz w:val="28"/>
              </w:rPr>
            </w:pPr>
            <w:r>
              <w:rPr>
                <w:sz w:val="28"/>
              </w:rPr>
              <w:t>Типовые управляющие воздействия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 w:val="restart"/>
          </w:tcPr>
          <w:p w:rsidR="002B08EA" w:rsidRDefault="002B08EA" w:rsidP="000708D8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Неплановые простои на ТО</w:t>
            </w: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Несвоевременное устранение неиспра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ностей.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Разработка типовых программ поиска неисправностей.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Выпуск информационных жетонов по характерным неисправностям.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качества метрологического обеспечения.</w:t>
            </w:r>
          </w:p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Проверка условий хранения и качества ТО КПА.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Несвоевременное обеспечение ЗИП, м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териалами, ГСМ.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Повышение оперативности обеспечения ЗИП, мат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риалами, ГСМ.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Несвоевременное обеспечение спеца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тотранспортом.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Улучшение работы спецавтотранспорта.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 w:val="restart"/>
          </w:tcPr>
          <w:p w:rsidR="002B08EA" w:rsidRDefault="002B08EA" w:rsidP="000708D8">
            <w:pPr>
              <w:jc w:val="both"/>
              <w:rPr>
                <w:sz w:val="28"/>
              </w:rPr>
            </w:pPr>
            <w:r>
              <w:rPr>
                <w:sz w:val="28"/>
              </w:rPr>
              <w:t>Трудоемкость н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плановых работ</w:t>
            </w: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Большой объем дополнительных работ.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 технологии ТО.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Недостаточный уровень эксплуатацио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ной технологичности.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Повышение уровня эксплуатационной технологичн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сти.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 w:val="restart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Трудоемкость регл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ментных работ</w:t>
            </w: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Наличие неэффективных регламентных работ.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Корректировка регламента ТО.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Недостаточный уровень механизации трудоемких работ.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Повышение уровня механизации трудоемких работ.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 w:val="restart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Производственные расходы</w:t>
            </w: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Большие расходы на ремонт.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Организация ремонта агрегатов в условиях АТБ.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Увеличение расхода ЗИП, материалов, ГСМ.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Экономия ЗИП, материалов, ГСМ.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 w:val="restart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Аэропортовые ра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ходы</w:t>
            </w: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Большой расход электроэнергии.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Экономия электроэнергии.</w:t>
            </w:r>
          </w:p>
        </w:tc>
      </w:tr>
      <w:tr w:rsidR="002B08EA" w:rsidTr="00367BE7">
        <w:trPr>
          <w:cantSplit/>
        </w:trPr>
        <w:tc>
          <w:tcPr>
            <w:tcW w:w="2802" w:type="dxa"/>
            <w:vMerge/>
          </w:tcPr>
          <w:p w:rsidR="002B08EA" w:rsidRDefault="002B08EA" w:rsidP="001D444C">
            <w:pPr>
              <w:ind w:firstLine="709"/>
              <w:jc w:val="both"/>
              <w:rPr>
                <w:sz w:val="28"/>
              </w:rPr>
            </w:pP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Большие транспортные расходы.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Экономия транспортных расходов.</w:t>
            </w:r>
          </w:p>
        </w:tc>
      </w:tr>
      <w:tr w:rsidR="002B08EA" w:rsidTr="00367BE7">
        <w:tc>
          <w:tcPr>
            <w:tcW w:w="280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Затраты рабочего времени</w:t>
            </w:r>
          </w:p>
        </w:tc>
        <w:tc>
          <w:tcPr>
            <w:tcW w:w="5103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Большие непроизводственные затраты рабочего времени.</w:t>
            </w:r>
          </w:p>
        </w:tc>
        <w:tc>
          <w:tcPr>
            <w:tcW w:w="6882" w:type="dxa"/>
          </w:tcPr>
          <w:p w:rsidR="002B08EA" w:rsidRDefault="002B08EA" w:rsidP="007D0496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Повышение уровня организации производства и 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изводственной дисциплины.</w:t>
            </w:r>
          </w:p>
        </w:tc>
      </w:tr>
    </w:tbl>
    <w:p w:rsidR="00C537A4" w:rsidRDefault="00C537A4" w:rsidP="00EC533C">
      <w:pPr>
        <w:pStyle w:val="231"/>
        <w:ind w:firstLine="0"/>
        <w:jc w:val="both"/>
        <w:rPr>
          <w:sz w:val="20"/>
        </w:rPr>
      </w:pPr>
      <w:r w:rsidRPr="009402F7">
        <w:rPr>
          <w:sz w:val="20"/>
        </w:rPr>
        <w:object w:dxaOrig="14801" w:dyaOrig="9002">
          <v:shape id="_x0000_i2042" type="#_x0000_t75" style="width:725.35pt;height:440.6pt" o:ole="">
            <v:imagedata r:id="rId1944" o:title=""/>
          </v:shape>
          <o:OLEObject Type="Embed" ProgID="Word.Document.12" ShapeID="_x0000_i2042" DrawAspect="Content" ObjectID="_1071367936" r:id="rId1945"/>
        </w:object>
      </w:r>
    </w:p>
    <w:p w:rsidR="002803DB" w:rsidRPr="002803DB" w:rsidRDefault="00273FF7" w:rsidP="00EC533C">
      <w:pPr>
        <w:pStyle w:val="231"/>
        <w:ind w:firstLine="0"/>
        <w:jc w:val="both"/>
        <w:rPr>
          <w:sz w:val="20"/>
        </w:rPr>
      </w:pPr>
      <w:r w:rsidRPr="00273FF7">
        <w:rPr>
          <w:noProof/>
        </w:rPr>
        <w:lastRenderedPageBreak/>
        <w:pict>
          <v:shape id="_x0000_s15368" type="#_x0000_t202" style="position:absolute;left:0;text-align:left;margin-left:21.3pt;margin-top:412.05pt;width:15pt;height:11.85pt;z-index:251686912" strokecolor="white [3212]">
            <v:textbox>
              <w:txbxContent>
                <w:p w:rsidR="00F60B6E" w:rsidRDefault="00F60B6E"/>
              </w:txbxContent>
            </v:textbox>
          </v:shape>
        </w:pict>
      </w:r>
      <w:r w:rsidRPr="00273FF7">
        <w:rPr>
          <w:noProof/>
        </w:rPr>
        <w:pict>
          <v:shape id="_x0000_s15367" type="#_x0000_t202" style="position:absolute;left:0;text-align:left;margin-left:627.3pt;margin-top:402.3pt;width:51pt;height:9.75pt;z-index:251685888" strokecolor="white [3212]">
            <v:textbox>
              <w:txbxContent>
                <w:p w:rsidR="00F60B6E" w:rsidRDefault="00F60B6E"/>
              </w:txbxContent>
            </v:textbox>
          </v:shape>
        </w:pict>
      </w:r>
      <w:r w:rsidR="00C537A4">
        <w:rPr>
          <w:noProof/>
        </w:rPr>
        <w:drawing>
          <wp:inline distT="0" distB="0" distL="0" distR="0">
            <wp:extent cx="9077325" cy="5753100"/>
            <wp:effectExtent l="19050" t="0" r="9525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9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E0E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-87630</wp:posOffset>
            </wp:positionV>
            <wp:extent cx="9207500" cy="5744210"/>
            <wp:effectExtent l="19050" t="0" r="0" b="0"/>
            <wp:wrapNone/>
            <wp:docPr id="4096" name="Рисунок 4096" descr="C:\Users\Павел\Desktop\Исполн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 descr="C:\Users\Павел\Desktop\Исполнители.jpg"/>
                    <pic:cNvPicPr>
                      <a:picLocks noChangeAspect="1" noChangeArrowheads="1"/>
                    </pic:cNvPicPr>
                  </pic:nvPicPr>
                  <pic:blipFill>
                    <a:blip r:embed="rId1947"/>
                    <a:srcRect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57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8EA" w:rsidRPr="00BA34C4" w:rsidRDefault="00273FF7" w:rsidP="001D444C">
      <w:pPr>
        <w:pStyle w:val="231"/>
        <w:ind w:firstLine="709"/>
        <w:jc w:val="both"/>
        <w:rPr>
          <w:sz w:val="20"/>
          <w:lang w:val="en-US"/>
        </w:rPr>
        <w:sectPr w:rsidR="002B08EA" w:rsidRPr="00BA34C4" w:rsidSect="00EB1BE1">
          <w:type w:val="nextColumn"/>
          <w:pgSz w:w="16840" w:h="11907" w:orient="landscape" w:code="9"/>
          <w:pgMar w:top="1134" w:right="1134" w:bottom="1701" w:left="1134" w:header="720" w:footer="720" w:gutter="0"/>
          <w:cols w:space="708"/>
        </w:sectPr>
      </w:pPr>
      <w:r w:rsidRPr="00273FF7">
        <w:rPr>
          <w:noProof/>
        </w:rPr>
        <w:lastRenderedPageBreak/>
        <w:pict>
          <v:shape id="_x0000_s15366" type="#_x0000_t202" style="position:absolute;left:0;text-align:left;margin-left:4.8pt;margin-top:415.65pt;width:14.25pt;height:10.5pt;z-index:251684864" strokecolor="white [3212]">
            <v:textbox>
              <w:txbxContent>
                <w:p w:rsidR="00F60B6E" w:rsidRDefault="00F60B6E"/>
              </w:txbxContent>
            </v:textbox>
          </v:shape>
        </w:pict>
      </w:r>
      <w:r w:rsidRPr="00273FF7">
        <w:rPr>
          <w:noProof/>
        </w:rPr>
        <w:pict>
          <v:shape id="_x0000_s15365" type="#_x0000_t202" style="position:absolute;left:0;text-align:left;margin-left:669.9pt;margin-top:405.15pt;width:57pt;height:10.5pt;z-index:251683840" strokecolor="white [3212]">
            <v:textbox>
              <w:txbxContent>
                <w:p w:rsidR="00F60B6E" w:rsidRDefault="00F60B6E"/>
              </w:txbxContent>
            </v:textbox>
          </v:shape>
        </w:pict>
      </w:r>
      <w:r w:rsidR="00C537A4">
        <w:rPr>
          <w:noProof/>
        </w:rPr>
        <w:drawing>
          <wp:inline distT="0" distB="0" distL="0" distR="0">
            <wp:extent cx="9153525" cy="5753100"/>
            <wp:effectExtent l="19050" t="0" r="9525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9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425"/>
        <w:gridCol w:w="590"/>
        <w:gridCol w:w="1407"/>
        <w:gridCol w:w="1407"/>
        <w:gridCol w:w="423"/>
        <w:gridCol w:w="426"/>
        <w:gridCol w:w="283"/>
        <w:gridCol w:w="275"/>
        <w:gridCol w:w="236"/>
        <w:gridCol w:w="56"/>
        <w:gridCol w:w="1115"/>
        <w:gridCol w:w="703"/>
        <w:gridCol w:w="2111"/>
      </w:tblGrid>
      <w:tr w:rsidR="002B08EA" w:rsidTr="00367BE7">
        <w:trPr>
          <w:cantSplit/>
        </w:trPr>
        <w:tc>
          <w:tcPr>
            <w:tcW w:w="1407" w:type="dxa"/>
            <w:gridSpan w:val="3"/>
            <w:tcBorders>
              <w:top w:val="nil"/>
              <w:left w:val="nil"/>
              <w:bottom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6331" w:type="dxa"/>
            <w:gridSpan w:val="10"/>
          </w:tcPr>
          <w:p w:rsidR="002B08EA" w:rsidRDefault="002B08EA" w:rsidP="00D257C6">
            <w:pPr>
              <w:pStyle w:val="231"/>
              <w:ind w:firstLine="0"/>
              <w:jc w:val="center"/>
            </w:pPr>
            <w:r>
              <w:t xml:space="preserve">Материалы для оперативного анализа </w:t>
            </w:r>
          </w:p>
          <w:p w:rsidR="002B08EA" w:rsidRDefault="002B08EA" w:rsidP="004E1FD9">
            <w:pPr>
              <w:pStyle w:val="231"/>
              <w:ind w:firstLine="0"/>
              <w:jc w:val="center"/>
            </w:pPr>
            <w:r>
              <w:t>эффективности ПЭ</w:t>
            </w:r>
          </w:p>
        </w:tc>
        <w:tc>
          <w:tcPr>
            <w:tcW w:w="2111" w:type="dxa"/>
            <w:tcBorders>
              <w:top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tcBorders>
              <w:top w:val="nil"/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 w:val="restart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 w:val="restart"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21" w:type="dxa"/>
            <w:gridSpan w:val="5"/>
            <w:tcBorders>
              <w:top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Нормативно-справочные</w:t>
            </w:r>
          </w:p>
        </w:tc>
        <w:tc>
          <w:tcPr>
            <w:tcW w:w="1407" w:type="dxa"/>
            <w:vMerge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21" w:type="dxa"/>
            <w:gridSpan w:val="5"/>
            <w:vAlign w:val="bottom"/>
          </w:tcPr>
          <w:p w:rsidR="002B08EA" w:rsidRDefault="002B08EA" w:rsidP="004E1FD9">
            <w:pPr>
              <w:pStyle w:val="231"/>
              <w:ind w:firstLine="0"/>
              <w:jc w:val="both"/>
            </w:pPr>
            <w:r>
              <w:t>О фактическом уровне эффе</w:t>
            </w:r>
            <w:r>
              <w:t>к</w:t>
            </w:r>
            <w:r>
              <w:t>тивности ПЭ</w:t>
            </w: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Align w:val="bottom"/>
          </w:tcPr>
          <w:p w:rsidR="002B08EA" w:rsidRDefault="000708D8" w:rsidP="00D257C6">
            <w:pPr>
              <w:pStyle w:val="231"/>
              <w:ind w:firstLine="0"/>
              <w:jc w:val="both"/>
            </w:pPr>
            <w:r>
              <w:t>П</w:t>
            </w:r>
            <w:r w:rsidR="002B08EA">
              <w:t>лановое задание по повышению эффе</w:t>
            </w:r>
            <w:r w:rsidR="002B08EA">
              <w:t>к</w:t>
            </w:r>
            <w:r w:rsidR="002B08EA">
              <w:t>тивности</w:t>
            </w:r>
          </w:p>
        </w:tc>
        <w:tc>
          <w:tcPr>
            <w:tcW w:w="1407" w:type="dxa"/>
            <w:vMerge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21" w:type="dxa"/>
            <w:gridSpan w:val="5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периодическая информация</w:t>
            </w: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Align w:val="bottom"/>
          </w:tcPr>
          <w:p w:rsidR="002B08EA" w:rsidRDefault="000708D8" w:rsidP="00D257C6">
            <w:pPr>
              <w:pStyle w:val="231"/>
              <w:ind w:firstLine="0"/>
              <w:jc w:val="both"/>
            </w:pPr>
            <w:r>
              <w:t>Н</w:t>
            </w:r>
            <w:r w:rsidR="002B08EA">
              <w:t>ормативы простоя ЛА на ТО</w:t>
            </w:r>
          </w:p>
        </w:tc>
        <w:tc>
          <w:tcPr>
            <w:tcW w:w="1407" w:type="dxa"/>
            <w:vMerge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 w:val="restart"/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tcBorders>
              <w:top w:val="nil"/>
            </w:tcBorders>
            <w:vAlign w:val="bottom"/>
          </w:tcPr>
          <w:p w:rsidR="002B08EA" w:rsidRDefault="002B08EA" w:rsidP="004E1FD9">
            <w:pPr>
              <w:pStyle w:val="231"/>
              <w:ind w:firstLine="0"/>
              <w:jc w:val="both"/>
            </w:pPr>
            <w:r>
              <w:t>результаты подекадной оце</w:t>
            </w:r>
            <w:r>
              <w:t>н</w:t>
            </w:r>
            <w:r>
              <w:t>ки эффективности ПЭ</w:t>
            </w: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Нормы времени на замену агрегатов</w:t>
            </w:r>
          </w:p>
        </w:tc>
        <w:tc>
          <w:tcPr>
            <w:tcW w:w="1407" w:type="dxa"/>
            <w:vMerge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/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vAlign w:val="bottom"/>
          </w:tcPr>
          <w:p w:rsidR="002B08EA" w:rsidRDefault="002B08EA" w:rsidP="004E1FD9">
            <w:pPr>
              <w:pStyle w:val="231"/>
              <w:ind w:firstLine="0"/>
              <w:jc w:val="both"/>
            </w:pPr>
            <w:r>
              <w:t>результаты месячной оценки эффективности ПЭ</w:t>
            </w: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Нормы расходования запасных частей, м</w:t>
            </w:r>
            <w:r>
              <w:t>а</w:t>
            </w:r>
            <w:r>
              <w:t>териалов, ГСМ и электроэнергии</w:t>
            </w:r>
          </w:p>
        </w:tc>
        <w:tc>
          <w:tcPr>
            <w:tcW w:w="1407" w:type="dxa"/>
            <w:vMerge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/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отчеты (анализы) цехов и о</w:t>
            </w:r>
            <w:r>
              <w:t>т</w:t>
            </w:r>
            <w:r>
              <w:t>делов</w:t>
            </w:r>
          </w:p>
        </w:tc>
      </w:tr>
      <w:tr w:rsidR="002B08EA" w:rsidTr="004E1FD9">
        <w:trPr>
          <w:cantSplit/>
        </w:trPr>
        <w:tc>
          <w:tcPr>
            <w:tcW w:w="2814" w:type="dxa"/>
            <w:gridSpan w:val="4"/>
            <w:vMerge w:val="restart"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/>
            <w:tcBorders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/>
            <w:tcBorders>
              <w:right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текущая информация</w:t>
            </w:r>
          </w:p>
        </w:tc>
      </w:tr>
      <w:tr w:rsidR="002B08EA" w:rsidTr="004E1FD9">
        <w:trPr>
          <w:cantSplit/>
        </w:trPr>
        <w:tc>
          <w:tcPr>
            <w:tcW w:w="2814" w:type="dxa"/>
            <w:gridSpan w:val="4"/>
            <w:vMerge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/>
            <w:tcBorders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 w:val="restart"/>
            <w:tcBorders>
              <w:left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tcBorders>
              <w:bottom w:val="nil"/>
            </w:tcBorders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сведения об отказах</w:t>
            </w:r>
            <w:r w:rsidR="000708D8">
              <w:t>,</w:t>
            </w:r>
          </w:p>
        </w:tc>
      </w:tr>
      <w:tr w:rsidR="002B08EA" w:rsidTr="004E1FD9">
        <w:trPr>
          <w:cantSplit/>
        </w:trPr>
        <w:tc>
          <w:tcPr>
            <w:tcW w:w="2814" w:type="dxa"/>
            <w:gridSpan w:val="4"/>
            <w:vMerge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/>
            <w:tcBorders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/>
            <w:tcBorders>
              <w:left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tcBorders>
              <w:top w:val="nil"/>
            </w:tcBorders>
            <w:vAlign w:val="bottom"/>
          </w:tcPr>
          <w:p w:rsidR="002B08EA" w:rsidRDefault="000708D8" w:rsidP="00D257C6">
            <w:pPr>
              <w:pStyle w:val="231"/>
              <w:ind w:firstLine="0"/>
              <w:jc w:val="both"/>
            </w:pPr>
            <w:r>
              <w:t>в</w:t>
            </w:r>
            <w:r w:rsidR="002B08EA">
              <w:t>лияющих на безопасность и регулярность полетов</w:t>
            </w: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Merge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/>
            <w:tcBorders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/>
            <w:tcBorders>
              <w:left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фактические простои самол</w:t>
            </w:r>
            <w:r>
              <w:t>е</w:t>
            </w:r>
            <w:r>
              <w:t>тов на ТО</w:t>
            </w:r>
          </w:p>
        </w:tc>
      </w:tr>
      <w:tr w:rsidR="002B08EA" w:rsidTr="00D257C6">
        <w:trPr>
          <w:cantSplit/>
        </w:trPr>
        <w:tc>
          <w:tcPr>
            <w:tcW w:w="2814" w:type="dxa"/>
            <w:gridSpan w:val="4"/>
            <w:vMerge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/>
            <w:tcBorders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92" w:type="dxa"/>
            <w:gridSpan w:val="2"/>
            <w:vMerge/>
            <w:tcBorders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29" w:type="dxa"/>
            <w:gridSpan w:val="3"/>
            <w:vAlign w:val="bottom"/>
          </w:tcPr>
          <w:p w:rsidR="002B08EA" w:rsidRDefault="002B08EA" w:rsidP="00D257C6">
            <w:pPr>
              <w:pStyle w:val="231"/>
              <w:ind w:firstLine="0"/>
              <w:jc w:val="both"/>
            </w:pPr>
            <w:r>
              <w:t>акты на задержку рейса и и</w:t>
            </w:r>
            <w:r>
              <w:t>н</w:t>
            </w:r>
            <w:r>
              <w:t>циденты</w:t>
            </w:r>
          </w:p>
        </w:tc>
      </w:tr>
      <w:tr w:rsidR="002B08EA" w:rsidTr="00367BE7">
        <w:trPr>
          <w:cantSplit/>
          <w:trHeight w:val="640"/>
        </w:trPr>
        <w:tc>
          <w:tcPr>
            <w:tcW w:w="2814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vMerge/>
            <w:tcBorders>
              <w:lef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1407" w:type="dxa"/>
            <w:gridSpan w:val="4"/>
            <w:vMerge/>
            <w:tcBorders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2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</w:tr>
      <w:tr w:rsidR="002B08EA" w:rsidTr="00367BE7">
        <w:trPr>
          <w:cantSplit/>
        </w:trPr>
        <w:tc>
          <w:tcPr>
            <w:tcW w:w="392" w:type="dxa"/>
            <w:vMerge w:val="restart"/>
            <w:tcBorders>
              <w:top w:val="nil"/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6643" w:type="dxa"/>
            <w:gridSpan w:val="11"/>
          </w:tcPr>
          <w:p w:rsidR="002B08EA" w:rsidRDefault="002B08EA" w:rsidP="001D444C">
            <w:pPr>
              <w:pStyle w:val="231"/>
              <w:ind w:firstLine="709"/>
              <w:jc w:val="both"/>
            </w:pPr>
            <w:r>
              <w:t>Техническая документация</w:t>
            </w:r>
          </w:p>
        </w:tc>
        <w:tc>
          <w:tcPr>
            <w:tcW w:w="2814" w:type="dxa"/>
            <w:gridSpan w:val="2"/>
            <w:tcBorders>
              <w:top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</w:tr>
      <w:tr w:rsidR="002B08EA" w:rsidTr="00FB5476">
        <w:trPr>
          <w:cantSplit/>
        </w:trPr>
        <w:tc>
          <w:tcPr>
            <w:tcW w:w="392" w:type="dxa"/>
            <w:vMerge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678" w:type="dxa"/>
            <w:gridSpan w:val="6"/>
            <w:tcBorders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779" w:type="dxa"/>
            <w:gridSpan w:val="7"/>
            <w:tcBorders>
              <w:top w:val="nil"/>
              <w:right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</w:tr>
      <w:tr w:rsidR="002B08EA" w:rsidTr="00FB5476">
        <w:trPr>
          <w:cantSplit/>
        </w:trPr>
        <w:tc>
          <w:tcPr>
            <w:tcW w:w="392" w:type="dxa"/>
            <w:vMerge/>
            <w:tcBorders>
              <w:left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52" w:type="dxa"/>
            <w:gridSpan w:val="5"/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  <w:r>
              <w:t>Типовая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779" w:type="dxa"/>
            <w:gridSpan w:val="7"/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  <w:r>
              <w:t>Рабочая</w:t>
            </w:r>
          </w:p>
        </w:tc>
      </w:tr>
      <w:tr w:rsidR="002B08EA" w:rsidTr="00D257C6">
        <w:trPr>
          <w:cantSplit/>
        </w:trPr>
        <w:tc>
          <w:tcPr>
            <w:tcW w:w="392" w:type="dxa"/>
            <w:vMerge/>
            <w:tcBorders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5" w:type="dxa"/>
            <w:vMerge w:val="restart"/>
            <w:tcBorders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827" w:type="dxa"/>
            <w:gridSpan w:val="4"/>
            <w:tcBorders>
              <w:left w:val="nil"/>
            </w:tcBorders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технические описания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83" w:type="dxa"/>
            <w:vMerge w:val="restart"/>
            <w:tcBorders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496" w:type="dxa"/>
            <w:gridSpan w:val="6"/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бортовой журнал самолета</w:t>
            </w:r>
          </w:p>
        </w:tc>
      </w:tr>
      <w:tr w:rsidR="002B08EA" w:rsidTr="00D257C6">
        <w:trPr>
          <w:cantSplit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827" w:type="dxa"/>
            <w:gridSpan w:val="4"/>
            <w:tcBorders>
              <w:left w:val="nil"/>
            </w:tcBorders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технические инструкции</w:t>
            </w:r>
          </w:p>
        </w:tc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496" w:type="dxa"/>
            <w:gridSpan w:val="6"/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карта-наряд на ТО</w:t>
            </w:r>
          </w:p>
        </w:tc>
      </w:tr>
      <w:tr w:rsidR="002B08EA" w:rsidTr="00D257C6">
        <w:trPr>
          <w:cantSplit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827" w:type="dxa"/>
            <w:gridSpan w:val="4"/>
            <w:tcBorders>
              <w:left w:val="nil"/>
            </w:tcBorders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Руководство по летной эк</w:t>
            </w:r>
            <w:r>
              <w:t>с</w:t>
            </w:r>
            <w:r>
              <w:t>плуатации</w:t>
            </w:r>
          </w:p>
        </w:tc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496" w:type="dxa"/>
            <w:gridSpan w:val="6"/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карточка учета неисправностей</w:t>
            </w:r>
          </w:p>
        </w:tc>
      </w:tr>
      <w:tr w:rsidR="002B08EA" w:rsidTr="00D257C6">
        <w:trPr>
          <w:cantSplit/>
        </w:trPr>
        <w:tc>
          <w:tcPr>
            <w:tcW w:w="3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</w:tcBorders>
            <w:vAlign w:val="bottom"/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827" w:type="dxa"/>
            <w:gridSpan w:val="4"/>
            <w:tcBorders>
              <w:left w:val="nil"/>
            </w:tcBorders>
            <w:vAlign w:val="bottom"/>
          </w:tcPr>
          <w:p w:rsidR="002B08EA" w:rsidRDefault="002B08EA" w:rsidP="00FB5476">
            <w:pPr>
              <w:pStyle w:val="231"/>
              <w:ind w:firstLine="0"/>
              <w:jc w:val="both"/>
            </w:pPr>
            <w:r>
              <w:t>регламент и технология ТО</w:t>
            </w:r>
          </w:p>
        </w:tc>
        <w:tc>
          <w:tcPr>
            <w:tcW w:w="984" w:type="dxa"/>
            <w:gridSpan w:val="3"/>
            <w:tcBorders>
              <w:top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  <w:tc>
          <w:tcPr>
            <w:tcW w:w="3985" w:type="dxa"/>
            <w:gridSpan w:val="4"/>
            <w:tcBorders>
              <w:left w:val="nil"/>
              <w:bottom w:val="nil"/>
              <w:right w:val="nil"/>
            </w:tcBorders>
          </w:tcPr>
          <w:p w:rsidR="002B08EA" w:rsidRDefault="002B08EA" w:rsidP="001D444C">
            <w:pPr>
              <w:pStyle w:val="231"/>
              <w:ind w:firstLine="709"/>
              <w:jc w:val="both"/>
            </w:pPr>
          </w:p>
        </w:tc>
      </w:tr>
    </w:tbl>
    <w:p w:rsidR="002B08EA" w:rsidRDefault="002B08EA" w:rsidP="001D444C">
      <w:pPr>
        <w:pStyle w:val="231"/>
        <w:ind w:left="2127" w:firstLine="709"/>
        <w:jc w:val="both"/>
      </w:pPr>
    </w:p>
    <w:p w:rsidR="002B08EA" w:rsidRDefault="002B08EA" w:rsidP="008E500E">
      <w:pPr>
        <w:pStyle w:val="231"/>
        <w:ind w:firstLine="0"/>
        <w:jc w:val="center"/>
      </w:pPr>
      <w:r w:rsidRPr="008E500E">
        <w:rPr>
          <w:b/>
        </w:rPr>
        <w:t>Рис. 8.5</w:t>
      </w:r>
      <w:r>
        <w:t>. Информация, используемая при оперативном анализе эффективности ПЭ самолетов</w:t>
      </w:r>
    </w:p>
    <w:p w:rsidR="002B08EA" w:rsidRDefault="002B08EA" w:rsidP="001D444C">
      <w:pPr>
        <w:pStyle w:val="231"/>
        <w:ind w:left="2127" w:firstLine="709"/>
        <w:jc w:val="both"/>
      </w:pPr>
    </w:p>
    <w:p w:rsidR="002B08EA" w:rsidRDefault="002B08EA" w:rsidP="001D444C">
      <w:pPr>
        <w:ind w:firstLine="709"/>
        <w:jc w:val="both"/>
      </w:pPr>
    </w:p>
    <w:p w:rsidR="002B08EA" w:rsidRDefault="002B08EA" w:rsidP="001D444C">
      <w:pPr>
        <w:keepNext/>
        <w:ind w:firstLine="709"/>
        <w:jc w:val="both"/>
      </w:pPr>
    </w:p>
    <w:p w:rsidR="002B08EA" w:rsidRDefault="002B08EA" w:rsidP="001D444C">
      <w:pPr>
        <w:pStyle w:val="af3"/>
        <w:ind w:firstLine="709"/>
        <w:jc w:val="both"/>
      </w:pPr>
    </w:p>
    <w:p w:rsidR="002B08EA" w:rsidRDefault="002B08EA" w:rsidP="001D444C">
      <w:pPr>
        <w:ind w:firstLine="709"/>
        <w:jc w:val="both"/>
      </w:pPr>
    </w:p>
    <w:p w:rsidR="001F0337" w:rsidRDefault="001F0337" w:rsidP="001D444C">
      <w:pPr>
        <w:ind w:firstLine="709"/>
        <w:jc w:val="both"/>
      </w:pPr>
    </w:p>
    <w:p w:rsidR="001F0337" w:rsidRDefault="001F0337" w:rsidP="001D444C">
      <w:pPr>
        <w:ind w:firstLine="709"/>
        <w:jc w:val="both"/>
      </w:pPr>
      <w:r>
        <w:object w:dxaOrig="9638" w:dyaOrig="13852">
          <v:shape id="_x0000_i2043" type="#_x0000_t75" style="width:462.1pt;height:665.2pt" o:ole="">
            <v:imagedata r:id="rId1949" o:title=""/>
          </v:shape>
          <o:OLEObject Type="Embed" ProgID="Word.Document.12" ShapeID="_x0000_i2043" DrawAspect="Content" ObjectID="_1071367937" r:id="rId1950"/>
        </w:object>
      </w:r>
    </w:p>
    <w:p w:rsidR="002B08EA" w:rsidRDefault="00F213B2" w:rsidP="00F213B2">
      <w:pPr>
        <w:jc w:val="both"/>
      </w:pPr>
      <w:r>
        <w:t xml:space="preserve"> </w:t>
      </w:r>
    </w:p>
    <w:p w:rsidR="002B08EA" w:rsidRDefault="002B08EA" w:rsidP="001D444C">
      <w:pPr>
        <w:ind w:firstLine="709"/>
        <w:jc w:val="both"/>
        <w:sectPr w:rsidR="002B08EA" w:rsidSect="00EB1BE1">
          <w:type w:val="nextColumn"/>
          <w:pgSz w:w="11906" w:h="16838"/>
          <w:pgMar w:top="1134" w:right="1134" w:bottom="1701" w:left="1134" w:header="720" w:footer="720" w:gutter="0"/>
          <w:cols w:space="708"/>
        </w:sectPr>
      </w:pPr>
    </w:p>
    <w:p w:rsidR="002B08EA" w:rsidRDefault="001F0337" w:rsidP="00F213B2">
      <w:pPr>
        <w:jc w:val="both"/>
      </w:pPr>
      <w:r>
        <w:rPr>
          <w:noProof/>
        </w:rPr>
        <w:lastRenderedPageBreak/>
        <w:drawing>
          <wp:inline distT="0" distB="0" distL="0" distR="0">
            <wp:extent cx="6318528" cy="5619750"/>
            <wp:effectExtent l="19050" t="0" r="6072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9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28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EA" w:rsidRPr="0094030B" w:rsidRDefault="002B08EA" w:rsidP="001D444C">
      <w:pPr>
        <w:ind w:firstLine="709"/>
        <w:jc w:val="both"/>
        <w:rPr>
          <w:sz w:val="28"/>
        </w:rPr>
      </w:pPr>
    </w:p>
    <w:p w:rsidR="008E500E" w:rsidRDefault="002B08EA" w:rsidP="008E500E">
      <w:pPr>
        <w:pStyle w:val="a9"/>
        <w:spacing w:after="0"/>
        <w:jc w:val="center"/>
        <w:rPr>
          <w:sz w:val="28"/>
          <w:szCs w:val="28"/>
        </w:rPr>
      </w:pPr>
      <w:r w:rsidRPr="008E500E">
        <w:rPr>
          <w:b/>
          <w:sz w:val="28"/>
          <w:szCs w:val="28"/>
        </w:rPr>
        <w:t>Рис. 8.7</w:t>
      </w:r>
      <w:r w:rsidRPr="00CF71FF">
        <w:rPr>
          <w:sz w:val="28"/>
          <w:szCs w:val="28"/>
        </w:rPr>
        <w:t>. Схема организации работ при оперативном управлении</w:t>
      </w:r>
    </w:p>
    <w:p w:rsidR="002B08EA" w:rsidRPr="00CF71FF" w:rsidRDefault="002B08EA" w:rsidP="008E500E">
      <w:pPr>
        <w:pStyle w:val="a9"/>
        <w:spacing w:after="0"/>
        <w:jc w:val="center"/>
        <w:rPr>
          <w:sz w:val="28"/>
          <w:szCs w:val="28"/>
        </w:rPr>
      </w:pPr>
      <w:r w:rsidRPr="00CF71FF">
        <w:rPr>
          <w:sz w:val="28"/>
          <w:szCs w:val="28"/>
        </w:rPr>
        <w:t>эффективностью ПЭ самолетов</w:t>
      </w:r>
    </w:p>
    <w:p w:rsidR="002B08EA" w:rsidRDefault="002B08EA" w:rsidP="001D444C">
      <w:pPr>
        <w:pStyle w:val="231"/>
        <w:ind w:firstLine="709"/>
        <w:jc w:val="both"/>
      </w:pPr>
    </w:p>
    <w:p w:rsidR="002B08EA" w:rsidRDefault="002B08EA" w:rsidP="001D444C">
      <w:pPr>
        <w:pStyle w:val="231"/>
        <w:ind w:firstLine="709"/>
        <w:jc w:val="both"/>
      </w:pPr>
    </w:p>
    <w:p w:rsidR="002B08EA" w:rsidRDefault="00F213B2" w:rsidP="00F213B2">
      <w:pPr>
        <w:jc w:val="both"/>
        <w:rPr>
          <w:sz w:val="28"/>
        </w:rPr>
      </w:pPr>
      <w:r>
        <w:rPr>
          <w:sz w:val="28"/>
        </w:rPr>
        <w:lastRenderedPageBreak/>
        <w:t xml:space="preserve">  </w:t>
      </w:r>
      <w:r w:rsidR="00A02BD7">
        <w:rPr>
          <w:noProof/>
          <w:sz w:val="28"/>
        </w:rPr>
        <w:drawing>
          <wp:inline distT="0" distB="0" distL="0" distR="0">
            <wp:extent cx="5943600" cy="6772275"/>
            <wp:effectExtent l="1905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9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0E" w:rsidRDefault="002B08EA" w:rsidP="008E500E">
      <w:pPr>
        <w:ind w:firstLine="709"/>
        <w:jc w:val="center"/>
        <w:rPr>
          <w:sz w:val="28"/>
        </w:rPr>
      </w:pPr>
      <w:r w:rsidRPr="008E500E">
        <w:rPr>
          <w:b/>
          <w:sz w:val="28"/>
        </w:rPr>
        <w:t>Рис. 8.8</w:t>
      </w:r>
      <w:r>
        <w:rPr>
          <w:sz w:val="28"/>
        </w:rPr>
        <w:t xml:space="preserve">. Схема взаимодействия исполнителей при </w:t>
      </w:r>
      <w:proofErr w:type="gramStart"/>
      <w:r>
        <w:rPr>
          <w:sz w:val="28"/>
        </w:rPr>
        <w:t>оперативном</w:t>
      </w:r>
      <w:proofErr w:type="gramEnd"/>
      <w:r>
        <w:rPr>
          <w:sz w:val="28"/>
        </w:rPr>
        <w:t xml:space="preserve"> </w:t>
      </w:r>
    </w:p>
    <w:p w:rsidR="002B08EA" w:rsidRDefault="002B08EA" w:rsidP="008E500E">
      <w:pPr>
        <w:ind w:firstLine="709"/>
        <w:jc w:val="center"/>
        <w:rPr>
          <w:sz w:val="28"/>
        </w:rPr>
      </w:pPr>
      <w:proofErr w:type="gramStart"/>
      <w:r>
        <w:rPr>
          <w:sz w:val="28"/>
        </w:rPr>
        <w:t>управлении</w:t>
      </w:r>
      <w:proofErr w:type="gramEnd"/>
      <w:r>
        <w:rPr>
          <w:sz w:val="28"/>
        </w:rPr>
        <w:t xml:space="preserve"> эффективностью ПЭ</w:t>
      </w:r>
    </w:p>
    <w:p w:rsidR="002B08EA" w:rsidRDefault="002B08EA" w:rsidP="001D444C">
      <w:pPr>
        <w:pStyle w:val="231"/>
        <w:ind w:firstLine="709"/>
        <w:jc w:val="both"/>
      </w:pPr>
    </w:p>
    <w:p w:rsidR="002B08EA" w:rsidRDefault="002B08EA" w:rsidP="001D444C">
      <w:pPr>
        <w:ind w:firstLine="709"/>
        <w:jc w:val="both"/>
        <w:rPr>
          <w:sz w:val="28"/>
          <w:szCs w:val="28"/>
        </w:rPr>
        <w:sectPr w:rsidR="002B08EA" w:rsidSect="00EB1BE1">
          <w:type w:val="nextColumn"/>
          <w:pgSz w:w="11906" w:h="16838"/>
          <w:pgMar w:top="1134" w:right="1134" w:bottom="1701" w:left="1134" w:header="708" w:footer="708" w:gutter="0"/>
          <w:cols w:space="708"/>
          <w:docGrid w:linePitch="360"/>
        </w:sectPr>
      </w:pPr>
    </w:p>
    <w:p w:rsidR="002B08EA" w:rsidRPr="00A7586E" w:rsidRDefault="002B08EA" w:rsidP="00A7586E">
      <w:pPr>
        <w:ind w:firstLine="709"/>
        <w:jc w:val="center"/>
        <w:rPr>
          <w:b/>
          <w:sz w:val="28"/>
          <w:szCs w:val="28"/>
        </w:rPr>
      </w:pPr>
      <w:r w:rsidRPr="00A7586E">
        <w:rPr>
          <w:b/>
          <w:sz w:val="28"/>
          <w:szCs w:val="28"/>
        </w:rPr>
        <w:lastRenderedPageBreak/>
        <w:t>ВОПРОСЫ ДЛЯ САМОКОНТРОЛЯ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1</w:t>
      </w:r>
    </w:p>
    <w:p w:rsidR="002B08EA" w:rsidRPr="002E7A16" w:rsidRDefault="002B08EA" w:rsidP="001D444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7A16">
        <w:rPr>
          <w:rFonts w:ascii="Times New Roman" w:hAnsi="Times New Roman"/>
          <w:sz w:val="28"/>
          <w:szCs w:val="28"/>
        </w:rPr>
        <w:t>1.1. Какую актуальность имеет проблема обеспечения эффективности процессов эксплуатации ЛА</w:t>
      </w:r>
      <w:r w:rsidR="0003266D">
        <w:rPr>
          <w:rFonts w:ascii="Times New Roman" w:hAnsi="Times New Roman"/>
          <w:sz w:val="28"/>
          <w:szCs w:val="28"/>
        </w:rPr>
        <w:t>?</w:t>
      </w:r>
    </w:p>
    <w:p w:rsidR="002B08EA" w:rsidRPr="00A7586E" w:rsidRDefault="002B08EA" w:rsidP="00A7586E">
      <w:pPr>
        <w:ind w:firstLine="708"/>
        <w:jc w:val="both"/>
        <w:rPr>
          <w:sz w:val="28"/>
          <w:szCs w:val="28"/>
        </w:rPr>
      </w:pPr>
      <w:r w:rsidRPr="00A7586E">
        <w:rPr>
          <w:sz w:val="28"/>
          <w:szCs w:val="28"/>
        </w:rPr>
        <w:t>1.2. В чем заключаются содержание и научная основа дисциплины</w:t>
      </w:r>
      <w:r w:rsidR="0003266D">
        <w:rPr>
          <w:sz w:val="28"/>
          <w:szCs w:val="28"/>
        </w:rPr>
        <w:t>?</w:t>
      </w:r>
    </w:p>
    <w:p w:rsidR="002B08EA" w:rsidRPr="002E7A16" w:rsidRDefault="002B08EA" w:rsidP="00A7586E">
      <w:pPr>
        <w:pStyle w:val="31"/>
        <w:spacing w:after="0"/>
        <w:ind w:firstLine="425"/>
        <w:jc w:val="both"/>
        <w:rPr>
          <w:sz w:val="28"/>
          <w:szCs w:val="28"/>
        </w:rPr>
      </w:pPr>
      <w:r w:rsidRPr="002E7A16">
        <w:rPr>
          <w:sz w:val="28"/>
        </w:rPr>
        <w:t>1.3. Дайте определение процесса эксплуатации ЛА.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1.4. Какую структуру име</w:t>
      </w:r>
      <w:r w:rsidR="0003266D">
        <w:rPr>
          <w:sz w:val="28"/>
          <w:szCs w:val="28"/>
        </w:rPr>
        <w:t>е</w:t>
      </w:r>
      <w:r w:rsidRPr="002E7A16">
        <w:rPr>
          <w:sz w:val="28"/>
          <w:szCs w:val="28"/>
        </w:rPr>
        <w:t>т авиационная транспортная система</w:t>
      </w:r>
      <w:r w:rsidR="0003266D">
        <w:rPr>
          <w:sz w:val="28"/>
          <w:szCs w:val="28"/>
        </w:rPr>
        <w:t>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1.5. Охарактеризуйте структуру процесса эксплуатации ЛА.</w:t>
      </w:r>
    </w:p>
    <w:p w:rsidR="002B08EA" w:rsidRPr="0003266D" w:rsidRDefault="002B08EA" w:rsidP="001D444C">
      <w:pPr>
        <w:pStyle w:val="31"/>
        <w:spacing w:after="0"/>
        <w:ind w:left="0" w:firstLine="709"/>
        <w:jc w:val="both"/>
        <w:rPr>
          <w:i/>
          <w:iCs/>
          <w:sz w:val="28"/>
          <w:szCs w:val="28"/>
        </w:rPr>
      </w:pPr>
      <w:r w:rsidRPr="002E7A16">
        <w:rPr>
          <w:sz w:val="28"/>
          <w:szCs w:val="28"/>
        </w:rPr>
        <w:t xml:space="preserve">1.6. Раскройте содержание понятий: </w:t>
      </w:r>
      <w:r w:rsidRPr="0003266D">
        <w:rPr>
          <w:i/>
          <w:sz w:val="28"/>
          <w:szCs w:val="28"/>
        </w:rPr>
        <w:t xml:space="preserve">система, система типа «объект», система типа «процесс», </w:t>
      </w:r>
      <w:r w:rsidRPr="0003266D">
        <w:rPr>
          <w:i/>
          <w:iCs/>
          <w:sz w:val="28"/>
          <w:szCs w:val="28"/>
        </w:rPr>
        <w:t>технический процесс.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iCs/>
          <w:sz w:val="28"/>
          <w:szCs w:val="28"/>
        </w:rPr>
      </w:pPr>
      <w:r w:rsidRPr="002E7A16">
        <w:rPr>
          <w:sz w:val="28"/>
          <w:szCs w:val="28"/>
        </w:rPr>
        <w:t xml:space="preserve">1.7. Раскройте содержание понятий: </w:t>
      </w:r>
      <w:r w:rsidRPr="0003266D">
        <w:rPr>
          <w:bCs/>
          <w:i/>
          <w:iCs/>
          <w:sz w:val="28"/>
          <w:szCs w:val="28"/>
        </w:rPr>
        <w:t>эффективность,</w:t>
      </w:r>
      <w:r w:rsidRPr="0003266D">
        <w:rPr>
          <w:b/>
          <w:bCs/>
          <w:i/>
          <w:iCs/>
          <w:sz w:val="28"/>
          <w:szCs w:val="28"/>
        </w:rPr>
        <w:t xml:space="preserve"> </w:t>
      </w:r>
      <w:r w:rsidRPr="0003266D">
        <w:rPr>
          <w:bCs/>
          <w:i/>
          <w:iCs/>
          <w:sz w:val="28"/>
          <w:szCs w:val="28"/>
        </w:rPr>
        <w:t>цель,</w:t>
      </w:r>
      <w:r w:rsidRPr="0003266D">
        <w:rPr>
          <w:b/>
          <w:bCs/>
          <w:i/>
          <w:iCs/>
          <w:sz w:val="28"/>
          <w:szCs w:val="28"/>
        </w:rPr>
        <w:t xml:space="preserve"> </w:t>
      </w:r>
      <w:r w:rsidRPr="0003266D">
        <w:rPr>
          <w:bCs/>
          <w:i/>
          <w:iCs/>
          <w:sz w:val="28"/>
          <w:szCs w:val="28"/>
        </w:rPr>
        <w:t>проблема</w:t>
      </w:r>
      <w:r w:rsidR="0003266D">
        <w:rPr>
          <w:bCs/>
          <w:iCs/>
          <w:sz w:val="28"/>
          <w:szCs w:val="28"/>
        </w:rPr>
        <w:t>.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1.8. Что является предметом </w:t>
      </w:r>
      <w:proofErr w:type="gramStart"/>
      <w:r w:rsidRPr="002E7A16">
        <w:rPr>
          <w:sz w:val="28"/>
          <w:szCs w:val="28"/>
        </w:rPr>
        <w:t>изучения</w:t>
      </w:r>
      <w:proofErr w:type="gramEnd"/>
      <w:r w:rsidRPr="002E7A16">
        <w:rPr>
          <w:sz w:val="28"/>
          <w:szCs w:val="28"/>
        </w:rPr>
        <w:t xml:space="preserve"> и </w:t>
      </w:r>
      <w:proofErr w:type="gramStart"/>
      <w:r w:rsidRPr="002E7A16">
        <w:rPr>
          <w:sz w:val="28"/>
          <w:szCs w:val="28"/>
        </w:rPr>
        <w:t>какие</w:t>
      </w:r>
      <w:proofErr w:type="gramEnd"/>
      <w:r w:rsidRPr="002E7A16">
        <w:rPr>
          <w:sz w:val="28"/>
          <w:szCs w:val="28"/>
        </w:rPr>
        <w:t xml:space="preserve"> задачи содержит дисци</w:t>
      </w:r>
      <w:r w:rsidRPr="002E7A16">
        <w:rPr>
          <w:sz w:val="28"/>
          <w:szCs w:val="28"/>
        </w:rPr>
        <w:t>п</w:t>
      </w:r>
      <w:r w:rsidRPr="002E7A16">
        <w:rPr>
          <w:sz w:val="28"/>
          <w:szCs w:val="28"/>
        </w:rPr>
        <w:t xml:space="preserve">лина </w:t>
      </w:r>
      <w:r w:rsidRPr="0003266D">
        <w:rPr>
          <w:i/>
          <w:sz w:val="28"/>
          <w:szCs w:val="28"/>
        </w:rPr>
        <w:t>эффективност</w:t>
      </w:r>
      <w:r w:rsidR="0003266D" w:rsidRPr="0003266D">
        <w:rPr>
          <w:i/>
          <w:sz w:val="28"/>
          <w:szCs w:val="28"/>
        </w:rPr>
        <w:t>ь</w:t>
      </w:r>
      <w:r w:rsidRPr="0003266D">
        <w:rPr>
          <w:i/>
          <w:sz w:val="28"/>
          <w:szCs w:val="28"/>
        </w:rPr>
        <w:t xml:space="preserve"> процессов эксплуатации ЛА</w:t>
      </w:r>
      <w:r w:rsidR="0003266D">
        <w:rPr>
          <w:sz w:val="28"/>
          <w:szCs w:val="28"/>
        </w:rPr>
        <w:t>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1.9. Что относится к физическим объектам эксплуатации?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1.10. Какие используются математические модели процессов?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1.11. Какие используются методы обеспечения эффективности?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1.12. Какие используются средства обеспечения эффективности?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1.13. С какими задачами связано программное управление, текущее пл</w:t>
      </w:r>
      <w:r w:rsidRPr="002E7A16">
        <w:rPr>
          <w:sz w:val="28"/>
          <w:szCs w:val="28"/>
        </w:rPr>
        <w:t>а</w:t>
      </w:r>
      <w:r w:rsidRPr="002E7A16">
        <w:rPr>
          <w:sz w:val="28"/>
          <w:szCs w:val="28"/>
        </w:rPr>
        <w:t>нирование и оперативное управление?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2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2.1. Приведите классификацию процессов эксплуатации ЛА.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2.2. Охарактеризуйте условия управления эффективностью ПЭ ЛА.</w:t>
      </w:r>
    </w:p>
    <w:p w:rsidR="002B08EA" w:rsidRPr="002E7A16" w:rsidRDefault="002B08EA" w:rsidP="001D444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</w:t>
      </w:r>
      <w:r w:rsidRPr="005C64A9">
        <w:rPr>
          <w:rFonts w:ascii="Times New Roman" w:hAnsi="Times New Roman"/>
          <w:sz w:val="28"/>
          <w:szCs w:val="28"/>
          <w:lang w:eastAsia="ru-RU"/>
        </w:rPr>
        <w:t>.3. Охарактеризуйте процесс эксплуатации летательных аппаратов  как объект управления</w:t>
      </w:r>
      <w:r w:rsidR="0003266D">
        <w:rPr>
          <w:rFonts w:ascii="Times New Roman" w:hAnsi="Times New Roman"/>
          <w:sz w:val="28"/>
          <w:szCs w:val="28"/>
          <w:lang w:eastAsia="ru-RU"/>
        </w:rPr>
        <w:t>.</w:t>
      </w:r>
    </w:p>
    <w:p w:rsidR="002B08EA" w:rsidRPr="002E7A16" w:rsidRDefault="002B08EA" w:rsidP="001D444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2.4. Как осуществляется формирование целей и показателей эффективн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сти ПЭ ЛА?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2.5. Какие используются принципы управления эффективностью ПЭ ЛА?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2.6. Какие используются функции и методы управления эффективностью ПЭ ЛА?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2.7. Какие принимаются управленческие решения по повышению эффе</w:t>
      </w:r>
      <w:r w:rsidRPr="002E7A16">
        <w:rPr>
          <w:sz w:val="28"/>
          <w:szCs w:val="28"/>
        </w:rPr>
        <w:t>к</w:t>
      </w:r>
      <w:r w:rsidRPr="002E7A16">
        <w:rPr>
          <w:sz w:val="28"/>
          <w:szCs w:val="28"/>
        </w:rPr>
        <w:t>тивности ПЭ ЛА?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2.8. Чем определяется эффективность операции и что такое показатель эффективности ПЭ ЛА?</w:t>
      </w:r>
    </w:p>
    <w:p w:rsidR="002B08EA" w:rsidRPr="002E7A16" w:rsidRDefault="002B08EA" w:rsidP="001D444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2.9. Приведите схему </w:t>
      </w:r>
      <w:proofErr w:type="gramStart"/>
      <w:r w:rsidRPr="002E7A16">
        <w:rPr>
          <w:sz w:val="28"/>
          <w:szCs w:val="28"/>
        </w:rPr>
        <w:t>управляемого</w:t>
      </w:r>
      <w:proofErr w:type="gramEnd"/>
      <w:r w:rsidRPr="002E7A16">
        <w:rPr>
          <w:sz w:val="28"/>
          <w:szCs w:val="28"/>
        </w:rPr>
        <w:t xml:space="preserve"> по эффективности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2.10. Что понимается под управлением эффективностью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2.11. В чем заключается главная цель системы (процесса) эксплуатации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2.12. Назовите основные области и цели деятельности по повышению э</w:t>
      </w:r>
      <w:r w:rsidRPr="002E7A16">
        <w:rPr>
          <w:sz w:val="28"/>
          <w:szCs w:val="28"/>
        </w:rPr>
        <w:t>ф</w:t>
      </w:r>
      <w:r w:rsidRPr="002E7A16">
        <w:rPr>
          <w:sz w:val="28"/>
          <w:szCs w:val="28"/>
        </w:rPr>
        <w:t>фективности ПЭ ЛА</w:t>
      </w:r>
      <w:r w:rsidR="0003266D">
        <w:rPr>
          <w:sz w:val="28"/>
          <w:szCs w:val="28"/>
        </w:rPr>
        <w:t>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2.13. Какие виды показателей включает система показателей эффективн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lastRenderedPageBreak/>
        <w:t>2.14. Какие показатели служат для оценки уровня эффективности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2.15. Какие требования предъявляются к составу показателей эффекти</w:t>
      </w:r>
      <w:r w:rsidRPr="002E7A16">
        <w:rPr>
          <w:sz w:val="28"/>
          <w:szCs w:val="28"/>
        </w:rPr>
        <w:t>в</w:t>
      </w:r>
      <w:r w:rsidRPr="002E7A16">
        <w:rPr>
          <w:sz w:val="28"/>
          <w:szCs w:val="28"/>
        </w:rPr>
        <w:t>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2.16. Какие группы показателей содержат единичные показатели эффе</w:t>
      </w:r>
      <w:r w:rsidRPr="002E7A16">
        <w:rPr>
          <w:sz w:val="28"/>
          <w:szCs w:val="28"/>
        </w:rPr>
        <w:t>к</w:t>
      </w:r>
      <w:r w:rsidRPr="002E7A16">
        <w:rPr>
          <w:sz w:val="28"/>
          <w:szCs w:val="28"/>
        </w:rPr>
        <w:t>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2.17. Дайте определения понятий </w:t>
      </w:r>
      <w:r w:rsidRPr="002E7A16">
        <w:rPr>
          <w:bCs/>
          <w:i/>
          <w:sz w:val="28"/>
          <w:szCs w:val="28"/>
        </w:rPr>
        <w:t xml:space="preserve">программное управление, оперативное управление, стратегия </w:t>
      </w:r>
      <w:r w:rsidRPr="002E7A16">
        <w:rPr>
          <w:bCs/>
          <w:sz w:val="28"/>
          <w:szCs w:val="28"/>
        </w:rPr>
        <w:t>эксплуатации,</w:t>
      </w:r>
      <w:r w:rsidRPr="002E7A16">
        <w:rPr>
          <w:bCs/>
          <w:i/>
          <w:sz w:val="28"/>
          <w:szCs w:val="28"/>
        </w:rPr>
        <w:t xml:space="preserve"> режимы </w:t>
      </w:r>
      <w:r w:rsidRPr="002E7A16">
        <w:rPr>
          <w:bCs/>
          <w:sz w:val="28"/>
          <w:szCs w:val="28"/>
        </w:rPr>
        <w:t>эксплуатации</w:t>
      </w:r>
      <w:r w:rsidR="0003266D">
        <w:rPr>
          <w:bCs/>
          <w:sz w:val="28"/>
          <w:szCs w:val="28"/>
        </w:rPr>
        <w:t xml:space="preserve"> </w:t>
      </w:r>
      <w:r w:rsidRPr="002E7A16">
        <w:rPr>
          <w:bCs/>
          <w:i/>
          <w:sz w:val="28"/>
          <w:szCs w:val="28"/>
        </w:rPr>
        <w:t>ЛА</w:t>
      </w:r>
      <w:r w:rsidRPr="002E7A16">
        <w:rPr>
          <w:sz w:val="28"/>
          <w:szCs w:val="28"/>
        </w:rPr>
        <w:t>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3</w:t>
      </w:r>
    </w:p>
    <w:p w:rsidR="002B08EA" w:rsidRPr="002E7A16" w:rsidRDefault="002B08EA" w:rsidP="001D444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3.1. Что представляет собой система управления эффективностью ПЭ ЛА?</w:t>
      </w:r>
    </w:p>
    <w:p w:rsidR="002B08EA" w:rsidRPr="002E7A16" w:rsidRDefault="002B08EA" w:rsidP="001D444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3.2. Что представляет собой механизм управления эффективностью ПЭ ЛА?</w:t>
      </w:r>
    </w:p>
    <w:p w:rsidR="002B08EA" w:rsidRPr="002E7A16" w:rsidRDefault="002B08EA" w:rsidP="000326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3.3. Представьте схему управления эффективностью ПЭ ЛА</w:t>
      </w:r>
      <w:r w:rsidR="0003266D">
        <w:rPr>
          <w:sz w:val="28"/>
          <w:szCs w:val="28"/>
        </w:rPr>
        <w:t xml:space="preserve">. </w:t>
      </w:r>
      <w:r w:rsidRPr="002E7A16">
        <w:rPr>
          <w:sz w:val="28"/>
          <w:szCs w:val="28"/>
        </w:rPr>
        <w:t>Как осущ</w:t>
      </w:r>
      <w:r w:rsidRPr="002E7A16">
        <w:rPr>
          <w:sz w:val="28"/>
          <w:szCs w:val="28"/>
        </w:rPr>
        <w:t>е</w:t>
      </w:r>
      <w:r w:rsidRPr="002E7A16">
        <w:rPr>
          <w:sz w:val="28"/>
          <w:szCs w:val="28"/>
        </w:rPr>
        <w:t>ствляется функционирование системы управления эффективностью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3.4. Приведите типовое содержание работ по управлени</w:t>
      </w:r>
      <w:r w:rsidR="000708D8">
        <w:rPr>
          <w:sz w:val="28"/>
          <w:szCs w:val="28"/>
        </w:rPr>
        <w:t>ю</w:t>
      </w:r>
      <w:r w:rsidRPr="002E7A16">
        <w:rPr>
          <w:sz w:val="28"/>
          <w:szCs w:val="28"/>
        </w:rPr>
        <w:t xml:space="preserve"> эффективн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стью ПЭ на стадиях жизненного цикла ЛА.</w:t>
      </w:r>
    </w:p>
    <w:p w:rsidR="002B08EA" w:rsidRPr="002E7A16" w:rsidRDefault="002B08EA" w:rsidP="001D444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3.5. Какую структуру имеет система управления эффективностью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3.6. Представьте принципиальную схему построения системы управления эффективностью ПЭ ЛА</w:t>
      </w:r>
      <w:r w:rsidR="0003266D">
        <w:rPr>
          <w:sz w:val="28"/>
          <w:szCs w:val="28"/>
        </w:rPr>
        <w:t>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3.7. Раскройте содержание специальных функций управления эффекти</w:t>
      </w:r>
      <w:r w:rsidRPr="002E7A16">
        <w:rPr>
          <w:sz w:val="28"/>
          <w:szCs w:val="28"/>
        </w:rPr>
        <w:t>в</w:t>
      </w:r>
      <w:r w:rsidRPr="002E7A16">
        <w:rPr>
          <w:sz w:val="28"/>
          <w:szCs w:val="28"/>
        </w:rPr>
        <w:t>ностью ПЭ ЛА</w:t>
      </w:r>
      <w:r w:rsidR="0003266D">
        <w:rPr>
          <w:sz w:val="28"/>
          <w:szCs w:val="28"/>
        </w:rPr>
        <w:t>.</w:t>
      </w:r>
    </w:p>
    <w:p w:rsidR="002B08EA" w:rsidRPr="002E7A16" w:rsidRDefault="002B08EA" w:rsidP="0003266D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3.8. Приведите перечень специальных функций управления эффективн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стью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3.9. Для чего предназначена автоматизация управления эффективностью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3.10. Назовите главную цель автоматизации управления эффективностью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3.11. Как</w:t>
      </w:r>
      <w:r w:rsidR="0003266D">
        <w:rPr>
          <w:sz w:val="28"/>
          <w:szCs w:val="28"/>
        </w:rPr>
        <w:t>овы</w:t>
      </w:r>
      <w:r w:rsidRPr="002E7A16">
        <w:rPr>
          <w:sz w:val="28"/>
          <w:szCs w:val="28"/>
        </w:rPr>
        <w:t xml:space="preserve"> основные направления и цели автоматизации функций и процессов управления эффективностью ПЭ ЛА?</w:t>
      </w:r>
    </w:p>
    <w:p w:rsidR="002B08EA" w:rsidRPr="002E7A16" w:rsidRDefault="002B08EA" w:rsidP="001D444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3.12. Назовите основны</w:t>
      </w:r>
      <w:r w:rsidR="000708D8">
        <w:rPr>
          <w:sz w:val="28"/>
          <w:szCs w:val="28"/>
        </w:rPr>
        <w:t>е</w:t>
      </w:r>
      <w:r w:rsidRPr="002E7A16">
        <w:rPr>
          <w:sz w:val="28"/>
          <w:szCs w:val="28"/>
        </w:rPr>
        <w:t xml:space="preserve"> зада</w:t>
      </w:r>
      <w:r w:rsidR="000708D8">
        <w:rPr>
          <w:sz w:val="28"/>
          <w:szCs w:val="28"/>
        </w:rPr>
        <w:t>чи</w:t>
      </w:r>
      <w:r w:rsidRPr="002E7A16">
        <w:rPr>
          <w:sz w:val="28"/>
          <w:szCs w:val="28"/>
        </w:rPr>
        <w:t xml:space="preserve"> предприятия по автоматизации управл</w:t>
      </w:r>
      <w:r w:rsidRPr="002E7A16">
        <w:rPr>
          <w:sz w:val="28"/>
          <w:szCs w:val="28"/>
        </w:rPr>
        <w:t>е</w:t>
      </w:r>
      <w:r w:rsidRPr="002E7A16">
        <w:rPr>
          <w:sz w:val="28"/>
          <w:szCs w:val="28"/>
        </w:rPr>
        <w:t>ния эффективностью ПЭ ЛА.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4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4.1</w:t>
      </w:r>
      <w:r w:rsidR="0003266D">
        <w:rPr>
          <w:sz w:val="28"/>
          <w:szCs w:val="28"/>
        </w:rPr>
        <w:t>. Опишите порядок построения</w:t>
      </w:r>
      <w:r w:rsidRPr="002E7A16">
        <w:rPr>
          <w:sz w:val="28"/>
          <w:szCs w:val="28"/>
        </w:rPr>
        <w:t xml:space="preserve"> полумарковской модели ПЭ ЛА.</w:t>
      </w:r>
      <w:r w:rsidR="0003266D">
        <w:rPr>
          <w:sz w:val="28"/>
          <w:szCs w:val="28"/>
        </w:rPr>
        <w:t xml:space="preserve"> </w:t>
      </w:r>
      <w:r w:rsidRPr="002E7A16">
        <w:rPr>
          <w:sz w:val="28"/>
          <w:szCs w:val="28"/>
        </w:rPr>
        <w:t>Ра</w:t>
      </w:r>
      <w:r w:rsidRPr="002E7A16">
        <w:rPr>
          <w:sz w:val="28"/>
          <w:szCs w:val="28"/>
        </w:rPr>
        <w:t>с</w:t>
      </w:r>
      <w:r w:rsidRPr="002E7A16">
        <w:rPr>
          <w:sz w:val="28"/>
          <w:szCs w:val="28"/>
        </w:rPr>
        <w:t>кройте содержание полумарковской модели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4.2. Как осуществляется взаимодействие процесса пребывания ЛА в с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стояниях ПЭ ЛА и процесса переходов ЛА из одного состояния в другое?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4.3. Как осуществляется статистическая оценка вероятностей перехода ЛА из одного состояния в другое?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4.5. Какой процесс называется стационарным?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4.6. Какой процесс называется эргодическим?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lastRenderedPageBreak/>
        <w:t xml:space="preserve">4.7. Как осуществляется статистическая оценка абсолютных частот </w:t>
      </w:r>
      <w:r w:rsidRPr="002E7A16">
        <w:rPr>
          <w:position w:val="-12"/>
          <w:sz w:val="28"/>
          <w:szCs w:val="28"/>
        </w:rPr>
        <w:object w:dxaOrig="279" w:dyaOrig="380">
          <v:shape id="_x0000_i2035" type="#_x0000_t75" style="width:15.05pt;height:19.35pt" o:ole="">
            <v:imagedata r:id="rId222" o:title=""/>
          </v:shape>
          <o:OLEObject Type="Embed" ProgID="Equation.DSMT4" ShapeID="_x0000_i2035" DrawAspect="Content" ObjectID="_1071367938" r:id="rId1953"/>
        </w:object>
      </w:r>
      <w:r w:rsidRPr="002E7A16">
        <w:rPr>
          <w:sz w:val="28"/>
          <w:szCs w:val="28"/>
        </w:rPr>
        <w:t xml:space="preserve"> попадания объекта в </w:t>
      </w:r>
      <w:r w:rsidRPr="002E7A16">
        <w:rPr>
          <w:sz w:val="28"/>
          <w:szCs w:val="28"/>
          <w:lang w:val="en-US"/>
        </w:rPr>
        <w:t>i</w:t>
      </w:r>
      <w:r w:rsidRPr="002E7A16">
        <w:rPr>
          <w:sz w:val="28"/>
          <w:szCs w:val="28"/>
        </w:rPr>
        <w:t>-е состояние?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4.8. Какие условия определяют возможность применения полумарковской модели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4.9. Какими характеристиками можно задать полумарковскую модель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4.10. Что представляет собой граф состояний и переходов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4.11. Как осуществляется построение полумарковской модели ПЭ ЛА с учетом его иерархической структуры?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4.12. Раскройте иерархическую структуру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4.13. Охарактеризуйте форму статистической отчетности, характеризу</w:t>
      </w:r>
      <w:r w:rsidRPr="002E7A16">
        <w:rPr>
          <w:sz w:val="28"/>
          <w:szCs w:val="28"/>
        </w:rPr>
        <w:t>ю</w:t>
      </w:r>
      <w:r w:rsidRPr="002E7A16">
        <w:rPr>
          <w:sz w:val="28"/>
          <w:szCs w:val="28"/>
        </w:rPr>
        <w:t>щую распределение фонда календарного парка ЛА между состояниями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4.14. Приведите формулы для целевых функции и критериев оптимальн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сти для полумарковской модели ПЭ ЛА,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5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5.1. Приведите формулы для относительных показателей эффективности ПЭ ЛА</w:t>
      </w:r>
      <w:r w:rsidR="0003266D">
        <w:rPr>
          <w:sz w:val="28"/>
          <w:szCs w:val="28"/>
        </w:rPr>
        <w:t>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5.2. С какой целью выполняется дифференциальный анализ показателей эффективности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5.3. Приведите формулы для определения показателей безотказности и безопасности полетов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5.4. Приведите формулы для определения показателей регулярности п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летов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5.5. Приведите формулы для определения показателей интенсивности и</w:t>
      </w:r>
      <w:r w:rsidRPr="002E7A16">
        <w:rPr>
          <w:sz w:val="28"/>
          <w:szCs w:val="28"/>
        </w:rPr>
        <w:t>с</w:t>
      </w:r>
      <w:r w:rsidRPr="002E7A16">
        <w:rPr>
          <w:sz w:val="28"/>
          <w:szCs w:val="28"/>
        </w:rPr>
        <w:t>пользования ЛА</w:t>
      </w:r>
      <w:r w:rsidR="0003266D">
        <w:rPr>
          <w:sz w:val="28"/>
          <w:szCs w:val="28"/>
        </w:rPr>
        <w:t>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5.6. Приведите формулы для определения показателей экономичности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5.7. Какой математический аппарат используется при дифференциальном анализе показателей эффективности ПЭ ЛА</w:t>
      </w:r>
      <w:r w:rsidR="0003266D">
        <w:rPr>
          <w:sz w:val="28"/>
          <w:szCs w:val="28"/>
        </w:rPr>
        <w:t>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5.8. Какие задачи решают при дифференциальном анализе показателей эффективности ПЭ ЛА</w:t>
      </w:r>
      <w:r w:rsidR="0003266D">
        <w:rPr>
          <w:sz w:val="28"/>
          <w:szCs w:val="28"/>
        </w:rPr>
        <w:t>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5.9. В виде </w:t>
      </w:r>
      <w:proofErr w:type="gramStart"/>
      <w:r w:rsidRPr="002E7A16">
        <w:rPr>
          <w:sz w:val="28"/>
          <w:szCs w:val="28"/>
        </w:rPr>
        <w:t>сочетания</w:t>
      </w:r>
      <w:proofErr w:type="gramEnd"/>
      <w:r w:rsidRPr="002E7A16">
        <w:rPr>
          <w:sz w:val="28"/>
          <w:szCs w:val="28"/>
        </w:rPr>
        <w:t xml:space="preserve"> каких компонент может быть временной ряд?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5.10. По зависимостям какого параметра от времени можно определить компонентный состав временного ряда?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5.11. Какие признаки зависимости интенсивности спектра от времени свидетельствуют о наличии тренда, гармонической, сезонной составляющи</w:t>
      </w:r>
      <w:r w:rsidRPr="002E7A16">
        <w:rPr>
          <w:sz w:val="28"/>
          <w:szCs w:val="28"/>
        </w:rPr>
        <w:t>х</w:t>
      </w:r>
      <w:r w:rsidRPr="002E7A16">
        <w:rPr>
          <w:sz w:val="28"/>
          <w:szCs w:val="28"/>
        </w:rPr>
        <w:t>компонент временного ряда?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5.12. В </w:t>
      </w:r>
      <w:proofErr w:type="gramStart"/>
      <w:r w:rsidRPr="002E7A16">
        <w:rPr>
          <w:sz w:val="28"/>
          <w:szCs w:val="28"/>
        </w:rPr>
        <w:t>виде</w:t>
      </w:r>
      <w:proofErr w:type="gramEnd"/>
      <w:r w:rsidRPr="002E7A16">
        <w:rPr>
          <w:sz w:val="28"/>
          <w:szCs w:val="28"/>
        </w:rPr>
        <w:t xml:space="preserve"> каких моделей могут сочетаться составляющие компонент временного ряда?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5.13. Из каких этапов состоит процесс выравнивания сглаженных знач</w:t>
      </w:r>
      <w:r w:rsidRPr="002E7A16">
        <w:rPr>
          <w:sz w:val="28"/>
          <w:szCs w:val="28"/>
        </w:rPr>
        <w:t>е</w:t>
      </w:r>
      <w:r w:rsidRPr="002E7A16">
        <w:rPr>
          <w:sz w:val="28"/>
          <w:szCs w:val="28"/>
        </w:rPr>
        <w:t>ний теоретической кривой?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lastRenderedPageBreak/>
        <w:t>5.14. Как можно подобрать тип кривой среди гладких функций, используя линеаризацию?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5.15. В чем заключается процедура выбора кривой?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i/>
          <w:sz w:val="28"/>
          <w:szCs w:val="28"/>
        </w:rPr>
      </w:pPr>
      <w:r w:rsidRPr="002E7A16">
        <w:rPr>
          <w:sz w:val="28"/>
          <w:szCs w:val="28"/>
        </w:rPr>
        <w:t>5.16. Как осуществляется точечная оценка прогноза на период упрежд</w:t>
      </w:r>
      <w:r w:rsidRPr="002E7A16">
        <w:rPr>
          <w:sz w:val="28"/>
          <w:szCs w:val="28"/>
        </w:rPr>
        <w:t>е</w:t>
      </w:r>
      <w:r w:rsidRPr="002E7A16">
        <w:rPr>
          <w:sz w:val="28"/>
          <w:szCs w:val="28"/>
        </w:rPr>
        <w:t>ния L и оценка доверительных г</w:t>
      </w:r>
      <w:proofErr w:type="gramStart"/>
      <w:r w:rsidRPr="002E7A16">
        <w:rPr>
          <w:sz w:val="28"/>
          <w:szCs w:val="28"/>
        </w:rPr>
        <w:t>pa</w:t>
      </w:r>
      <w:proofErr w:type="gramEnd"/>
      <w:r w:rsidRPr="002E7A16">
        <w:rPr>
          <w:sz w:val="28"/>
          <w:szCs w:val="28"/>
        </w:rPr>
        <w:t>ниц прогноза при дифференциальном анализе показателей эффективности ПЭ ЛА?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5.17. Поясните сущность задач комплексного анализа показателей эффе</w:t>
      </w:r>
      <w:r w:rsidRPr="002E7A16">
        <w:rPr>
          <w:sz w:val="28"/>
          <w:szCs w:val="28"/>
        </w:rPr>
        <w:t>к</w:t>
      </w:r>
      <w:r w:rsidRPr="002E7A16">
        <w:rPr>
          <w:sz w:val="28"/>
          <w:szCs w:val="28"/>
        </w:rPr>
        <w:t>тивности ПЭ ЛА.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5.18. Поясните сущность задач многофакторного анализа показателей эффективности ПЭ ЛА.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5.19.</w:t>
      </w:r>
      <w:r w:rsidR="00947325">
        <w:rPr>
          <w:sz w:val="28"/>
          <w:szCs w:val="28"/>
        </w:rPr>
        <w:t xml:space="preserve"> </w:t>
      </w:r>
      <w:r w:rsidRPr="002E7A16">
        <w:rPr>
          <w:sz w:val="28"/>
          <w:szCs w:val="28"/>
        </w:rPr>
        <w:t>Как осуществляется определение корреляционной матрицы?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5.20. Как осуществляется определение факторных нагрузок?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5.21. Как осуществляется формирование факторной модели?</w:t>
      </w:r>
    </w:p>
    <w:p w:rsidR="002B08EA" w:rsidRPr="002E7A16" w:rsidRDefault="002B08EA" w:rsidP="001D444C">
      <w:pPr>
        <w:pStyle w:val="a9"/>
        <w:spacing w:after="0"/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5.22. Приведите формулы для оценки коэффициента использования на разных уровнях ПЭ ЛА и в терминах полумарковских процессов.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5.23. Поясните теорему, устанавливающую связь показателей эффекти</w:t>
      </w:r>
      <w:r w:rsidRPr="002E7A16">
        <w:rPr>
          <w:sz w:val="28"/>
          <w:szCs w:val="28"/>
        </w:rPr>
        <w:t>в</w:t>
      </w:r>
      <w:r w:rsidRPr="002E7A16">
        <w:rPr>
          <w:sz w:val="28"/>
          <w:szCs w:val="28"/>
        </w:rPr>
        <w:t>ности использования на разных уровнях иерархической структуры ПЭ ЛА с п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казателем использования.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5.24. Определите в терминах полумарковских процессов показатели  э</w:t>
      </w:r>
      <w:r w:rsidRPr="002E7A16">
        <w:rPr>
          <w:sz w:val="28"/>
          <w:szCs w:val="28"/>
        </w:rPr>
        <w:t>ф</w:t>
      </w:r>
      <w:r w:rsidRPr="002E7A16">
        <w:rPr>
          <w:sz w:val="28"/>
          <w:szCs w:val="28"/>
        </w:rPr>
        <w:t xml:space="preserve">фективности использования на разных уровнях иерархической структуры ПЭ ЛА. 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5.25. </w:t>
      </w:r>
      <w:r w:rsidR="00947325">
        <w:rPr>
          <w:sz w:val="28"/>
          <w:szCs w:val="28"/>
        </w:rPr>
        <w:t>В ч</w:t>
      </w:r>
      <w:r w:rsidRPr="002E7A16">
        <w:rPr>
          <w:sz w:val="28"/>
          <w:szCs w:val="28"/>
        </w:rPr>
        <w:t xml:space="preserve">ем заключается сущность нового </w:t>
      </w:r>
      <w:proofErr w:type="gramStart"/>
      <w:r w:rsidRPr="002E7A16">
        <w:rPr>
          <w:sz w:val="28"/>
          <w:szCs w:val="28"/>
        </w:rPr>
        <w:t>метода оценки показателей э</w:t>
      </w:r>
      <w:r w:rsidRPr="002E7A16">
        <w:rPr>
          <w:sz w:val="28"/>
          <w:szCs w:val="28"/>
        </w:rPr>
        <w:t>ф</w:t>
      </w:r>
      <w:r w:rsidRPr="002E7A16">
        <w:rPr>
          <w:sz w:val="28"/>
          <w:szCs w:val="28"/>
        </w:rPr>
        <w:t>фективности использования</w:t>
      </w:r>
      <w:proofErr w:type="gramEnd"/>
      <w:r w:rsidRPr="002E7A16">
        <w:rPr>
          <w:sz w:val="28"/>
          <w:szCs w:val="28"/>
        </w:rPr>
        <w:t xml:space="preserve"> ПЭ ЛА?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6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6.1. Какая исходная информация </w:t>
      </w:r>
      <w:r w:rsidRPr="002E7A16">
        <w:rPr>
          <w:spacing w:val="-3"/>
          <w:sz w:val="28"/>
          <w:szCs w:val="28"/>
        </w:rPr>
        <w:t>по эксплуатации парка самолетов</w:t>
      </w:r>
      <w:r w:rsidRPr="002E7A16">
        <w:rPr>
          <w:sz w:val="28"/>
          <w:szCs w:val="28"/>
        </w:rPr>
        <w:t xml:space="preserve"> </w:t>
      </w:r>
      <w:r w:rsidRPr="00810F54">
        <w:rPr>
          <w:spacing w:val="-10"/>
          <w:sz w:val="28"/>
          <w:szCs w:val="28"/>
        </w:rPr>
        <w:t>ис</w:t>
      </w:r>
      <w:r w:rsidRPr="002E7A16">
        <w:rPr>
          <w:sz w:val="28"/>
          <w:szCs w:val="28"/>
        </w:rPr>
        <w:t>пол</w:t>
      </w:r>
      <w:r w:rsidRPr="002E7A16">
        <w:rPr>
          <w:sz w:val="28"/>
          <w:szCs w:val="28"/>
        </w:rPr>
        <w:t>ь</w:t>
      </w:r>
      <w:r w:rsidRPr="002E7A16">
        <w:rPr>
          <w:sz w:val="28"/>
          <w:szCs w:val="28"/>
        </w:rPr>
        <w:t>зуется для оценки показателей эффективности использования?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6.2. Како</w:t>
      </w:r>
      <w:r w:rsidR="00947325">
        <w:rPr>
          <w:sz w:val="28"/>
          <w:szCs w:val="28"/>
        </w:rPr>
        <w:t>в</w:t>
      </w:r>
      <w:r w:rsidRPr="002E7A16">
        <w:rPr>
          <w:sz w:val="28"/>
          <w:szCs w:val="28"/>
        </w:rPr>
        <w:t xml:space="preserve"> характер </w:t>
      </w:r>
      <w:proofErr w:type="gramStart"/>
      <w:r w:rsidRPr="002E7A16">
        <w:rPr>
          <w:sz w:val="28"/>
          <w:szCs w:val="28"/>
        </w:rPr>
        <w:t>изменения коэффициента использования парка сам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летов</w:t>
      </w:r>
      <w:proofErr w:type="gramEnd"/>
      <w:r w:rsidRPr="002E7A16">
        <w:rPr>
          <w:sz w:val="28"/>
          <w:szCs w:val="28"/>
        </w:rPr>
        <w:t xml:space="preserve"> от уровня иерархической структуры ПЭ?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6.3. Како</w:t>
      </w:r>
      <w:r w:rsidR="00947325">
        <w:rPr>
          <w:sz w:val="28"/>
          <w:szCs w:val="28"/>
        </w:rPr>
        <w:t>в</w:t>
      </w:r>
      <w:r w:rsidRPr="002E7A16">
        <w:rPr>
          <w:sz w:val="28"/>
          <w:szCs w:val="28"/>
        </w:rPr>
        <w:t xml:space="preserve"> характер </w:t>
      </w:r>
      <w:proofErr w:type="gramStart"/>
      <w:r w:rsidRPr="002E7A16">
        <w:rPr>
          <w:sz w:val="28"/>
          <w:szCs w:val="28"/>
        </w:rPr>
        <w:t>изменения коэффициента эффективности использов</w:t>
      </w:r>
      <w:r w:rsidRPr="002E7A16">
        <w:rPr>
          <w:sz w:val="28"/>
          <w:szCs w:val="28"/>
        </w:rPr>
        <w:t>а</w:t>
      </w:r>
      <w:r w:rsidRPr="002E7A16">
        <w:rPr>
          <w:sz w:val="28"/>
          <w:szCs w:val="28"/>
        </w:rPr>
        <w:t>ния парка самолетов</w:t>
      </w:r>
      <w:proofErr w:type="gramEnd"/>
      <w:r w:rsidRPr="002E7A16">
        <w:rPr>
          <w:sz w:val="28"/>
          <w:szCs w:val="28"/>
        </w:rPr>
        <w:t xml:space="preserve"> от уровня иерархической структуры ПЭ?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6.4. Как осуществляется моделирование зависимости коэффициента и</w:t>
      </w:r>
      <w:r w:rsidRPr="002E7A16">
        <w:rPr>
          <w:sz w:val="28"/>
          <w:szCs w:val="28"/>
        </w:rPr>
        <w:t>с</w:t>
      </w:r>
      <w:r w:rsidRPr="002E7A16">
        <w:rPr>
          <w:sz w:val="28"/>
          <w:szCs w:val="28"/>
        </w:rPr>
        <w:t>пользования от абсолютного коэффициента использования?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6.5. Как осуществляется моделирование зависимости коэффициента э</w:t>
      </w:r>
      <w:r w:rsidRPr="002E7A16">
        <w:rPr>
          <w:sz w:val="28"/>
          <w:szCs w:val="28"/>
        </w:rPr>
        <w:t>ф</w:t>
      </w:r>
      <w:r w:rsidRPr="002E7A16">
        <w:rPr>
          <w:sz w:val="28"/>
          <w:szCs w:val="28"/>
        </w:rPr>
        <w:t>фективности использования от абсолютного коэффициента использования?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6.6. Как осуществляется нормирование коэффициентов эффективности использования и коэффициентов использования на каждом уровне иерархич</w:t>
      </w:r>
      <w:r w:rsidRPr="002E7A16">
        <w:rPr>
          <w:sz w:val="28"/>
          <w:szCs w:val="28"/>
        </w:rPr>
        <w:t>е</w:t>
      </w:r>
      <w:r w:rsidRPr="002E7A16">
        <w:rPr>
          <w:sz w:val="28"/>
          <w:szCs w:val="28"/>
        </w:rPr>
        <w:t>ской структуры ПЭ?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7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7.1. Как осуществляется планирование повышения эффективности ПЭ ЛА? 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lastRenderedPageBreak/>
        <w:t>7.2. В чем заключается механизм планирования повышения эффективн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7.3. Какая рекомендуется последовательность операций планирования повышения эффективности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 xml:space="preserve">7.4. Как осуществляется </w:t>
      </w:r>
      <w:r w:rsidR="00947325">
        <w:rPr>
          <w:sz w:val="28"/>
          <w:szCs w:val="28"/>
        </w:rPr>
        <w:t>р</w:t>
      </w:r>
      <w:r w:rsidRPr="002E7A16">
        <w:rPr>
          <w:sz w:val="28"/>
        </w:rPr>
        <w:t>азработка плана повышения эффективности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</w:rPr>
        <w:t xml:space="preserve">7.5. За счет чего достигается повышение уровня безотказности АТ? 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</w:rPr>
        <w:t xml:space="preserve">7.6. За счет чего достигается повышение </w:t>
      </w:r>
      <w:r w:rsidRPr="002E7A16">
        <w:rPr>
          <w:sz w:val="28"/>
          <w:szCs w:val="28"/>
        </w:rPr>
        <w:t>регулярности отправлений</w:t>
      </w:r>
      <w:r w:rsidRPr="002E7A16">
        <w:rPr>
          <w:sz w:val="28"/>
        </w:rPr>
        <w:t xml:space="preserve">? 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</w:rPr>
        <w:t xml:space="preserve">7.7. За счет чего достигается повышение исправности и интенсивности использования? 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</w:rPr>
        <w:t xml:space="preserve">7.8. За счет чего достигается снижение трудовых и материальных затрат? </w:t>
      </w:r>
      <w:r w:rsidRPr="002E7A16">
        <w:rPr>
          <w:sz w:val="28"/>
          <w:szCs w:val="28"/>
        </w:rPr>
        <w:t xml:space="preserve">Какие </w:t>
      </w:r>
      <w:r w:rsidRPr="002E7A16">
        <w:rPr>
          <w:sz w:val="28"/>
        </w:rPr>
        <w:t xml:space="preserve">механизмы управления содержит полумарковская модель ПЭ ЛА? </w:t>
      </w:r>
    </w:p>
    <w:p w:rsidR="002B08EA" w:rsidRPr="002E7A16" w:rsidRDefault="002B08EA" w:rsidP="001D444C">
      <w:pPr>
        <w:pStyle w:val="232"/>
        <w:ind w:firstLine="709"/>
      </w:pPr>
      <w:r w:rsidRPr="002E7A16">
        <w:t>7.9. По каким величинам осуществляется анализ изменения уровня э</w:t>
      </w:r>
      <w:r w:rsidRPr="002E7A16">
        <w:t>ф</w:t>
      </w:r>
      <w:r w:rsidRPr="002E7A16">
        <w:t>фективности ПЭ по показателям интенсивности использования и экономич</w:t>
      </w:r>
      <w:r w:rsidRPr="002E7A16">
        <w:t>е</w:t>
      </w:r>
      <w:r w:rsidRPr="002E7A16">
        <w:t>ской эффективности?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7.10. Как определяются доминирующие состояния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7.11. Как определяются зависимости относительных показателей  эффе</w:t>
      </w:r>
      <w:r w:rsidRPr="002E7A16">
        <w:rPr>
          <w:sz w:val="28"/>
          <w:szCs w:val="28"/>
        </w:rPr>
        <w:t>к</w:t>
      </w:r>
      <w:r w:rsidRPr="002E7A16">
        <w:rPr>
          <w:sz w:val="28"/>
          <w:szCs w:val="28"/>
        </w:rPr>
        <w:t>тивности от относительных значений затрат времени, труда и сре</w:t>
      </w:r>
      <w:proofErr w:type="gramStart"/>
      <w:r w:rsidRPr="002E7A16">
        <w:rPr>
          <w:sz w:val="28"/>
          <w:szCs w:val="28"/>
        </w:rPr>
        <w:t>дств в д</w:t>
      </w:r>
      <w:proofErr w:type="gramEnd"/>
      <w:r w:rsidRPr="002E7A16">
        <w:rPr>
          <w:sz w:val="28"/>
          <w:szCs w:val="28"/>
        </w:rPr>
        <w:t>ом</w:t>
      </w:r>
      <w:r w:rsidRPr="002E7A16">
        <w:rPr>
          <w:sz w:val="28"/>
          <w:szCs w:val="28"/>
        </w:rPr>
        <w:t>и</w:t>
      </w:r>
      <w:r w:rsidRPr="002E7A16">
        <w:rPr>
          <w:sz w:val="28"/>
          <w:szCs w:val="28"/>
        </w:rPr>
        <w:t>нирующих состояниях?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  <w:szCs w:val="28"/>
        </w:rPr>
        <w:t xml:space="preserve">7.12. Какой рекомендуется порядок </w:t>
      </w:r>
      <w:r w:rsidRPr="002E7A16">
        <w:rPr>
          <w:sz w:val="28"/>
        </w:rPr>
        <w:t>определени</w:t>
      </w:r>
      <w:r w:rsidR="00947325">
        <w:rPr>
          <w:sz w:val="28"/>
        </w:rPr>
        <w:t>я</w:t>
      </w:r>
      <w:r w:rsidRPr="002E7A16">
        <w:rPr>
          <w:sz w:val="28"/>
        </w:rPr>
        <w:t xml:space="preserve"> рациональной послед</w:t>
      </w:r>
      <w:r w:rsidRPr="002E7A16">
        <w:rPr>
          <w:sz w:val="28"/>
        </w:rPr>
        <w:t>о</w:t>
      </w:r>
      <w:r w:rsidRPr="002E7A16">
        <w:rPr>
          <w:sz w:val="28"/>
        </w:rPr>
        <w:t>вательности внедрения мероприятий по повышению эффективности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7</w:t>
      </w:r>
      <w:r w:rsidR="00947325">
        <w:rPr>
          <w:sz w:val="28"/>
        </w:rPr>
        <w:t>.</w:t>
      </w:r>
      <w:r w:rsidRPr="002E7A16">
        <w:rPr>
          <w:sz w:val="28"/>
        </w:rPr>
        <w:t>13. Как определяется достаточность мероприятий по повышению э</w:t>
      </w:r>
      <w:r w:rsidRPr="002E7A16">
        <w:rPr>
          <w:sz w:val="28"/>
        </w:rPr>
        <w:t>ф</w:t>
      </w:r>
      <w:r w:rsidRPr="002E7A16">
        <w:rPr>
          <w:sz w:val="28"/>
        </w:rPr>
        <w:t>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7.14.</w:t>
      </w:r>
      <w:r w:rsidR="00947325">
        <w:rPr>
          <w:sz w:val="28"/>
          <w:szCs w:val="28"/>
        </w:rPr>
        <w:t xml:space="preserve"> </w:t>
      </w:r>
      <w:r w:rsidRPr="002E7A16">
        <w:rPr>
          <w:sz w:val="28"/>
          <w:szCs w:val="28"/>
        </w:rPr>
        <w:t>Как определяются внутренние резервы в случае достижения план</w:t>
      </w:r>
      <w:r w:rsidRPr="002E7A16">
        <w:rPr>
          <w:sz w:val="28"/>
          <w:szCs w:val="28"/>
        </w:rPr>
        <w:t>и</w:t>
      </w:r>
      <w:r w:rsidRPr="002E7A16">
        <w:rPr>
          <w:sz w:val="28"/>
          <w:szCs w:val="28"/>
        </w:rPr>
        <w:t>руемых значений показателей?</w:t>
      </w:r>
    </w:p>
    <w:p w:rsidR="002B08EA" w:rsidRPr="002E7A16" w:rsidRDefault="002B08EA" w:rsidP="001D444C">
      <w:pPr>
        <w:pStyle w:val="232"/>
        <w:ind w:firstLine="709"/>
      </w:pPr>
      <w:r w:rsidRPr="002E7A16">
        <w:t xml:space="preserve">7.15. </w:t>
      </w:r>
      <w:r w:rsidRPr="002E7A16">
        <w:rPr>
          <w:szCs w:val="28"/>
        </w:rPr>
        <w:t>Как определя</w:t>
      </w:r>
      <w:r w:rsidR="00947325">
        <w:rPr>
          <w:szCs w:val="28"/>
        </w:rPr>
        <w:t>е</w:t>
      </w:r>
      <w:r w:rsidRPr="002E7A16">
        <w:rPr>
          <w:szCs w:val="28"/>
        </w:rPr>
        <w:t xml:space="preserve">тся </w:t>
      </w:r>
      <w:r w:rsidRPr="002E7A16">
        <w:t>потребность в простоях ЛА на земле для внедр</w:t>
      </w:r>
      <w:r w:rsidRPr="002E7A16">
        <w:t>е</w:t>
      </w:r>
      <w:r w:rsidRPr="002E7A16">
        <w:t>ния каждого мероприятия и проверяется наличие условий по простоям для ре</w:t>
      </w:r>
      <w:r w:rsidRPr="002E7A16">
        <w:t>а</w:t>
      </w:r>
      <w:r w:rsidRPr="002E7A16">
        <w:t>лизации мероприятий?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Раздел 8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8.1. Что понимается под оперативным управлением эффективностью ПЭ ЛА?</w:t>
      </w:r>
      <w:r w:rsidR="00947325">
        <w:rPr>
          <w:sz w:val="28"/>
        </w:rPr>
        <w:t xml:space="preserve"> </w:t>
      </w:r>
      <w:r w:rsidRPr="002E7A16">
        <w:rPr>
          <w:sz w:val="28"/>
        </w:rPr>
        <w:t>Какие задачи решаются при оперативн</w:t>
      </w:r>
      <w:r w:rsidR="00947325">
        <w:rPr>
          <w:sz w:val="28"/>
        </w:rPr>
        <w:t>о</w:t>
      </w:r>
      <w:r w:rsidRPr="002E7A16">
        <w:rPr>
          <w:sz w:val="28"/>
        </w:rPr>
        <w:t>м управлени</w:t>
      </w:r>
      <w:r w:rsidR="00947325">
        <w:rPr>
          <w:sz w:val="28"/>
        </w:rPr>
        <w:t>и</w:t>
      </w:r>
      <w:r w:rsidRPr="002E7A16">
        <w:rPr>
          <w:sz w:val="28"/>
        </w:rPr>
        <w:t xml:space="preserve"> эффективност</w:t>
      </w:r>
      <w:r w:rsidR="00947325">
        <w:rPr>
          <w:sz w:val="28"/>
        </w:rPr>
        <w:t>ью</w:t>
      </w:r>
      <w:r w:rsidRPr="002E7A16">
        <w:rPr>
          <w:sz w:val="28"/>
        </w:rPr>
        <w:t xml:space="preserve"> ПЭ ЛА?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8.2. Назовите специальны</w:t>
      </w:r>
      <w:r w:rsidR="00947325">
        <w:rPr>
          <w:sz w:val="28"/>
        </w:rPr>
        <w:t>е</w:t>
      </w:r>
      <w:r w:rsidRPr="002E7A16">
        <w:rPr>
          <w:sz w:val="28"/>
        </w:rPr>
        <w:t xml:space="preserve"> функции оперативного управления повыш</w:t>
      </w:r>
      <w:r w:rsidRPr="002E7A16">
        <w:rPr>
          <w:sz w:val="28"/>
        </w:rPr>
        <w:t>е</w:t>
      </w:r>
      <w:r w:rsidRPr="002E7A16">
        <w:rPr>
          <w:sz w:val="28"/>
        </w:rPr>
        <w:t>нием эффективностью ПЭ ЛА.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8.3. В чем заключается механизм оперативного управления эффективн</w:t>
      </w:r>
      <w:r w:rsidRPr="002E7A16">
        <w:rPr>
          <w:sz w:val="28"/>
        </w:rPr>
        <w:t>о</w:t>
      </w:r>
      <w:r w:rsidRPr="002E7A16">
        <w:rPr>
          <w:sz w:val="28"/>
        </w:rPr>
        <w:t xml:space="preserve">стью </w:t>
      </w:r>
      <w:r w:rsidRPr="002E7A16">
        <w:rPr>
          <w:sz w:val="28"/>
          <w:szCs w:val="28"/>
        </w:rPr>
        <w:t>ПЭ ЛА?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8.4. В чем заключается особенность оперативного управления эффекти</w:t>
      </w:r>
      <w:r w:rsidRPr="002E7A16">
        <w:rPr>
          <w:sz w:val="28"/>
        </w:rPr>
        <w:t>в</w:t>
      </w:r>
      <w:r w:rsidRPr="002E7A16">
        <w:rPr>
          <w:sz w:val="28"/>
        </w:rPr>
        <w:t>ностью ПЭ ЛА  на уровне цехов и участков (смен)?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 xml:space="preserve">8.5. Как осуществляется контроль эффективности </w:t>
      </w:r>
      <w:r w:rsidRPr="002E7A16">
        <w:rPr>
          <w:sz w:val="28"/>
          <w:szCs w:val="28"/>
        </w:rPr>
        <w:t>ПЭ ЛА</w:t>
      </w:r>
      <w:r w:rsidRPr="002E7A16">
        <w:rPr>
          <w:sz w:val="28"/>
        </w:rPr>
        <w:t xml:space="preserve"> при операти</w:t>
      </w:r>
      <w:r w:rsidRPr="002E7A16">
        <w:rPr>
          <w:sz w:val="28"/>
        </w:rPr>
        <w:t>в</w:t>
      </w:r>
      <w:r w:rsidRPr="002E7A16">
        <w:rPr>
          <w:sz w:val="28"/>
        </w:rPr>
        <w:t>ном управлении?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 xml:space="preserve">8.6. Как осуществляется планирование эксплуатационных наблюдений при контроле эффективности </w:t>
      </w:r>
      <w:r w:rsidRPr="002E7A16">
        <w:rPr>
          <w:sz w:val="28"/>
          <w:szCs w:val="28"/>
        </w:rPr>
        <w:t>ПЭ ЛА?</w:t>
      </w:r>
    </w:p>
    <w:p w:rsidR="002B08EA" w:rsidRPr="002E7A16" w:rsidRDefault="002B08EA" w:rsidP="001D444C">
      <w:pPr>
        <w:ind w:firstLine="709"/>
        <w:jc w:val="both"/>
        <w:rPr>
          <w:b/>
          <w:i/>
          <w:sz w:val="28"/>
        </w:rPr>
      </w:pPr>
      <w:r w:rsidRPr="002E7A16">
        <w:rPr>
          <w:sz w:val="28"/>
        </w:rPr>
        <w:lastRenderedPageBreak/>
        <w:t>8.</w:t>
      </w:r>
      <w:r w:rsidR="00DC32D3">
        <w:rPr>
          <w:sz w:val="28"/>
        </w:rPr>
        <w:t>7</w:t>
      </w:r>
      <w:r w:rsidRPr="002E7A16">
        <w:rPr>
          <w:sz w:val="28"/>
        </w:rPr>
        <w:t xml:space="preserve">. Как осуществляется </w:t>
      </w:r>
      <w:r w:rsidRPr="002E7A16">
        <w:rPr>
          <w:sz w:val="28"/>
          <w:szCs w:val="28"/>
        </w:rPr>
        <w:t>анализ причин снижения эффективности ПЭ ЛА?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</w:t>
      </w:r>
      <w:r w:rsidR="00DC32D3">
        <w:rPr>
          <w:sz w:val="28"/>
        </w:rPr>
        <w:t>8</w:t>
      </w:r>
      <w:r w:rsidRPr="002E7A16">
        <w:rPr>
          <w:sz w:val="28"/>
        </w:rPr>
        <w:t xml:space="preserve">. Охарактеризуйте  содержание анализа </w:t>
      </w:r>
      <w:r w:rsidRPr="002E7A16">
        <w:rPr>
          <w:sz w:val="28"/>
          <w:szCs w:val="28"/>
        </w:rPr>
        <w:t>эффективности ПЭ ЛА</w:t>
      </w:r>
      <w:r w:rsidRPr="002E7A16">
        <w:rPr>
          <w:sz w:val="28"/>
        </w:rPr>
        <w:t xml:space="preserve"> по о</w:t>
      </w:r>
      <w:r w:rsidRPr="002E7A16">
        <w:rPr>
          <w:sz w:val="28"/>
        </w:rPr>
        <w:t>с</w:t>
      </w:r>
      <w:r w:rsidRPr="002E7A16">
        <w:rPr>
          <w:sz w:val="28"/>
        </w:rPr>
        <w:t>новным направлениям: по безотказности АТ, по регулярности отправлений, по интенсивности использования ЛА, по экономичности ПЭ ЛА.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</w:t>
      </w:r>
      <w:r w:rsidR="00DC32D3">
        <w:rPr>
          <w:sz w:val="28"/>
        </w:rPr>
        <w:t>9</w:t>
      </w:r>
      <w:r w:rsidRPr="002E7A16">
        <w:rPr>
          <w:sz w:val="28"/>
        </w:rPr>
        <w:t>. Охарактеризуйте  основную информационную базу при выполнении анализа эффективности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4"/>
        </w:rPr>
      </w:pPr>
      <w:r w:rsidRPr="002E7A16">
        <w:rPr>
          <w:sz w:val="28"/>
        </w:rPr>
        <w:t>8.1</w:t>
      </w:r>
      <w:r w:rsidR="00DC32D3">
        <w:rPr>
          <w:sz w:val="28"/>
        </w:rPr>
        <w:t>0</w:t>
      </w:r>
      <w:r w:rsidRPr="002E7A16">
        <w:rPr>
          <w:sz w:val="28"/>
        </w:rPr>
        <w:t>. Охарактеризуйте</w:t>
      </w:r>
      <w:r w:rsidRPr="002E7A16">
        <w:rPr>
          <w:sz w:val="28"/>
          <w:szCs w:val="28"/>
        </w:rPr>
        <w:t xml:space="preserve"> основные этапы разработки предложений по п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 xml:space="preserve">вышению </w:t>
      </w:r>
      <w:r w:rsidRPr="002E7A16">
        <w:rPr>
          <w:sz w:val="28"/>
          <w:szCs w:val="24"/>
        </w:rPr>
        <w:t>эффективности ПЭ ЛА.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8.1</w:t>
      </w:r>
      <w:r w:rsidR="00DC32D3">
        <w:rPr>
          <w:sz w:val="28"/>
        </w:rPr>
        <w:t>1</w:t>
      </w:r>
      <w:r w:rsidRPr="002E7A16">
        <w:rPr>
          <w:sz w:val="28"/>
        </w:rPr>
        <w:t>. Охарактеризуйте</w:t>
      </w:r>
      <w:r w:rsidRPr="002E7A16">
        <w:rPr>
          <w:sz w:val="28"/>
          <w:szCs w:val="24"/>
        </w:rPr>
        <w:t xml:space="preserve"> схемы анализа и выработки управляющих</w:t>
      </w:r>
      <w:r w:rsidRPr="002E7A16">
        <w:rPr>
          <w:b/>
          <w:sz w:val="28"/>
          <w:szCs w:val="28"/>
        </w:rPr>
        <w:t xml:space="preserve"> </w:t>
      </w:r>
      <w:r w:rsidRPr="00590BEA">
        <w:rPr>
          <w:sz w:val="28"/>
          <w:szCs w:val="28"/>
        </w:rPr>
        <w:t>возде</w:t>
      </w:r>
      <w:r w:rsidRPr="00590BEA">
        <w:rPr>
          <w:sz w:val="28"/>
          <w:szCs w:val="28"/>
        </w:rPr>
        <w:t>й</w:t>
      </w:r>
      <w:r w:rsidRPr="00590BEA">
        <w:rPr>
          <w:sz w:val="28"/>
          <w:szCs w:val="28"/>
        </w:rPr>
        <w:t>ствий по повышению безотказности АТ,</w:t>
      </w:r>
      <w:r w:rsidRPr="002E7A16">
        <w:rPr>
          <w:b/>
          <w:sz w:val="28"/>
          <w:szCs w:val="28"/>
        </w:rPr>
        <w:t xml:space="preserve"> </w:t>
      </w:r>
      <w:r w:rsidRPr="002E7A16">
        <w:rPr>
          <w:sz w:val="28"/>
        </w:rPr>
        <w:t>регулярности отправлений, интенси</w:t>
      </w:r>
      <w:r w:rsidRPr="002E7A16">
        <w:rPr>
          <w:sz w:val="28"/>
        </w:rPr>
        <w:t>в</w:t>
      </w:r>
      <w:r w:rsidRPr="002E7A16">
        <w:rPr>
          <w:sz w:val="28"/>
        </w:rPr>
        <w:t>ности использования ЛА, экономичности ПЭ ЛА.</w:t>
      </w:r>
    </w:p>
    <w:p w:rsidR="002B08EA" w:rsidRPr="002E7A16" w:rsidRDefault="002B08EA" w:rsidP="001D444C">
      <w:pPr>
        <w:ind w:firstLine="709"/>
        <w:jc w:val="both"/>
        <w:rPr>
          <w:sz w:val="28"/>
          <w:szCs w:val="28"/>
        </w:rPr>
      </w:pPr>
      <w:r w:rsidRPr="002E7A16">
        <w:rPr>
          <w:sz w:val="28"/>
          <w:szCs w:val="28"/>
        </w:rPr>
        <w:t>8.1</w:t>
      </w:r>
      <w:r w:rsidR="00DC32D3">
        <w:rPr>
          <w:sz w:val="28"/>
          <w:szCs w:val="28"/>
        </w:rPr>
        <w:t>2</w:t>
      </w:r>
      <w:r w:rsidRPr="002E7A16">
        <w:rPr>
          <w:sz w:val="28"/>
          <w:szCs w:val="28"/>
        </w:rPr>
        <w:t>. Опишите схему организации работ при оперативном управлении эффективностью ПЭ самолетов.</w:t>
      </w:r>
    </w:p>
    <w:p w:rsidR="002B08EA" w:rsidRPr="002E7A16" w:rsidRDefault="002B08EA" w:rsidP="001D444C">
      <w:pPr>
        <w:ind w:firstLine="709"/>
        <w:jc w:val="both"/>
        <w:rPr>
          <w:sz w:val="28"/>
        </w:rPr>
      </w:pPr>
      <w:r w:rsidRPr="002E7A16">
        <w:rPr>
          <w:sz w:val="28"/>
        </w:rPr>
        <w:t>8.1</w:t>
      </w:r>
      <w:r w:rsidR="00DC32D3">
        <w:rPr>
          <w:sz w:val="28"/>
        </w:rPr>
        <w:t>3</w:t>
      </w:r>
      <w:r w:rsidRPr="002E7A16">
        <w:rPr>
          <w:sz w:val="28"/>
        </w:rPr>
        <w:t>.</w:t>
      </w:r>
      <w:r w:rsidR="00947325">
        <w:rPr>
          <w:sz w:val="28"/>
        </w:rPr>
        <w:t xml:space="preserve"> </w:t>
      </w:r>
      <w:r w:rsidRPr="002E7A16">
        <w:rPr>
          <w:sz w:val="28"/>
        </w:rPr>
        <w:t xml:space="preserve">Как осуществляется </w:t>
      </w:r>
      <w:r w:rsidRPr="002E7A16">
        <w:rPr>
          <w:sz w:val="28"/>
          <w:szCs w:val="28"/>
        </w:rPr>
        <w:t>оценка эффективности разработанных предл</w:t>
      </w:r>
      <w:r w:rsidRPr="002E7A16">
        <w:rPr>
          <w:sz w:val="28"/>
          <w:szCs w:val="28"/>
        </w:rPr>
        <w:t>о</w:t>
      </w:r>
      <w:r w:rsidRPr="002E7A16">
        <w:rPr>
          <w:sz w:val="28"/>
          <w:szCs w:val="28"/>
        </w:rPr>
        <w:t>жений по повышению</w:t>
      </w:r>
      <w:r w:rsidRPr="002E7A16">
        <w:rPr>
          <w:b/>
          <w:sz w:val="28"/>
          <w:szCs w:val="28"/>
        </w:rPr>
        <w:t xml:space="preserve"> </w:t>
      </w:r>
      <w:r w:rsidRPr="002E7A16">
        <w:rPr>
          <w:sz w:val="28"/>
        </w:rPr>
        <w:t xml:space="preserve">эффективности </w:t>
      </w:r>
      <w:r w:rsidRPr="002E7A16">
        <w:rPr>
          <w:sz w:val="28"/>
          <w:szCs w:val="28"/>
        </w:rPr>
        <w:t>ПЭ ЛА?</w:t>
      </w:r>
    </w:p>
    <w:p w:rsidR="002B08EA" w:rsidRDefault="002B08EA" w:rsidP="001D444C">
      <w:pPr>
        <w:ind w:firstLine="709"/>
        <w:jc w:val="both"/>
        <w:rPr>
          <w:sz w:val="28"/>
          <w:szCs w:val="28"/>
        </w:rPr>
      </w:pPr>
    </w:p>
    <w:p w:rsidR="00A328F3" w:rsidRDefault="00A328F3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FB5476">
      <w:pPr>
        <w:ind w:firstLine="709"/>
        <w:jc w:val="center"/>
        <w:rPr>
          <w:b/>
          <w:sz w:val="28"/>
          <w:szCs w:val="28"/>
        </w:rPr>
      </w:pPr>
      <w:r w:rsidRPr="00FB5476">
        <w:rPr>
          <w:b/>
          <w:sz w:val="28"/>
          <w:szCs w:val="28"/>
        </w:rPr>
        <w:t>ЛИТЕРАТУРА</w:t>
      </w:r>
    </w:p>
    <w:p w:rsidR="00A328F3" w:rsidRPr="00D948FE" w:rsidRDefault="00A328F3" w:rsidP="00FB5476">
      <w:pPr>
        <w:ind w:firstLine="709"/>
        <w:jc w:val="center"/>
        <w:rPr>
          <w:b/>
        </w:rPr>
      </w:pP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>1.</w:t>
      </w:r>
      <w:r w:rsidRPr="0098697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 xml:space="preserve">Андерсен Т. Статистический анализ временных рядов. </w:t>
      </w:r>
      <w:r w:rsidR="00947325" w:rsidRPr="00986977">
        <w:rPr>
          <w:rFonts w:ascii="Times New Roman" w:hAnsi="Times New Roman"/>
          <w:sz w:val="28"/>
          <w:szCs w:val="28"/>
        </w:rPr>
        <w:t xml:space="preserve">- </w:t>
      </w:r>
      <w:r w:rsidRPr="00986977">
        <w:rPr>
          <w:rFonts w:ascii="Times New Roman" w:hAnsi="Times New Roman"/>
          <w:sz w:val="28"/>
          <w:szCs w:val="28"/>
        </w:rPr>
        <w:t>М.: Мир</w:t>
      </w:r>
      <w:r w:rsidR="00947325" w:rsidRPr="00986977">
        <w:rPr>
          <w:rFonts w:ascii="Times New Roman" w:hAnsi="Times New Roman"/>
          <w:sz w:val="28"/>
          <w:szCs w:val="28"/>
        </w:rPr>
        <w:t>,</w:t>
      </w:r>
      <w:r w:rsidRPr="00986977">
        <w:rPr>
          <w:rFonts w:ascii="Times New Roman" w:hAnsi="Times New Roman"/>
          <w:sz w:val="28"/>
          <w:szCs w:val="28"/>
        </w:rPr>
        <w:t xml:space="preserve"> 1976. 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 xml:space="preserve">2. Андерсен Т. Введение в многомерный статистический анализ. </w:t>
      </w:r>
      <w:r w:rsidR="00947325" w:rsidRPr="00986977">
        <w:rPr>
          <w:rFonts w:ascii="Times New Roman" w:hAnsi="Times New Roman"/>
          <w:sz w:val="28"/>
          <w:szCs w:val="28"/>
        </w:rPr>
        <w:t>- М.: Мир,</w:t>
      </w:r>
      <w:r w:rsidRPr="00986977">
        <w:rPr>
          <w:rFonts w:ascii="Times New Roman" w:hAnsi="Times New Roman"/>
          <w:sz w:val="28"/>
          <w:szCs w:val="28"/>
        </w:rPr>
        <w:t xml:space="preserve"> 1963.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>3.</w:t>
      </w:r>
      <w:r w:rsidRPr="00986977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Андронов А.М. Алгоритм нахождения оптимальных стратегий</w:t>
      </w:r>
      <w:r w:rsidR="00810F54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в упра</w:t>
      </w:r>
      <w:r w:rsidRPr="00986977">
        <w:rPr>
          <w:rFonts w:ascii="Times New Roman" w:hAnsi="Times New Roman"/>
          <w:sz w:val="28"/>
          <w:szCs w:val="28"/>
        </w:rPr>
        <w:t>в</w:t>
      </w:r>
      <w:r w:rsidRPr="00986977">
        <w:rPr>
          <w:rFonts w:ascii="Times New Roman" w:hAnsi="Times New Roman"/>
          <w:sz w:val="28"/>
          <w:szCs w:val="28"/>
        </w:rPr>
        <w:t>ляемых полумарковских процессах размножения и гибели // Техническая к</w:t>
      </w:r>
      <w:r w:rsidRPr="00986977">
        <w:rPr>
          <w:rFonts w:ascii="Times New Roman" w:hAnsi="Times New Roman"/>
          <w:sz w:val="28"/>
          <w:szCs w:val="28"/>
        </w:rPr>
        <w:t>и</w:t>
      </w:r>
      <w:r w:rsidRPr="00986977">
        <w:rPr>
          <w:rFonts w:ascii="Times New Roman" w:hAnsi="Times New Roman"/>
          <w:sz w:val="28"/>
          <w:szCs w:val="28"/>
        </w:rPr>
        <w:t>бернетика</w:t>
      </w:r>
      <w:r w:rsidR="00947325" w:rsidRPr="00986977">
        <w:rPr>
          <w:rFonts w:ascii="Times New Roman" w:hAnsi="Times New Roman"/>
          <w:sz w:val="28"/>
          <w:szCs w:val="28"/>
        </w:rPr>
        <w:t>. -</w:t>
      </w:r>
      <w:r w:rsidRPr="00986977">
        <w:rPr>
          <w:rFonts w:ascii="Times New Roman" w:hAnsi="Times New Roman"/>
          <w:sz w:val="28"/>
          <w:szCs w:val="28"/>
        </w:rPr>
        <w:t xml:space="preserve"> М.</w:t>
      </w:r>
      <w:r w:rsidR="00810F54" w:rsidRPr="00986977">
        <w:rPr>
          <w:rFonts w:ascii="Times New Roman" w:hAnsi="Times New Roman"/>
          <w:sz w:val="28"/>
          <w:szCs w:val="28"/>
        </w:rPr>
        <w:t>,</w:t>
      </w:r>
      <w:r w:rsidRPr="00986977">
        <w:rPr>
          <w:rFonts w:ascii="Times New Roman" w:hAnsi="Times New Roman"/>
          <w:sz w:val="28"/>
          <w:szCs w:val="28"/>
        </w:rPr>
        <w:t xml:space="preserve"> 1970. </w:t>
      </w:r>
      <w:r w:rsidR="00810F54" w:rsidRPr="00986977">
        <w:rPr>
          <w:rFonts w:ascii="Times New Roman" w:hAnsi="Times New Roman"/>
          <w:sz w:val="28"/>
          <w:szCs w:val="28"/>
        </w:rPr>
        <w:t xml:space="preserve">- </w:t>
      </w:r>
      <w:r w:rsidRPr="00986977">
        <w:rPr>
          <w:rFonts w:ascii="Times New Roman" w:hAnsi="Times New Roman"/>
          <w:sz w:val="28"/>
          <w:szCs w:val="28"/>
        </w:rPr>
        <w:t xml:space="preserve">№ 5. </w:t>
      </w:r>
      <w:r w:rsidR="00947325" w:rsidRPr="00986977">
        <w:rPr>
          <w:rFonts w:ascii="Times New Roman" w:hAnsi="Times New Roman"/>
          <w:sz w:val="28"/>
          <w:szCs w:val="28"/>
        </w:rPr>
        <w:t xml:space="preserve">- </w:t>
      </w:r>
      <w:r w:rsidRPr="00986977">
        <w:rPr>
          <w:rFonts w:ascii="Times New Roman" w:hAnsi="Times New Roman"/>
          <w:sz w:val="28"/>
          <w:szCs w:val="28"/>
        </w:rPr>
        <w:t>С. 90-94.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 xml:space="preserve">4. Айвазян С.А., Енюков И.С., Мешалкин Е.Д. Прикладная статистика. </w:t>
      </w:r>
      <w:proofErr w:type="gramStart"/>
      <w:r w:rsidRPr="00986977">
        <w:rPr>
          <w:rFonts w:ascii="Times New Roman" w:hAnsi="Times New Roman"/>
          <w:sz w:val="28"/>
          <w:szCs w:val="28"/>
        </w:rPr>
        <w:t>Ис  следование</w:t>
      </w:r>
      <w:proofErr w:type="gramEnd"/>
      <w:r w:rsidRPr="00986977">
        <w:rPr>
          <w:rFonts w:ascii="Times New Roman" w:hAnsi="Times New Roman"/>
          <w:sz w:val="28"/>
          <w:szCs w:val="28"/>
        </w:rPr>
        <w:t xml:space="preserve"> зависимостей.</w:t>
      </w:r>
      <w:r w:rsidR="00947325" w:rsidRPr="00986977">
        <w:rPr>
          <w:rFonts w:ascii="Times New Roman" w:hAnsi="Times New Roman"/>
          <w:sz w:val="28"/>
          <w:szCs w:val="28"/>
        </w:rPr>
        <w:t xml:space="preserve"> -</w:t>
      </w:r>
      <w:r w:rsidRPr="00986977">
        <w:rPr>
          <w:rFonts w:ascii="Times New Roman" w:hAnsi="Times New Roman"/>
          <w:sz w:val="28"/>
          <w:szCs w:val="28"/>
        </w:rPr>
        <w:t xml:space="preserve"> М.: Финансы и статистика</w:t>
      </w:r>
      <w:r w:rsidR="00947325" w:rsidRPr="00986977">
        <w:rPr>
          <w:rFonts w:ascii="Times New Roman" w:hAnsi="Times New Roman"/>
          <w:sz w:val="28"/>
          <w:szCs w:val="28"/>
        </w:rPr>
        <w:t>,</w:t>
      </w:r>
      <w:r w:rsidRPr="00986977">
        <w:rPr>
          <w:rFonts w:ascii="Times New Roman" w:hAnsi="Times New Roman"/>
          <w:sz w:val="28"/>
          <w:szCs w:val="28"/>
        </w:rPr>
        <w:t xml:space="preserve"> 1985.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 xml:space="preserve">5. Барлоу Р., Прошан Ф. Математическая теория надежности. </w:t>
      </w:r>
      <w:r w:rsidR="00947325" w:rsidRPr="00986977">
        <w:rPr>
          <w:rFonts w:ascii="Times New Roman" w:hAnsi="Times New Roman"/>
          <w:sz w:val="28"/>
          <w:szCs w:val="28"/>
        </w:rPr>
        <w:t xml:space="preserve">- </w:t>
      </w:r>
      <w:r w:rsidRPr="00986977">
        <w:rPr>
          <w:rFonts w:ascii="Times New Roman" w:hAnsi="Times New Roman"/>
          <w:sz w:val="28"/>
          <w:szCs w:val="28"/>
        </w:rPr>
        <w:t>М.: Сов</w:t>
      </w:r>
      <w:proofErr w:type="gramStart"/>
      <w:r w:rsidRPr="00986977">
        <w:rPr>
          <w:rFonts w:ascii="Times New Roman" w:hAnsi="Times New Roman"/>
          <w:sz w:val="28"/>
          <w:szCs w:val="28"/>
        </w:rPr>
        <w:t>.</w:t>
      </w:r>
      <w:proofErr w:type="gramEnd"/>
      <w:r w:rsidRPr="009869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10F54" w:rsidRPr="00986977">
        <w:rPr>
          <w:rFonts w:ascii="Times New Roman" w:hAnsi="Times New Roman"/>
          <w:sz w:val="28"/>
          <w:szCs w:val="28"/>
        </w:rPr>
        <w:t>р</w:t>
      </w:r>
      <w:proofErr w:type="gramEnd"/>
      <w:r w:rsidRPr="00986977">
        <w:rPr>
          <w:rFonts w:ascii="Times New Roman" w:hAnsi="Times New Roman"/>
          <w:sz w:val="28"/>
          <w:szCs w:val="28"/>
        </w:rPr>
        <w:t>адио</w:t>
      </w:r>
      <w:r w:rsidR="00947325" w:rsidRPr="00986977">
        <w:rPr>
          <w:rFonts w:ascii="Times New Roman" w:hAnsi="Times New Roman"/>
          <w:sz w:val="28"/>
          <w:szCs w:val="28"/>
        </w:rPr>
        <w:t>,</w:t>
      </w:r>
      <w:r w:rsidRPr="00986977">
        <w:rPr>
          <w:rFonts w:ascii="Times New Roman" w:hAnsi="Times New Roman"/>
          <w:sz w:val="28"/>
          <w:szCs w:val="28"/>
        </w:rPr>
        <w:t xml:space="preserve"> 1969.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6.</w:t>
      </w:r>
      <w:r w:rsidRPr="00986977">
        <w:rPr>
          <w:color w:val="00B050"/>
          <w:sz w:val="28"/>
          <w:szCs w:val="28"/>
        </w:rPr>
        <w:t xml:space="preserve"> </w:t>
      </w:r>
      <w:r w:rsidRPr="00986977">
        <w:rPr>
          <w:sz w:val="28"/>
          <w:szCs w:val="28"/>
        </w:rPr>
        <w:t>Далецкий С.В., Деркач О.Я., Петров А.Н. Эффективность технической эксплуатации самолетов гражданской авиации. - М.: Воздушный транспорт, 2002.</w:t>
      </w:r>
    </w:p>
    <w:p w:rsidR="002B08EA" w:rsidRPr="00986977" w:rsidRDefault="002B08EA" w:rsidP="00D948FE">
      <w:pPr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7.</w:t>
      </w:r>
      <w:r w:rsidRPr="00986977">
        <w:rPr>
          <w:color w:val="00B050"/>
          <w:sz w:val="28"/>
          <w:szCs w:val="28"/>
        </w:rPr>
        <w:t xml:space="preserve"> </w:t>
      </w:r>
      <w:r w:rsidRPr="00986977">
        <w:rPr>
          <w:sz w:val="28"/>
          <w:szCs w:val="28"/>
        </w:rPr>
        <w:t xml:space="preserve">Демидович Б.П., Марон И.А. Основы вычислительной математики. </w:t>
      </w:r>
      <w:r w:rsidR="00810F54" w:rsidRPr="00986977">
        <w:rPr>
          <w:sz w:val="28"/>
          <w:szCs w:val="28"/>
        </w:rPr>
        <w:t>- М.: Наука,</w:t>
      </w:r>
      <w:r w:rsidRPr="00986977">
        <w:rPr>
          <w:sz w:val="28"/>
          <w:szCs w:val="28"/>
        </w:rPr>
        <w:t xml:space="preserve"> 1970.</w:t>
      </w:r>
    </w:p>
    <w:p w:rsidR="002B08EA" w:rsidRPr="00B00920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0920">
        <w:rPr>
          <w:rFonts w:ascii="Times New Roman" w:hAnsi="Times New Roman"/>
          <w:sz w:val="28"/>
          <w:szCs w:val="28"/>
        </w:rPr>
        <w:t>8.</w:t>
      </w:r>
      <w:r w:rsidRPr="00B00920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B00920">
        <w:rPr>
          <w:rFonts w:ascii="Times New Roman" w:hAnsi="Times New Roman"/>
          <w:sz w:val="28"/>
          <w:szCs w:val="28"/>
        </w:rPr>
        <w:t xml:space="preserve">Драйпер Н., Смит Г. Прикладной регрессионный анализ: в 2-х кн. </w:t>
      </w:r>
      <w:r w:rsidR="00DC32D3" w:rsidRPr="00B00920">
        <w:rPr>
          <w:rFonts w:ascii="Times New Roman" w:hAnsi="Times New Roman"/>
          <w:sz w:val="28"/>
          <w:szCs w:val="28"/>
        </w:rPr>
        <w:t xml:space="preserve">- </w:t>
      </w:r>
      <w:r w:rsidRPr="00B00920">
        <w:rPr>
          <w:rFonts w:ascii="Times New Roman" w:hAnsi="Times New Roman"/>
          <w:sz w:val="28"/>
          <w:szCs w:val="28"/>
        </w:rPr>
        <w:t>М.: Финансы и статистика</w:t>
      </w:r>
      <w:r w:rsidR="00DC32D3" w:rsidRPr="00B00920">
        <w:rPr>
          <w:rFonts w:ascii="Times New Roman" w:hAnsi="Times New Roman"/>
          <w:sz w:val="28"/>
          <w:szCs w:val="28"/>
        </w:rPr>
        <w:t>,</w:t>
      </w:r>
      <w:r w:rsidRPr="00B00920">
        <w:rPr>
          <w:rFonts w:ascii="Times New Roman" w:hAnsi="Times New Roman"/>
          <w:sz w:val="28"/>
          <w:szCs w:val="28"/>
        </w:rPr>
        <w:t xml:space="preserve"> 1986</w:t>
      </w:r>
      <w:r w:rsidR="00DC32D3" w:rsidRPr="00B00920">
        <w:rPr>
          <w:rFonts w:ascii="Times New Roman" w:hAnsi="Times New Roman"/>
          <w:sz w:val="28"/>
          <w:szCs w:val="28"/>
        </w:rPr>
        <w:t>.</w:t>
      </w:r>
      <w:r w:rsidRPr="00B00920">
        <w:rPr>
          <w:rFonts w:ascii="Times New Roman" w:hAnsi="Times New Roman"/>
          <w:sz w:val="28"/>
          <w:szCs w:val="28"/>
        </w:rPr>
        <w:t xml:space="preserve"> – Кн. </w:t>
      </w:r>
      <w:r w:rsidR="00B00920">
        <w:rPr>
          <w:rFonts w:ascii="Times New Roman" w:hAnsi="Times New Roman"/>
          <w:sz w:val="28"/>
          <w:szCs w:val="28"/>
        </w:rPr>
        <w:t>1.</w:t>
      </w:r>
      <w:r w:rsidRPr="00B00920">
        <w:rPr>
          <w:rFonts w:ascii="Times New Roman" w:hAnsi="Times New Roman"/>
          <w:sz w:val="28"/>
          <w:szCs w:val="28"/>
        </w:rPr>
        <w:t xml:space="preserve"> </w:t>
      </w:r>
      <w:r w:rsidR="00B00920">
        <w:rPr>
          <w:rFonts w:ascii="Times New Roman" w:hAnsi="Times New Roman"/>
          <w:sz w:val="28"/>
          <w:szCs w:val="28"/>
        </w:rPr>
        <w:t xml:space="preserve">- </w:t>
      </w:r>
      <w:r w:rsidRPr="00B00920">
        <w:rPr>
          <w:rFonts w:ascii="Times New Roman" w:hAnsi="Times New Roman"/>
          <w:sz w:val="28"/>
          <w:szCs w:val="28"/>
        </w:rPr>
        <w:t xml:space="preserve">1987. – </w:t>
      </w:r>
      <w:r w:rsidR="00B00920">
        <w:rPr>
          <w:rFonts w:ascii="Times New Roman" w:hAnsi="Times New Roman"/>
          <w:sz w:val="28"/>
          <w:szCs w:val="28"/>
        </w:rPr>
        <w:t>Кн. 2</w:t>
      </w:r>
      <w:r w:rsidRPr="00B00920">
        <w:rPr>
          <w:rFonts w:ascii="Times New Roman" w:hAnsi="Times New Roman"/>
          <w:sz w:val="28"/>
          <w:szCs w:val="28"/>
        </w:rPr>
        <w:t>.</w:t>
      </w:r>
    </w:p>
    <w:p w:rsidR="002B08EA" w:rsidRPr="00B00920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0920">
        <w:rPr>
          <w:rFonts w:ascii="Times New Roman" w:hAnsi="Times New Roman"/>
          <w:sz w:val="28"/>
          <w:szCs w:val="28"/>
        </w:rPr>
        <w:t>9.</w:t>
      </w:r>
      <w:r w:rsidRPr="00B00920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B00920">
        <w:rPr>
          <w:rFonts w:ascii="Times New Roman" w:hAnsi="Times New Roman"/>
          <w:sz w:val="28"/>
          <w:szCs w:val="28"/>
        </w:rPr>
        <w:t>Золото</w:t>
      </w:r>
      <w:r w:rsidR="00810F54" w:rsidRPr="00B00920">
        <w:rPr>
          <w:rFonts w:ascii="Times New Roman" w:hAnsi="Times New Roman"/>
          <w:sz w:val="28"/>
          <w:szCs w:val="28"/>
        </w:rPr>
        <w:t xml:space="preserve"> </w:t>
      </w:r>
      <w:r w:rsidRPr="00B00920">
        <w:rPr>
          <w:rFonts w:ascii="Times New Roman" w:hAnsi="Times New Roman"/>
          <w:sz w:val="28"/>
          <w:szCs w:val="28"/>
        </w:rPr>
        <w:t xml:space="preserve">А.А., Степаненко С.В., Королев Е.П. Прогнозирование </w:t>
      </w:r>
      <w:proofErr w:type="gramStart"/>
      <w:r w:rsidRPr="00B00920">
        <w:rPr>
          <w:rFonts w:ascii="Times New Roman" w:hAnsi="Times New Roman"/>
          <w:sz w:val="28"/>
          <w:szCs w:val="28"/>
        </w:rPr>
        <w:t>показ</w:t>
      </w:r>
      <w:r w:rsidRPr="00B00920">
        <w:rPr>
          <w:rFonts w:ascii="Times New Roman" w:hAnsi="Times New Roman"/>
          <w:sz w:val="28"/>
          <w:szCs w:val="28"/>
        </w:rPr>
        <w:t>а</w:t>
      </w:r>
      <w:r w:rsidRPr="00B00920">
        <w:rPr>
          <w:rFonts w:ascii="Times New Roman" w:hAnsi="Times New Roman"/>
          <w:sz w:val="28"/>
          <w:szCs w:val="28"/>
        </w:rPr>
        <w:t>телей эффективности процесса технической эксплуатации самолетов</w:t>
      </w:r>
      <w:proofErr w:type="gramEnd"/>
      <w:r w:rsidRPr="00B00920">
        <w:rPr>
          <w:rFonts w:ascii="Times New Roman" w:hAnsi="Times New Roman"/>
          <w:sz w:val="28"/>
          <w:szCs w:val="28"/>
        </w:rPr>
        <w:t xml:space="preserve"> на основе факторного анализа // Инженерно-авиационное обеспечение полетов: </w:t>
      </w:r>
      <w:r w:rsidR="00DC32D3" w:rsidRPr="00B00920">
        <w:rPr>
          <w:rFonts w:ascii="Times New Roman" w:hAnsi="Times New Roman"/>
          <w:sz w:val="28"/>
          <w:szCs w:val="28"/>
        </w:rPr>
        <w:t>м</w:t>
      </w:r>
      <w:r w:rsidRPr="00B00920">
        <w:rPr>
          <w:rFonts w:ascii="Times New Roman" w:hAnsi="Times New Roman"/>
          <w:sz w:val="28"/>
          <w:szCs w:val="28"/>
        </w:rPr>
        <w:t>ежв</w:t>
      </w:r>
      <w:r w:rsidRPr="00B00920">
        <w:rPr>
          <w:rFonts w:ascii="Times New Roman" w:hAnsi="Times New Roman"/>
          <w:sz w:val="28"/>
          <w:szCs w:val="28"/>
        </w:rPr>
        <w:t>у</w:t>
      </w:r>
      <w:r w:rsidRPr="00B00920">
        <w:rPr>
          <w:rFonts w:ascii="Times New Roman" w:hAnsi="Times New Roman"/>
          <w:sz w:val="28"/>
          <w:szCs w:val="28"/>
        </w:rPr>
        <w:t xml:space="preserve">зовский сб. науч. тр. </w:t>
      </w:r>
      <w:r w:rsidR="00DC32D3" w:rsidRPr="00B00920">
        <w:rPr>
          <w:rFonts w:ascii="Times New Roman" w:hAnsi="Times New Roman"/>
          <w:sz w:val="28"/>
          <w:szCs w:val="28"/>
        </w:rPr>
        <w:t xml:space="preserve">- </w:t>
      </w:r>
      <w:r w:rsidRPr="00B00920">
        <w:rPr>
          <w:rFonts w:ascii="Times New Roman" w:hAnsi="Times New Roman"/>
          <w:sz w:val="28"/>
          <w:szCs w:val="28"/>
        </w:rPr>
        <w:t xml:space="preserve">М.: МИИГА, 1986. </w:t>
      </w:r>
      <w:r w:rsidR="00DC32D3" w:rsidRPr="00B00920">
        <w:rPr>
          <w:rFonts w:ascii="Times New Roman" w:hAnsi="Times New Roman"/>
          <w:sz w:val="28"/>
          <w:szCs w:val="28"/>
        </w:rPr>
        <w:t>-</w:t>
      </w:r>
      <w:r w:rsidRPr="00B00920">
        <w:rPr>
          <w:rFonts w:ascii="Times New Roman" w:hAnsi="Times New Roman"/>
          <w:sz w:val="28"/>
          <w:szCs w:val="28"/>
        </w:rPr>
        <w:t xml:space="preserve"> С. 89-93.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0920">
        <w:rPr>
          <w:rFonts w:ascii="Times New Roman" w:hAnsi="Times New Roman"/>
          <w:sz w:val="28"/>
          <w:szCs w:val="28"/>
        </w:rPr>
        <w:t>10.</w:t>
      </w:r>
      <w:r w:rsidRPr="00B00920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B00920">
        <w:rPr>
          <w:rFonts w:ascii="Times New Roman" w:hAnsi="Times New Roman"/>
          <w:sz w:val="28"/>
          <w:szCs w:val="28"/>
        </w:rPr>
        <w:t xml:space="preserve">Ильин В.А., Позняк Э.Г. Линейная алгебра. </w:t>
      </w:r>
      <w:r w:rsidR="00986977" w:rsidRPr="00B00920">
        <w:rPr>
          <w:rFonts w:ascii="Times New Roman" w:hAnsi="Times New Roman"/>
          <w:sz w:val="28"/>
          <w:szCs w:val="28"/>
        </w:rPr>
        <w:t>-</w:t>
      </w:r>
      <w:r w:rsidRPr="00B00920">
        <w:rPr>
          <w:rFonts w:ascii="Times New Roman" w:hAnsi="Times New Roman"/>
          <w:sz w:val="28"/>
          <w:szCs w:val="28"/>
        </w:rPr>
        <w:t xml:space="preserve"> М.: Статистика</w:t>
      </w:r>
      <w:r w:rsidR="00DC32D3" w:rsidRPr="00B00920">
        <w:rPr>
          <w:rFonts w:ascii="Times New Roman" w:hAnsi="Times New Roman"/>
          <w:sz w:val="28"/>
          <w:szCs w:val="28"/>
        </w:rPr>
        <w:t>: Наука,</w:t>
      </w:r>
      <w:r w:rsidR="00986977" w:rsidRPr="00B00920">
        <w:rPr>
          <w:rFonts w:ascii="Times New Roman" w:hAnsi="Times New Roman"/>
          <w:sz w:val="28"/>
          <w:szCs w:val="28"/>
        </w:rPr>
        <w:t xml:space="preserve"> 1974.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>11.</w:t>
      </w:r>
      <w:r w:rsidRPr="00986977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Ицкович А.А. Управление эффективностью процесса технической эксплуатации машин //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Показатели остаточной долговечност</w:t>
      </w:r>
      <w:r w:rsidR="00986977" w:rsidRPr="00986977">
        <w:rPr>
          <w:rFonts w:ascii="Times New Roman" w:hAnsi="Times New Roman"/>
          <w:sz w:val="28"/>
          <w:szCs w:val="28"/>
        </w:rPr>
        <w:t>и</w:t>
      </w:r>
      <w:r w:rsidRPr="00986977">
        <w:rPr>
          <w:rFonts w:ascii="Times New Roman" w:hAnsi="Times New Roman"/>
          <w:sz w:val="28"/>
          <w:szCs w:val="28"/>
        </w:rPr>
        <w:t xml:space="preserve"> и их оценка в з</w:t>
      </w:r>
      <w:r w:rsidRPr="00986977">
        <w:rPr>
          <w:rFonts w:ascii="Times New Roman" w:hAnsi="Times New Roman"/>
          <w:sz w:val="28"/>
          <w:szCs w:val="28"/>
        </w:rPr>
        <w:t>а</w:t>
      </w:r>
      <w:r w:rsidRPr="00986977">
        <w:rPr>
          <w:rFonts w:ascii="Times New Roman" w:hAnsi="Times New Roman"/>
          <w:sz w:val="28"/>
          <w:szCs w:val="28"/>
        </w:rPr>
        <w:lastRenderedPageBreak/>
        <w:t>дачах продления сроков службы технических объектов / Г.С.Садыхов. Упра</w:t>
      </w:r>
      <w:r w:rsidRPr="00986977">
        <w:rPr>
          <w:rFonts w:ascii="Times New Roman" w:hAnsi="Times New Roman"/>
          <w:sz w:val="28"/>
          <w:szCs w:val="28"/>
        </w:rPr>
        <w:t>в</w:t>
      </w:r>
      <w:r w:rsidRPr="00986977">
        <w:rPr>
          <w:rFonts w:ascii="Times New Roman" w:hAnsi="Times New Roman"/>
          <w:sz w:val="28"/>
          <w:szCs w:val="28"/>
        </w:rPr>
        <w:t>ление эффективностью процесса технической эксплуатации машин/ А.А.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Ицк</w:t>
      </w:r>
      <w:r w:rsidRPr="00986977">
        <w:rPr>
          <w:rFonts w:ascii="Times New Roman" w:hAnsi="Times New Roman"/>
          <w:sz w:val="28"/>
          <w:szCs w:val="28"/>
        </w:rPr>
        <w:t>о</w:t>
      </w:r>
      <w:r w:rsidRPr="00986977">
        <w:rPr>
          <w:rFonts w:ascii="Times New Roman" w:hAnsi="Times New Roman"/>
          <w:sz w:val="28"/>
          <w:szCs w:val="28"/>
        </w:rPr>
        <w:t xml:space="preserve">вич. – М.: Знание, 1986. </w:t>
      </w:r>
      <w:r w:rsidR="00986977" w:rsidRPr="00986977">
        <w:rPr>
          <w:rFonts w:ascii="Times New Roman" w:hAnsi="Times New Roman"/>
          <w:sz w:val="28"/>
          <w:szCs w:val="28"/>
        </w:rPr>
        <w:t xml:space="preserve">- </w:t>
      </w:r>
      <w:r w:rsidRPr="00986977">
        <w:rPr>
          <w:rFonts w:ascii="Times New Roman" w:hAnsi="Times New Roman"/>
          <w:sz w:val="28"/>
          <w:szCs w:val="28"/>
        </w:rPr>
        <w:t>С.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56-106.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>12</w:t>
      </w:r>
      <w:r w:rsidRPr="00986977">
        <w:rPr>
          <w:rFonts w:ascii="Times New Roman" w:hAnsi="Times New Roman"/>
          <w:color w:val="00B050"/>
          <w:sz w:val="28"/>
          <w:szCs w:val="28"/>
        </w:rPr>
        <w:t xml:space="preserve">. </w:t>
      </w:r>
      <w:r w:rsidRPr="00986977">
        <w:rPr>
          <w:rFonts w:ascii="Times New Roman" w:hAnsi="Times New Roman"/>
          <w:sz w:val="28"/>
          <w:szCs w:val="28"/>
        </w:rPr>
        <w:t>Ицкович А.А. Обоснование программ  технического обслуживания и ремонта машин // Обоснование программ  технического обслуживания и р</w:t>
      </w:r>
      <w:r w:rsidRPr="00986977">
        <w:rPr>
          <w:rFonts w:ascii="Times New Roman" w:hAnsi="Times New Roman"/>
          <w:sz w:val="28"/>
          <w:szCs w:val="28"/>
        </w:rPr>
        <w:t>е</w:t>
      </w:r>
      <w:r w:rsidRPr="00986977">
        <w:rPr>
          <w:rFonts w:ascii="Times New Roman" w:hAnsi="Times New Roman"/>
          <w:sz w:val="28"/>
          <w:szCs w:val="28"/>
        </w:rPr>
        <w:t>монта машин / А.А.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Ицкович.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Гибкие программы статистического контроля н</w:t>
      </w:r>
      <w:r w:rsidRPr="00986977">
        <w:rPr>
          <w:rFonts w:ascii="Times New Roman" w:hAnsi="Times New Roman"/>
          <w:sz w:val="28"/>
          <w:szCs w:val="28"/>
        </w:rPr>
        <w:t>а</w:t>
      </w:r>
      <w:r w:rsidRPr="00986977">
        <w:rPr>
          <w:rFonts w:ascii="Times New Roman" w:hAnsi="Times New Roman"/>
          <w:sz w:val="28"/>
          <w:szCs w:val="28"/>
        </w:rPr>
        <w:t>дежности.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 xml:space="preserve">/ В.А.Лапидус. – М.: Знание, 1986. </w:t>
      </w:r>
      <w:r w:rsidR="00986977" w:rsidRPr="00986977">
        <w:rPr>
          <w:rFonts w:ascii="Times New Roman" w:hAnsi="Times New Roman"/>
          <w:sz w:val="28"/>
          <w:szCs w:val="28"/>
        </w:rPr>
        <w:t xml:space="preserve">- </w:t>
      </w:r>
      <w:r w:rsidRPr="00986977">
        <w:rPr>
          <w:rFonts w:ascii="Times New Roman" w:hAnsi="Times New Roman"/>
          <w:sz w:val="28"/>
          <w:szCs w:val="28"/>
        </w:rPr>
        <w:t>С.</w:t>
      </w:r>
      <w:r w:rsidR="00986977" w:rsidRPr="00986977">
        <w:rPr>
          <w:rFonts w:ascii="Times New Roman" w:hAnsi="Times New Roman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1-78.</w:t>
      </w:r>
    </w:p>
    <w:p w:rsidR="002B08EA" w:rsidRPr="00B00920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 xml:space="preserve">13. </w:t>
      </w:r>
      <w:r w:rsidRPr="00B00920">
        <w:rPr>
          <w:rFonts w:ascii="Times New Roman" w:hAnsi="Times New Roman"/>
          <w:spacing w:val="-6"/>
          <w:sz w:val="28"/>
          <w:szCs w:val="28"/>
        </w:rPr>
        <w:t>Ицкович А.А. Управление процессами технической эксплуатации лет</w:t>
      </w:r>
      <w:r w:rsidRPr="00B00920">
        <w:rPr>
          <w:rFonts w:ascii="Times New Roman" w:hAnsi="Times New Roman"/>
          <w:spacing w:val="-6"/>
          <w:sz w:val="28"/>
          <w:szCs w:val="28"/>
        </w:rPr>
        <w:t>а</w:t>
      </w:r>
      <w:r w:rsidRPr="00B00920">
        <w:rPr>
          <w:rFonts w:ascii="Times New Roman" w:hAnsi="Times New Roman"/>
          <w:spacing w:val="-6"/>
          <w:sz w:val="28"/>
          <w:szCs w:val="28"/>
        </w:rPr>
        <w:t>тельных аппаратов</w:t>
      </w:r>
      <w:r w:rsidR="00986977" w:rsidRPr="00B00920">
        <w:rPr>
          <w:rFonts w:ascii="Times New Roman" w:hAnsi="Times New Roman"/>
          <w:spacing w:val="-6"/>
          <w:sz w:val="28"/>
          <w:szCs w:val="28"/>
        </w:rPr>
        <w:t>:</w:t>
      </w:r>
      <w:r w:rsidRPr="00B0092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194C59" w:rsidRPr="00B00920">
        <w:rPr>
          <w:rFonts w:ascii="Times New Roman" w:hAnsi="Times New Roman"/>
          <w:spacing w:val="-6"/>
          <w:sz w:val="28"/>
          <w:szCs w:val="28"/>
        </w:rPr>
        <w:t>у</w:t>
      </w:r>
      <w:r w:rsidRPr="00B00920">
        <w:rPr>
          <w:rFonts w:ascii="Times New Roman" w:hAnsi="Times New Roman"/>
          <w:spacing w:val="-6"/>
          <w:sz w:val="28"/>
          <w:szCs w:val="28"/>
        </w:rPr>
        <w:t>чеб</w:t>
      </w:r>
      <w:proofErr w:type="gramStart"/>
      <w:r w:rsidR="00986977" w:rsidRPr="00B00920">
        <w:rPr>
          <w:rFonts w:ascii="Times New Roman" w:hAnsi="Times New Roman"/>
          <w:spacing w:val="-6"/>
          <w:sz w:val="28"/>
          <w:szCs w:val="28"/>
        </w:rPr>
        <w:t>.</w:t>
      </w:r>
      <w:proofErr w:type="gramEnd"/>
      <w:r w:rsidRPr="00B00920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gramStart"/>
      <w:r w:rsidRPr="00B00920">
        <w:rPr>
          <w:rFonts w:ascii="Times New Roman" w:hAnsi="Times New Roman"/>
          <w:spacing w:val="-6"/>
          <w:sz w:val="28"/>
          <w:szCs w:val="28"/>
        </w:rPr>
        <w:t>п</w:t>
      </w:r>
      <w:proofErr w:type="gramEnd"/>
      <w:r w:rsidRPr="00B00920">
        <w:rPr>
          <w:rFonts w:ascii="Times New Roman" w:hAnsi="Times New Roman"/>
          <w:spacing w:val="-6"/>
          <w:sz w:val="28"/>
          <w:szCs w:val="28"/>
        </w:rPr>
        <w:t>особие.</w:t>
      </w:r>
      <w:r w:rsidR="00986977" w:rsidRPr="00B0092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B00920">
        <w:rPr>
          <w:rFonts w:ascii="Times New Roman" w:hAnsi="Times New Roman"/>
          <w:spacing w:val="-6"/>
          <w:sz w:val="28"/>
          <w:szCs w:val="28"/>
        </w:rPr>
        <w:t>- М.: МГТУ</w:t>
      </w:r>
      <w:r w:rsidR="00986977" w:rsidRPr="00B0092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B00920">
        <w:rPr>
          <w:rFonts w:ascii="Times New Roman" w:hAnsi="Times New Roman"/>
          <w:spacing w:val="-6"/>
          <w:sz w:val="28"/>
          <w:szCs w:val="28"/>
        </w:rPr>
        <w:t xml:space="preserve">ГА, </w:t>
      </w:r>
      <w:r w:rsidR="00B00920" w:rsidRPr="00B00920">
        <w:rPr>
          <w:rFonts w:ascii="Times New Roman" w:hAnsi="Times New Roman"/>
          <w:spacing w:val="-6"/>
          <w:sz w:val="28"/>
          <w:szCs w:val="28"/>
        </w:rPr>
        <w:t xml:space="preserve">1994. - </w:t>
      </w:r>
      <w:r w:rsidRPr="00B00920">
        <w:rPr>
          <w:rFonts w:ascii="Times New Roman" w:hAnsi="Times New Roman"/>
          <w:spacing w:val="-6"/>
          <w:sz w:val="28"/>
          <w:szCs w:val="28"/>
        </w:rPr>
        <w:t>Ч</w:t>
      </w:r>
      <w:r w:rsidR="00D948FE" w:rsidRPr="00B00920">
        <w:rPr>
          <w:rFonts w:ascii="Times New Roman" w:hAnsi="Times New Roman"/>
          <w:spacing w:val="-6"/>
          <w:sz w:val="28"/>
          <w:szCs w:val="28"/>
        </w:rPr>
        <w:t>.</w:t>
      </w:r>
      <w:r w:rsidRPr="00B00920">
        <w:rPr>
          <w:rFonts w:ascii="Times New Roman" w:hAnsi="Times New Roman"/>
          <w:spacing w:val="-6"/>
          <w:sz w:val="28"/>
          <w:szCs w:val="28"/>
        </w:rPr>
        <w:t xml:space="preserve"> 1</w:t>
      </w:r>
      <w:r w:rsidR="00B00920" w:rsidRPr="00B00920">
        <w:rPr>
          <w:rFonts w:ascii="Times New Roman" w:hAnsi="Times New Roman"/>
          <w:spacing w:val="-6"/>
          <w:sz w:val="28"/>
          <w:szCs w:val="28"/>
        </w:rPr>
        <w:t>.</w:t>
      </w:r>
      <w:r w:rsidRPr="00B00920">
        <w:rPr>
          <w:rFonts w:ascii="Times New Roman" w:hAnsi="Times New Roman"/>
          <w:spacing w:val="-6"/>
          <w:sz w:val="28"/>
          <w:szCs w:val="28"/>
        </w:rPr>
        <w:t xml:space="preserve"> – 2002.</w:t>
      </w:r>
      <w:r w:rsidR="00B00920" w:rsidRPr="00B00920">
        <w:rPr>
          <w:rFonts w:ascii="Times New Roman" w:hAnsi="Times New Roman"/>
          <w:spacing w:val="-6"/>
          <w:sz w:val="28"/>
          <w:szCs w:val="28"/>
        </w:rPr>
        <w:t xml:space="preserve"> - Ч. 2,3.</w:t>
      </w:r>
    </w:p>
    <w:p w:rsidR="002B08EA" w:rsidRPr="00986977" w:rsidRDefault="002B08EA" w:rsidP="00D948FE">
      <w:pPr>
        <w:pStyle w:val="a3"/>
        <w:spacing w:after="0" w:line="2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77">
        <w:rPr>
          <w:rFonts w:ascii="Times New Roman" w:hAnsi="Times New Roman"/>
          <w:sz w:val="28"/>
          <w:szCs w:val="28"/>
        </w:rPr>
        <w:t>14.</w:t>
      </w:r>
      <w:r w:rsidRPr="00986977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986977">
        <w:rPr>
          <w:rFonts w:ascii="Times New Roman" w:hAnsi="Times New Roman"/>
          <w:sz w:val="28"/>
          <w:szCs w:val="28"/>
        </w:rPr>
        <w:t>Ицкович А.А., Смирнов Н.Н. Управление эффективностью процесса технической эксплуатации самолетов гражданской авиации</w:t>
      </w:r>
      <w:r w:rsidR="00986977" w:rsidRPr="00986977">
        <w:rPr>
          <w:rFonts w:ascii="Times New Roman" w:hAnsi="Times New Roman"/>
          <w:sz w:val="28"/>
          <w:szCs w:val="28"/>
        </w:rPr>
        <w:t>:</w:t>
      </w:r>
      <w:r w:rsidRPr="00986977">
        <w:rPr>
          <w:rFonts w:ascii="Times New Roman" w:hAnsi="Times New Roman"/>
          <w:sz w:val="28"/>
          <w:szCs w:val="28"/>
        </w:rPr>
        <w:t xml:space="preserve"> </w:t>
      </w:r>
      <w:r w:rsidR="00194C59">
        <w:rPr>
          <w:rFonts w:ascii="Times New Roman" w:hAnsi="Times New Roman"/>
          <w:sz w:val="28"/>
          <w:szCs w:val="28"/>
        </w:rPr>
        <w:t>у</w:t>
      </w:r>
      <w:r w:rsidRPr="00986977">
        <w:rPr>
          <w:rFonts w:ascii="Times New Roman" w:hAnsi="Times New Roman"/>
          <w:sz w:val="28"/>
          <w:szCs w:val="28"/>
        </w:rPr>
        <w:t>чеб</w:t>
      </w:r>
      <w:proofErr w:type="gramStart"/>
      <w:r w:rsidR="00986977" w:rsidRPr="00986977">
        <w:rPr>
          <w:rFonts w:ascii="Times New Roman" w:hAnsi="Times New Roman"/>
          <w:sz w:val="28"/>
          <w:szCs w:val="28"/>
        </w:rPr>
        <w:t>.</w:t>
      </w:r>
      <w:proofErr w:type="gramEnd"/>
      <w:r w:rsidRPr="009869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6977">
        <w:rPr>
          <w:rFonts w:ascii="Times New Roman" w:hAnsi="Times New Roman"/>
          <w:sz w:val="28"/>
          <w:szCs w:val="28"/>
        </w:rPr>
        <w:t>п</w:t>
      </w:r>
      <w:proofErr w:type="gramEnd"/>
      <w:r w:rsidRPr="00986977">
        <w:rPr>
          <w:rFonts w:ascii="Times New Roman" w:hAnsi="Times New Roman"/>
          <w:sz w:val="28"/>
          <w:szCs w:val="28"/>
        </w:rPr>
        <w:t>особие. – М.: МИИГА</w:t>
      </w:r>
      <w:r w:rsidR="00986977" w:rsidRPr="00986977">
        <w:rPr>
          <w:rFonts w:ascii="Times New Roman" w:hAnsi="Times New Roman"/>
          <w:sz w:val="28"/>
          <w:szCs w:val="28"/>
        </w:rPr>
        <w:t>,</w:t>
      </w:r>
      <w:r w:rsidRPr="00986977">
        <w:rPr>
          <w:rFonts w:ascii="Times New Roman" w:hAnsi="Times New Roman"/>
          <w:sz w:val="28"/>
          <w:szCs w:val="28"/>
        </w:rPr>
        <w:t xml:space="preserve"> 1993.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15. Ицкович А.А., Файнбург И.А. Эффективность процессов эксплуат</w:t>
      </w:r>
      <w:r w:rsidRPr="00986977">
        <w:rPr>
          <w:sz w:val="28"/>
          <w:szCs w:val="28"/>
        </w:rPr>
        <w:t>а</w:t>
      </w:r>
      <w:r w:rsidRPr="00986977">
        <w:rPr>
          <w:sz w:val="28"/>
          <w:szCs w:val="28"/>
        </w:rPr>
        <w:t xml:space="preserve">ции летательных аппаратов: </w:t>
      </w:r>
      <w:r w:rsidR="00986977" w:rsidRPr="00986977">
        <w:rPr>
          <w:sz w:val="28"/>
          <w:szCs w:val="28"/>
        </w:rPr>
        <w:t>п</w:t>
      </w:r>
      <w:r w:rsidRPr="00986977">
        <w:rPr>
          <w:sz w:val="28"/>
          <w:szCs w:val="28"/>
        </w:rPr>
        <w:t>особие по выполнению лабораторных работ. – М.: МГТУ ГА, 2010</w:t>
      </w:r>
      <w:r w:rsidR="00986977" w:rsidRPr="00986977">
        <w:rPr>
          <w:sz w:val="28"/>
          <w:szCs w:val="28"/>
        </w:rPr>
        <w:t>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16. Кокс Д.Р., Смит В.Д. Теория восстановления. </w:t>
      </w:r>
      <w:r w:rsidR="00986977" w:rsidRPr="00986977">
        <w:rPr>
          <w:sz w:val="28"/>
          <w:szCs w:val="28"/>
        </w:rPr>
        <w:t xml:space="preserve">- </w:t>
      </w:r>
      <w:r w:rsidRPr="00986977">
        <w:rPr>
          <w:sz w:val="28"/>
          <w:szCs w:val="28"/>
        </w:rPr>
        <w:t>М.: Сов</w:t>
      </w:r>
      <w:proofErr w:type="gramStart"/>
      <w:r w:rsidRPr="00986977">
        <w:rPr>
          <w:sz w:val="28"/>
          <w:szCs w:val="28"/>
        </w:rPr>
        <w:t>.</w:t>
      </w:r>
      <w:proofErr w:type="gramEnd"/>
      <w:r w:rsidRPr="00986977">
        <w:rPr>
          <w:sz w:val="28"/>
          <w:szCs w:val="28"/>
        </w:rPr>
        <w:t xml:space="preserve"> </w:t>
      </w:r>
      <w:proofErr w:type="gramStart"/>
      <w:r w:rsidR="00194C59">
        <w:rPr>
          <w:sz w:val="28"/>
          <w:szCs w:val="28"/>
        </w:rPr>
        <w:t>р</w:t>
      </w:r>
      <w:proofErr w:type="gramEnd"/>
      <w:r w:rsidRPr="00986977">
        <w:rPr>
          <w:sz w:val="28"/>
          <w:szCs w:val="28"/>
        </w:rPr>
        <w:t>адио</w:t>
      </w:r>
      <w:r w:rsidR="00986977" w:rsidRPr="00986977">
        <w:rPr>
          <w:sz w:val="28"/>
          <w:szCs w:val="28"/>
        </w:rPr>
        <w:t>,</w:t>
      </w:r>
      <w:r w:rsidR="00194C59">
        <w:rPr>
          <w:sz w:val="28"/>
          <w:szCs w:val="28"/>
        </w:rPr>
        <w:t xml:space="preserve"> 1967.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17. Методика текущего </w:t>
      </w:r>
      <w:proofErr w:type="gramStart"/>
      <w:r w:rsidRPr="00986977">
        <w:rPr>
          <w:sz w:val="28"/>
          <w:szCs w:val="28"/>
        </w:rPr>
        <w:t>планирования повышения эффективности проце</w:t>
      </w:r>
      <w:r w:rsidRPr="00986977">
        <w:rPr>
          <w:sz w:val="28"/>
          <w:szCs w:val="28"/>
        </w:rPr>
        <w:t>с</w:t>
      </w:r>
      <w:r w:rsidRPr="00986977">
        <w:rPr>
          <w:sz w:val="28"/>
          <w:szCs w:val="28"/>
        </w:rPr>
        <w:t>са технической эксплуатации самолетов</w:t>
      </w:r>
      <w:proofErr w:type="gramEnd"/>
      <w:r w:rsidRPr="00986977">
        <w:rPr>
          <w:sz w:val="28"/>
          <w:szCs w:val="28"/>
        </w:rPr>
        <w:t>. – М.: МИИГА</w:t>
      </w:r>
      <w:r w:rsidR="00986977" w:rsidRPr="00986977">
        <w:rPr>
          <w:sz w:val="28"/>
          <w:szCs w:val="28"/>
        </w:rPr>
        <w:t>,</w:t>
      </w:r>
      <w:r w:rsidRPr="00986977">
        <w:rPr>
          <w:sz w:val="28"/>
          <w:szCs w:val="28"/>
        </w:rPr>
        <w:t xml:space="preserve"> 1987.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18. Методика оперативного управления эффективностью процесса техн</w:t>
      </w:r>
      <w:r w:rsidRPr="00986977">
        <w:rPr>
          <w:sz w:val="28"/>
          <w:szCs w:val="28"/>
        </w:rPr>
        <w:t>и</w:t>
      </w:r>
      <w:r w:rsidRPr="00986977">
        <w:rPr>
          <w:sz w:val="28"/>
          <w:szCs w:val="28"/>
        </w:rPr>
        <w:t>ческой эксплуатации самолетов в эксплуатационных авиапредприятиях. – М.: МИИГА</w:t>
      </w:r>
      <w:r w:rsidR="00986977" w:rsidRPr="00986977">
        <w:rPr>
          <w:sz w:val="28"/>
          <w:szCs w:val="28"/>
        </w:rPr>
        <w:t>,</w:t>
      </w:r>
      <w:r w:rsidRPr="00986977">
        <w:rPr>
          <w:sz w:val="28"/>
          <w:szCs w:val="28"/>
        </w:rPr>
        <w:t xml:space="preserve"> 1987.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B00920">
        <w:rPr>
          <w:sz w:val="28"/>
          <w:szCs w:val="28"/>
        </w:rPr>
        <w:t xml:space="preserve">19. Надежность и эффективность в технике: </w:t>
      </w:r>
      <w:r w:rsidR="00B00920">
        <w:rPr>
          <w:sz w:val="28"/>
          <w:szCs w:val="28"/>
        </w:rPr>
        <w:t>с</w:t>
      </w:r>
      <w:r w:rsidRPr="00B00920">
        <w:rPr>
          <w:sz w:val="28"/>
          <w:szCs w:val="28"/>
        </w:rPr>
        <w:t xml:space="preserve">правочник </w:t>
      </w:r>
      <w:r w:rsidR="00B00920">
        <w:rPr>
          <w:sz w:val="28"/>
          <w:szCs w:val="28"/>
        </w:rPr>
        <w:t xml:space="preserve">в </w:t>
      </w:r>
      <w:r w:rsidRPr="00B00920">
        <w:rPr>
          <w:sz w:val="28"/>
          <w:szCs w:val="28"/>
        </w:rPr>
        <w:t>10 т.</w:t>
      </w:r>
      <w:r w:rsidR="00B00920">
        <w:rPr>
          <w:sz w:val="28"/>
          <w:szCs w:val="28"/>
        </w:rPr>
        <w:t xml:space="preserve"> /</w:t>
      </w:r>
      <w:r w:rsidRPr="00B00920">
        <w:rPr>
          <w:sz w:val="28"/>
          <w:szCs w:val="28"/>
        </w:rPr>
        <w:t xml:space="preserve"> Эффе</w:t>
      </w:r>
      <w:r w:rsidRPr="00B00920">
        <w:rPr>
          <w:sz w:val="28"/>
          <w:szCs w:val="28"/>
        </w:rPr>
        <w:t>к</w:t>
      </w:r>
      <w:r w:rsidRPr="00B00920">
        <w:rPr>
          <w:sz w:val="28"/>
          <w:szCs w:val="28"/>
        </w:rPr>
        <w:t>тивность технических систем. - М.: Машиностроение, 1986.</w:t>
      </w:r>
      <w:r w:rsidR="00B00920">
        <w:rPr>
          <w:sz w:val="28"/>
          <w:szCs w:val="28"/>
        </w:rPr>
        <w:t xml:space="preserve"> – Т. 3.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20. Окунь Д. Факторный анализ. </w:t>
      </w:r>
      <w:r w:rsidR="00986977" w:rsidRPr="00986977">
        <w:rPr>
          <w:sz w:val="28"/>
          <w:szCs w:val="28"/>
        </w:rPr>
        <w:t xml:space="preserve">- </w:t>
      </w:r>
      <w:r w:rsidRPr="00986977">
        <w:rPr>
          <w:sz w:val="28"/>
          <w:szCs w:val="28"/>
        </w:rPr>
        <w:t>М.: Статистика</w:t>
      </w:r>
      <w:r w:rsidR="00986977" w:rsidRPr="00986977">
        <w:rPr>
          <w:sz w:val="28"/>
          <w:szCs w:val="28"/>
        </w:rPr>
        <w:t>,</w:t>
      </w:r>
      <w:r w:rsidRPr="00986977">
        <w:rPr>
          <w:sz w:val="28"/>
          <w:szCs w:val="28"/>
        </w:rPr>
        <w:t xml:space="preserve"> 1974.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21. Повышение эффективности технической эксплуатации самолетов</w:t>
      </w:r>
      <w:r w:rsidR="00194C59">
        <w:rPr>
          <w:sz w:val="28"/>
          <w:szCs w:val="28"/>
        </w:rPr>
        <w:t>:</w:t>
      </w:r>
      <w:r w:rsidRPr="00986977">
        <w:rPr>
          <w:sz w:val="28"/>
          <w:szCs w:val="28"/>
        </w:rPr>
        <w:t xml:space="preserve"> О</w:t>
      </w:r>
      <w:r w:rsidRPr="00986977">
        <w:rPr>
          <w:sz w:val="28"/>
          <w:szCs w:val="28"/>
        </w:rPr>
        <w:t>б</w:t>
      </w:r>
      <w:r w:rsidRPr="00986977">
        <w:rPr>
          <w:sz w:val="28"/>
          <w:szCs w:val="28"/>
        </w:rPr>
        <w:t>зор по материалам отечественной и иностранной литературы. – М.: ЦНТИ ГА, 1982.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22. Руководство по управлению эффективностью процесса технической эксплуатации самолетов. – М.: МИИГА</w:t>
      </w:r>
      <w:r w:rsidR="00986977" w:rsidRPr="00986977">
        <w:rPr>
          <w:sz w:val="28"/>
          <w:szCs w:val="28"/>
        </w:rPr>
        <w:t>,</w:t>
      </w:r>
      <w:r w:rsidRPr="00986977">
        <w:rPr>
          <w:sz w:val="28"/>
          <w:szCs w:val="28"/>
        </w:rPr>
        <w:t xml:space="preserve"> 1987.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23. Смирнов Н.Н., Ицкович А.А. Обслуживание и ремонт авиационной техники по состоянию. - М.: Транспорт, 1987.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>24. Файнбург И.А. Построение полумарковской модели управления пр</w:t>
      </w:r>
      <w:r w:rsidRPr="00986977">
        <w:rPr>
          <w:sz w:val="28"/>
          <w:szCs w:val="28"/>
        </w:rPr>
        <w:t>о</w:t>
      </w:r>
      <w:r w:rsidRPr="00986977">
        <w:rPr>
          <w:sz w:val="28"/>
          <w:szCs w:val="28"/>
        </w:rPr>
        <w:t xml:space="preserve">цессом поддержания летной годности воздушных судов. // Научный </w:t>
      </w:r>
      <w:r w:rsidR="00986977" w:rsidRPr="00986977">
        <w:rPr>
          <w:sz w:val="28"/>
          <w:szCs w:val="28"/>
        </w:rPr>
        <w:t>В</w:t>
      </w:r>
      <w:r w:rsidRPr="00986977">
        <w:rPr>
          <w:sz w:val="28"/>
          <w:szCs w:val="28"/>
        </w:rPr>
        <w:t>естник МГТУ</w:t>
      </w:r>
      <w:r w:rsidR="00986977" w:rsidRPr="00986977">
        <w:rPr>
          <w:sz w:val="28"/>
          <w:szCs w:val="28"/>
        </w:rPr>
        <w:t xml:space="preserve"> </w:t>
      </w:r>
      <w:r w:rsidRPr="00986977">
        <w:rPr>
          <w:sz w:val="28"/>
          <w:szCs w:val="28"/>
        </w:rPr>
        <w:t>ГА, серия Эксплуатация воздушного транспорта и ремонт авиационной техники. – М.: МГТУ ГА, 2008.</w:t>
      </w:r>
      <w:r w:rsidR="00986977" w:rsidRPr="00986977">
        <w:rPr>
          <w:sz w:val="28"/>
          <w:szCs w:val="28"/>
        </w:rPr>
        <w:t xml:space="preserve"> </w:t>
      </w:r>
      <w:r w:rsidRPr="00986977">
        <w:rPr>
          <w:sz w:val="28"/>
          <w:szCs w:val="28"/>
        </w:rPr>
        <w:t xml:space="preserve">- </w:t>
      </w:r>
      <w:r w:rsidR="00986977" w:rsidRPr="00986977">
        <w:rPr>
          <w:sz w:val="28"/>
          <w:szCs w:val="28"/>
        </w:rPr>
        <w:t xml:space="preserve">№ 123 (13). - </w:t>
      </w:r>
      <w:r w:rsidRPr="00986977">
        <w:rPr>
          <w:sz w:val="28"/>
          <w:szCs w:val="28"/>
        </w:rPr>
        <w:t>С. 147-152.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25. Файнбург И.А. Метод </w:t>
      </w:r>
      <w:proofErr w:type="gramStart"/>
      <w:r w:rsidRPr="00986977">
        <w:rPr>
          <w:sz w:val="28"/>
          <w:szCs w:val="28"/>
        </w:rPr>
        <w:t>оценки эффективности процесса поддержания летной годности воздушных судов</w:t>
      </w:r>
      <w:proofErr w:type="gramEnd"/>
      <w:r w:rsidRPr="00986977">
        <w:rPr>
          <w:sz w:val="28"/>
          <w:szCs w:val="28"/>
        </w:rPr>
        <w:t xml:space="preserve"> // Научный </w:t>
      </w:r>
      <w:r w:rsidR="00986977" w:rsidRPr="00986977">
        <w:rPr>
          <w:sz w:val="28"/>
          <w:szCs w:val="28"/>
        </w:rPr>
        <w:t>В</w:t>
      </w:r>
      <w:r w:rsidRPr="00986977">
        <w:rPr>
          <w:sz w:val="28"/>
          <w:szCs w:val="28"/>
        </w:rPr>
        <w:t>естник МГТУ</w:t>
      </w:r>
      <w:r w:rsidR="00986977" w:rsidRPr="00986977">
        <w:rPr>
          <w:sz w:val="28"/>
          <w:szCs w:val="28"/>
        </w:rPr>
        <w:t xml:space="preserve"> </w:t>
      </w:r>
      <w:r w:rsidRPr="00986977">
        <w:rPr>
          <w:sz w:val="28"/>
          <w:szCs w:val="28"/>
        </w:rPr>
        <w:t>ГА, серия Эк</w:t>
      </w:r>
      <w:r w:rsidRPr="00986977">
        <w:rPr>
          <w:sz w:val="28"/>
          <w:szCs w:val="28"/>
        </w:rPr>
        <w:t>с</w:t>
      </w:r>
      <w:r w:rsidRPr="00986977">
        <w:rPr>
          <w:sz w:val="28"/>
          <w:szCs w:val="28"/>
        </w:rPr>
        <w:t>плуатация воздушного транспорта и ремонт авиационной техники. – М.: МГТУ ГА, 2007.</w:t>
      </w:r>
      <w:r w:rsidR="00986977" w:rsidRPr="00986977">
        <w:rPr>
          <w:sz w:val="28"/>
          <w:szCs w:val="28"/>
        </w:rPr>
        <w:t xml:space="preserve"> - № 123 (13).</w:t>
      </w:r>
      <w:r w:rsidRPr="00986977">
        <w:rPr>
          <w:sz w:val="28"/>
          <w:szCs w:val="28"/>
        </w:rPr>
        <w:t xml:space="preserve"> - С. 153-157.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26. Харман Г. Современный факторный анализ. </w:t>
      </w:r>
      <w:r w:rsidR="00986977" w:rsidRPr="00986977">
        <w:rPr>
          <w:sz w:val="28"/>
          <w:szCs w:val="28"/>
        </w:rPr>
        <w:t xml:space="preserve">- </w:t>
      </w:r>
      <w:r w:rsidRPr="00986977">
        <w:rPr>
          <w:sz w:val="28"/>
          <w:szCs w:val="28"/>
        </w:rPr>
        <w:t>М.: Наука, 1971.</w:t>
      </w:r>
    </w:p>
    <w:p w:rsidR="002B08EA" w:rsidRPr="00986977" w:rsidRDefault="002B08EA" w:rsidP="00D948FE">
      <w:pPr>
        <w:tabs>
          <w:tab w:val="left" w:pos="0"/>
        </w:tabs>
        <w:spacing w:line="226" w:lineRule="auto"/>
        <w:ind w:firstLine="709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27. Четыркин Е.М. Статистические методы прогнозирования. </w:t>
      </w:r>
      <w:r w:rsidR="00986977" w:rsidRPr="00986977">
        <w:rPr>
          <w:sz w:val="28"/>
          <w:szCs w:val="28"/>
        </w:rPr>
        <w:t xml:space="preserve">- </w:t>
      </w:r>
      <w:r w:rsidRPr="00986977">
        <w:rPr>
          <w:sz w:val="28"/>
          <w:szCs w:val="28"/>
        </w:rPr>
        <w:t>М.: Стат</w:t>
      </w:r>
      <w:r w:rsidRPr="00986977">
        <w:rPr>
          <w:sz w:val="28"/>
          <w:szCs w:val="28"/>
        </w:rPr>
        <w:t>и</w:t>
      </w:r>
      <w:r w:rsidRPr="00986977">
        <w:rPr>
          <w:sz w:val="28"/>
          <w:szCs w:val="28"/>
        </w:rPr>
        <w:t>стика</w:t>
      </w:r>
      <w:r w:rsidR="00986977" w:rsidRPr="00986977">
        <w:rPr>
          <w:sz w:val="28"/>
          <w:szCs w:val="28"/>
        </w:rPr>
        <w:t>,</w:t>
      </w:r>
      <w:r w:rsidRPr="00986977">
        <w:rPr>
          <w:sz w:val="28"/>
          <w:szCs w:val="28"/>
        </w:rPr>
        <w:t xml:space="preserve"> 1976.</w:t>
      </w:r>
    </w:p>
    <w:p w:rsidR="002B08EA" w:rsidRPr="00986977" w:rsidRDefault="002B08EA" w:rsidP="00D948FE">
      <w:pPr>
        <w:spacing w:line="226" w:lineRule="auto"/>
        <w:ind w:firstLine="708"/>
        <w:jc w:val="both"/>
        <w:rPr>
          <w:sz w:val="28"/>
          <w:szCs w:val="28"/>
        </w:rPr>
      </w:pPr>
      <w:r w:rsidRPr="00986977">
        <w:rPr>
          <w:sz w:val="28"/>
          <w:szCs w:val="28"/>
        </w:rPr>
        <w:t xml:space="preserve">28. Шор Я.Б., Кузьмин Ф.И. Таблицы для анализа и контроля надежности. </w:t>
      </w:r>
      <w:r w:rsidR="00986977" w:rsidRPr="00986977">
        <w:rPr>
          <w:sz w:val="28"/>
          <w:szCs w:val="28"/>
        </w:rPr>
        <w:t xml:space="preserve">- </w:t>
      </w:r>
      <w:r w:rsidRPr="00986977">
        <w:rPr>
          <w:sz w:val="28"/>
          <w:szCs w:val="28"/>
        </w:rPr>
        <w:t>М.: Сов</w:t>
      </w:r>
      <w:proofErr w:type="gramStart"/>
      <w:r w:rsidRPr="00986977">
        <w:rPr>
          <w:sz w:val="28"/>
          <w:szCs w:val="28"/>
        </w:rPr>
        <w:t>.</w:t>
      </w:r>
      <w:proofErr w:type="gramEnd"/>
      <w:r w:rsidRPr="00986977">
        <w:rPr>
          <w:sz w:val="28"/>
          <w:szCs w:val="28"/>
        </w:rPr>
        <w:t xml:space="preserve"> </w:t>
      </w:r>
      <w:proofErr w:type="gramStart"/>
      <w:r w:rsidR="00D948FE">
        <w:rPr>
          <w:sz w:val="28"/>
          <w:szCs w:val="28"/>
        </w:rPr>
        <w:t>р</w:t>
      </w:r>
      <w:proofErr w:type="gramEnd"/>
      <w:r w:rsidRPr="00986977">
        <w:rPr>
          <w:sz w:val="28"/>
          <w:szCs w:val="28"/>
        </w:rPr>
        <w:t>адио</w:t>
      </w:r>
      <w:r w:rsidR="00986977" w:rsidRPr="00986977">
        <w:rPr>
          <w:sz w:val="28"/>
          <w:szCs w:val="28"/>
        </w:rPr>
        <w:t>,</w:t>
      </w:r>
      <w:r w:rsidRPr="00986977">
        <w:rPr>
          <w:sz w:val="28"/>
          <w:szCs w:val="28"/>
        </w:rPr>
        <w:t xml:space="preserve"> 1968.</w:t>
      </w:r>
    </w:p>
    <w:p w:rsidR="002B08EA" w:rsidRPr="00B5537A" w:rsidRDefault="002B08EA" w:rsidP="001D444C">
      <w:pPr>
        <w:ind w:firstLine="709"/>
        <w:jc w:val="both"/>
        <w:rPr>
          <w:sz w:val="28"/>
          <w:szCs w:val="28"/>
        </w:rPr>
        <w:sectPr w:rsidR="002B08EA" w:rsidRPr="00B5537A" w:rsidSect="00EB1BE1">
          <w:type w:val="nextColumn"/>
          <w:pgSz w:w="11906" w:h="16838"/>
          <w:pgMar w:top="1134" w:right="1134" w:bottom="1701" w:left="1134" w:header="708" w:footer="708" w:gutter="0"/>
          <w:cols w:space="708"/>
          <w:docGrid w:linePitch="360"/>
        </w:sectPr>
      </w:pPr>
    </w:p>
    <w:p w:rsidR="002B08EA" w:rsidRPr="002D46DF" w:rsidRDefault="002B08EA" w:rsidP="001D444C">
      <w:pPr>
        <w:ind w:firstLine="709"/>
        <w:jc w:val="both"/>
        <w:rPr>
          <w:sz w:val="28"/>
          <w:szCs w:val="28"/>
        </w:rPr>
      </w:pPr>
    </w:p>
    <w:p w:rsidR="002B08EA" w:rsidRDefault="002B08EA" w:rsidP="00FB5476">
      <w:pPr>
        <w:ind w:firstLine="709"/>
        <w:jc w:val="center"/>
        <w:rPr>
          <w:b/>
          <w:sz w:val="28"/>
          <w:szCs w:val="28"/>
        </w:rPr>
      </w:pPr>
      <w:r w:rsidRPr="00FB5476">
        <w:rPr>
          <w:b/>
          <w:sz w:val="28"/>
          <w:szCs w:val="28"/>
        </w:rPr>
        <w:t>СОДЕРЖАНИЕ</w:t>
      </w:r>
    </w:p>
    <w:p w:rsidR="002B08EA" w:rsidRDefault="002B08EA" w:rsidP="00FB5476">
      <w:pPr>
        <w:ind w:firstLine="709"/>
        <w:jc w:val="center"/>
        <w:rPr>
          <w:b/>
          <w:sz w:val="28"/>
          <w:szCs w:val="28"/>
        </w:rPr>
      </w:pPr>
    </w:p>
    <w:p w:rsidR="00A328F3" w:rsidRPr="00FB5476" w:rsidRDefault="00A328F3" w:rsidP="00FB5476">
      <w:pPr>
        <w:ind w:firstLine="709"/>
        <w:jc w:val="center"/>
        <w:rPr>
          <w:b/>
          <w:sz w:val="28"/>
          <w:szCs w:val="28"/>
        </w:rPr>
      </w:pPr>
    </w:p>
    <w:tbl>
      <w:tblPr>
        <w:tblW w:w="9555" w:type="dxa"/>
        <w:tblInd w:w="426" w:type="dxa"/>
        <w:tblLook w:val="00A0"/>
      </w:tblPr>
      <w:tblGrid>
        <w:gridCol w:w="636"/>
        <w:gridCol w:w="8315"/>
        <w:gridCol w:w="636"/>
      </w:tblGrid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Введение ……………………………………………………………</w:t>
            </w:r>
            <w:r w:rsidR="00E65780">
              <w:rPr>
                <w:sz w:val="28"/>
                <w:szCs w:val="28"/>
              </w:rPr>
              <w:t>…..</w:t>
            </w: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Предмет и задачи эффективности  процессов эксплуатации лет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тельных аппаратов……..…………………………………………</w:t>
            </w:r>
            <w:r w:rsidR="00E65780">
              <w:rPr>
                <w:sz w:val="28"/>
                <w:szCs w:val="28"/>
              </w:rPr>
              <w:t>……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</w:t>
            </w:r>
          </w:p>
          <w:p w:rsidR="002B08EA" w:rsidRPr="0044133D" w:rsidRDefault="002B08EA" w:rsidP="007374C3">
            <w:pPr>
              <w:rPr>
                <w:sz w:val="28"/>
                <w:szCs w:val="28"/>
              </w:rPr>
            </w:pPr>
          </w:p>
          <w:p w:rsidR="002B08EA" w:rsidRPr="0044133D" w:rsidRDefault="002B08EA" w:rsidP="007374C3">
            <w:pPr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Актуальность </w:t>
            </w:r>
            <w:proofErr w:type="gramStart"/>
            <w:r w:rsidRPr="0044133D">
              <w:rPr>
                <w:sz w:val="28"/>
                <w:szCs w:val="28"/>
              </w:rPr>
              <w:t>проблемы обеспечения эффективности процессов эксплуатации летательных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………………………………</w:t>
            </w:r>
            <w:r w:rsidR="00E65780">
              <w:rPr>
                <w:sz w:val="28"/>
                <w:szCs w:val="28"/>
              </w:rPr>
              <w:t>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Содержание и научная основа дисциплины</w:t>
            </w:r>
            <w:r w:rsidR="00A328F3">
              <w:rPr>
                <w:sz w:val="28"/>
                <w:szCs w:val="28"/>
              </w:rPr>
              <w:t>…………………………</w:t>
            </w:r>
            <w:r w:rsidR="00E65780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E65780" w:rsidP="004413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Основы </w:t>
            </w:r>
            <w:proofErr w:type="gramStart"/>
            <w:r w:rsidRPr="0044133D">
              <w:rPr>
                <w:sz w:val="28"/>
                <w:szCs w:val="28"/>
              </w:rPr>
              <w:t>теории эффективности  процессов эксплуатации летател</w:t>
            </w:r>
            <w:r w:rsidRPr="0044133D">
              <w:rPr>
                <w:sz w:val="28"/>
                <w:szCs w:val="28"/>
              </w:rPr>
              <w:t>ь</w:t>
            </w:r>
            <w:r w:rsidRPr="0044133D">
              <w:rPr>
                <w:sz w:val="28"/>
                <w:szCs w:val="28"/>
              </w:rPr>
              <w:t>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………………………………………………………</w:t>
            </w:r>
            <w:r w:rsidR="00E65780">
              <w:rPr>
                <w:sz w:val="28"/>
                <w:szCs w:val="28"/>
              </w:rPr>
              <w:t>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Процесс эксплуатации летательных аппаратов  как объект упра</w:t>
            </w:r>
            <w:r w:rsidRPr="0044133D">
              <w:rPr>
                <w:sz w:val="28"/>
                <w:szCs w:val="28"/>
              </w:rPr>
              <w:t>в</w:t>
            </w:r>
            <w:r w:rsidRPr="0044133D">
              <w:rPr>
                <w:sz w:val="28"/>
                <w:szCs w:val="28"/>
              </w:rPr>
              <w:t>ления………………………………………………………………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Формирование целей и показателей эффективности процессов эк</w:t>
            </w:r>
            <w:r w:rsidRPr="0044133D">
              <w:rPr>
                <w:sz w:val="28"/>
                <w:szCs w:val="28"/>
              </w:rPr>
              <w:t>с</w:t>
            </w:r>
            <w:r w:rsidRPr="0044133D">
              <w:rPr>
                <w:sz w:val="28"/>
                <w:szCs w:val="28"/>
              </w:rPr>
              <w:t>плуатации летательных аппаратов………………………………</w:t>
            </w:r>
            <w:r w:rsidR="00E65780">
              <w:rPr>
                <w:sz w:val="28"/>
                <w:szCs w:val="28"/>
              </w:rPr>
              <w:t>……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11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2.3.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Принципы управления………………………………………………</w:t>
            </w:r>
            <w:r w:rsidR="00E65780">
              <w:rPr>
                <w:sz w:val="28"/>
                <w:szCs w:val="28"/>
              </w:rPr>
              <w:t>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15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2.4.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Функции и методы управления……………………………………</w:t>
            </w:r>
            <w:r w:rsidR="00E65780">
              <w:rPr>
                <w:sz w:val="28"/>
                <w:szCs w:val="28"/>
              </w:rPr>
              <w:t>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16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2.5.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Управленческие решения……………………………………………</w:t>
            </w:r>
            <w:r w:rsidR="00E65780">
              <w:rPr>
                <w:sz w:val="28"/>
                <w:szCs w:val="28"/>
              </w:rPr>
              <w:t>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16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2.6.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Основные понятия, термины и определения………………………</w:t>
            </w:r>
            <w:r w:rsidR="00E65780">
              <w:rPr>
                <w:sz w:val="28"/>
                <w:szCs w:val="28"/>
              </w:rPr>
              <w:t>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17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Построение системы управления эффективностью процессов эк</w:t>
            </w:r>
            <w:r w:rsidRPr="0044133D">
              <w:rPr>
                <w:sz w:val="28"/>
                <w:szCs w:val="28"/>
              </w:rPr>
              <w:t>с</w:t>
            </w:r>
            <w:r w:rsidRPr="0044133D">
              <w:rPr>
                <w:sz w:val="28"/>
                <w:szCs w:val="28"/>
              </w:rPr>
              <w:t>плуатации летательных аппаратов………………………………</w:t>
            </w:r>
            <w:r w:rsidR="00E65780">
              <w:rPr>
                <w:sz w:val="28"/>
                <w:szCs w:val="28"/>
              </w:rPr>
              <w:t>…..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18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Механизм управления эффективностью…………………..………</w:t>
            </w:r>
            <w:r w:rsidR="00E65780">
              <w:rPr>
                <w:sz w:val="28"/>
                <w:szCs w:val="28"/>
              </w:rPr>
              <w:t>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18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Основные требования к системе управления……………………</w:t>
            </w:r>
            <w:r w:rsidR="00E65780">
              <w:rPr>
                <w:sz w:val="28"/>
                <w:szCs w:val="28"/>
              </w:rPr>
              <w:t>…..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20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3.3.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Структура системы управления и специальные функции подси</w:t>
            </w:r>
            <w:r w:rsidRPr="0044133D">
              <w:rPr>
                <w:sz w:val="28"/>
                <w:szCs w:val="28"/>
              </w:rPr>
              <w:t>с</w:t>
            </w:r>
            <w:r w:rsidRPr="0044133D">
              <w:rPr>
                <w:sz w:val="28"/>
                <w:szCs w:val="28"/>
              </w:rPr>
              <w:t>тем………………………………………………………………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22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3.4.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Автоматизация управления эффективностью процессов эксплуат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ции летательных аппаратов………………………………………</w:t>
            </w:r>
            <w:r w:rsidR="00E65780">
              <w:rPr>
                <w:sz w:val="28"/>
                <w:szCs w:val="28"/>
              </w:rPr>
              <w:t>…..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27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Моделирование процессов эксплуатации летательных аппаратов</w:t>
            </w:r>
            <w:r w:rsidR="00E65780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28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Построение модели процесса эксплуатации летательных аппаратов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28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Формирование иерархической </w:t>
            </w:r>
            <w:proofErr w:type="gramStart"/>
            <w:r w:rsidRPr="0044133D">
              <w:rPr>
                <w:sz w:val="28"/>
                <w:szCs w:val="28"/>
              </w:rPr>
              <w:t>структуры  полумарковской модели процессов эксплуатации летательных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</w:t>
            </w:r>
            <w:r w:rsidR="00E65780">
              <w:rPr>
                <w:sz w:val="28"/>
                <w:szCs w:val="28"/>
              </w:rPr>
              <w:t>……..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31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4.3.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Основные характеристики полумарковской модели процессов эк</w:t>
            </w:r>
            <w:r w:rsidRPr="0044133D">
              <w:rPr>
                <w:sz w:val="28"/>
                <w:szCs w:val="28"/>
              </w:rPr>
              <w:t>с</w:t>
            </w:r>
            <w:r w:rsidRPr="0044133D">
              <w:rPr>
                <w:sz w:val="28"/>
                <w:szCs w:val="28"/>
              </w:rPr>
              <w:t>плуатации летательных аппаратов……………………………</w:t>
            </w:r>
            <w:r w:rsidR="00E65780">
              <w:rPr>
                <w:sz w:val="28"/>
                <w:szCs w:val="28"/>
              </w:rPr>
              <w:t>……..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34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5.</w:t>
            </w:r>
          </w:p>
        </w:tc>
        <w:tc>
          <w:tcPr>
            <w:tcW w:w="8205" w:type="dxa"/>
          </w:tcPr>
          <w:p w:rsidR="002B08EA" w:rsidRPr="0044133D" w:rsidRDefault="002B08EA" w:rsidP="00A328F3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Методы </w:t>
            </w:r>
            <w:proofErr w:type="gramStart"/>
            <w:r w:rsidRPr="0044133D">
              <w:rPr>
                <w:sz w:val="28"/>
                <w:szCs w:val="28"/>
              </w:rPr>
              <w:t>анализ</w:t>
            </w:r>
            <w:r w:rsidR="00A328F3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 xml:space="preserve"> эффективности процессов эксплуатации лет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тельных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…………………………………………………</w:t>
            </w:r>
            <w:r w:rsidR="00E65780">
              <w:rPr>
                <w:sz w:val="28"/>
                <w:szCs w:val="28"/>
              </w:rPr>
              <w:t>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</w:t>
            </w:r>
            <w:r w:rsidR="00E65780">
              <w:rPr>
                <w:sz w:val="28"/>
                <w:szCs w:val="28"/>
              </w:rPr>
              <w:t>1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5.1.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Система </w:t>
            </w:r>
            <w:proofErr w:type="gramStart"/>
            <w:r w:rsidRPr="0044133D">
              <w:rPr>
                <w:sz w:val="28"/>
                <w:szCs w:val="28"/>
              </w:rPr>
              <w:t>показателей эффективности процессов эксплуатации л</w:t>
            </w:r>
            <w:r w:rsidRPr="0044133D">
              <w:rPr>
                <w:sz w:val="28"/>
                <w:szCs w:val="28"/>
              </w:rPr>
              <w:t>е</w:t>
            </w:r>
            <w:r w:rsidRPr="0044133D">
              <w:rPr>
                <w:sz w:val="28"/>
                <w:szCs w:val="28"/>
              </w:rPr>
              <w:t>тательных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…………………………………………………</w:t>
            </w:r>
            <w:r w:rsidR="00E65780">
              <w:rPr>
                <w:sz w:val="28"/>
                <w:szCs w:val="28"/>
              </w:rPr>
              <w:t>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</w:t>
            </w:r>
            <w:r w:rsidR="00E65780">
              <w:rPr>
                <w:sz w:val="28"/>
                <w:szCs w:val="28"/>
              </w:rPr>
              <w:t>1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5.2.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a9"/>
              <w:spacing w:after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Методы дифференциального анализа и прогнозирования </w:t>
            </w:r>
            <w:proofErr w:type="gramStart"/>
            <w:r w:rsidRPr="0044133D">
              <w:rPr>
                <w:sz w:val="28"/>
                <w:szCs w:val="28"/>
              </w:rPr>
              <w:t>показат</w:t>
            </w:r>
            <w:r w:rsidRPr="0044133D">
              <w:rPr>
                <w:sz w:val="28"/>
                <w:szCs w:val="28"/>
              </w:rPr>
              <w:t>е</w:t>
            </w:r>
            <w:r w:rsidRPr="0044133D">
              <w:rPr>
                <w:sz w:val="28"/>
                <w:szCs w:val="28"/>
              </w:rPr>
              <w:t>лей эффективности процессов эксплуатации летательных аппар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тов</w:t>
            </w:r>
            <w:proofErr w:type="gramEnd"/>
            <w:r w:rsidRPr="0044133D">
              <w:rPr>
                <w:sz w:val="28"/>
                <w:szCs w:val="28"/>
              </w:rPr>
              <w:t xml:space="preserve"> …………………………………………………………………...</w:t>
            </w:r>
            <w:r w:rsidR="00E65780">
              <w:rPr>
                <w:sz w:val="28"/>
                <w:szCs w:val="28"/>
              </w:rPr>
              <w:t>....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41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5.3.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a9"/>
              <w:spacing w:after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Методы комплексного</w:t>
            </w:r>
            <w:r w:rsidRPr="0044133D">
              <w:rPr>
                <w:rStyle w:val="Calibri"/>
                <w:rFonts w:ascii="Times New Roman" w:hAnsi="Times New Roman" w:cs="Times New Roman"/>
                <w:i w:val="0"/>
                <w:sz w:val="28"/>
                <w:szCs w:val="28"/>
              </w:rPr>
              <w:t xml:space="preserve"> анализа</w:t>
            </w:r>
            <w:r w:rsidRPr="0044133D">
              <w:rPr>
                <w:sz w:val="28"/>
                <w:szCs w:val="28"/>
              </w:rPr>
              <w:t xml:space="preserve"> и прогнозирования показателей </w:t>
            </w:r>
          </w:p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эффективности процессов эксплуатации летательных аппаратов</w:t>
            </w:r>
            <w:r w:rsidR="00E65780">
              <w:rPr>
                <w:sz w:val="28"/>
                <w:szCs w:val="28"/>
              </w:rPr>
              <w:t>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56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a9"/>
              <w:spacing w:after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Оценка </w:t>
            </w:r>
            <w:proofErr w:type="gramStart"/>
            <w:r w:rsidRPr="0044133D">
              <w:rPr>
                <w:sz w:val="28"/>
                <w:szCs w:val="28"/>
              </w:rPr>
              <w:t>показателей эффективности процессов  эксплуатации лет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тельных аппаратов</w:t>
            </w:r>
            <w:proofErr w:type="gramEnd"/>
            <w:r w:rsidRPr="0044133D">
              <w:rPr>
                <w:sz w:val="28"/>
                <w:szCs w:val="28"/>
              </w:rPr>
              <w:t xml:space="preserve"> ………………………………………………</w:t>
            </w:r>
            <w:r w:rsidR="00E65780">
              <w:rPr>
                <w:sz w:val="28"/>
                <w:szCs w:val="28"/>
              </w:rPr>
              <w:t>…….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69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6.1.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 Метод </w:t>
            </w:r>
            <w:proofErr w:type="gramStart"/>
            <w:r w:rsidRPr="0044133D">
              <w:rPr>
                <w:sz w:val="28"/>
                <w:szCs w:val="28"/>
              </w:rPr>
              <w:t>оценки показателей эффективности процессов эксплуат</w:t>
            </w:r>
            <w:r w:rsidRPr="0044133D">
              <w:rPr>
                <w:sz w:val="28"/>
                <w:szCs w:val="28"/>
              </w:rPr>
              <w:t>а</w:t>
            </w:r>
            <w:r w:rsidRPr="0044133D">
              <w:rPr>
                <w:sz w:val="28"/>
                <w:szCs w:val="28"/>
              </w:rPr>
              <w:t>ции летательных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…………………………………………</w:t>
            </w:r>
            <w:r w:rsidR="00E65780">
              <w:rPr>
                <w:sz w:val="28"/>
                <w:szCs w:val="28"/>
              </w:rPr>
              <w:t>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69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6.2.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color w:val="000000"/>
                <w:spacing w:val="-3"/>
                <w:sz w:val="28"/>
                <w:szCs w:val="28"/>
              </w:rPr>
              <w:t>Оценка и моделирование показателей эффективности использования летательных аппаратов на разных уровнях иерархической структуры процесса их эксплуатации ……………………………</w:t>
            </w:r>
            <w:r w:rsidR="00A328F3">
              <w:rPr>
                <w:color w:val="000000"/>
                <w:spacing w:val="-3"/>
                <w:sz w:val="28"/>
                <w:szCs w:val="28"/>
              </w:rPr>
              <w:t>………………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74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7.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Методы текущего планирования повышения эффективности</w:t>
            </w:r>
          </w:p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 процессов </w:t>
            </w:r>
            <w:r w:rsidRPr="0044133D">
              <w:rPr>
                <w:sz w:val="28"/>
                <w:szCs w:val="28"/>
              </w:rPr>
              <w:tab/>
              <w:t>эксплуатации летательных аппаратов …………………</w:t>
            </w:r>
            <w:r w:rsidR="00A328F3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7.1.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Механизм текущего планирования повышения эффективности </w:t>
            </w:r>
          </w:p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процессов эксплуатации летательных аппаратов …………………</w:t>
            </w:r>
            <w:r w:rsidR="00A328F3">
              <w:rPr>
                <w:sz w:val="28"/>
                <w:szCs w:val="28"/>
              </w:rPr>
              <w:t>.</w:t>
            </w:r>
            <w:r w:rsidR="00E65780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7.2.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Анализ влияния организационно- технических факторов </w:t>
            </w:r>
            <w:proofErr w:type="gramStart"/>
            <w:r w:rsidRPr="0044133D">
              <w:rPr>
                <w:sz w:val="28"/>
                <w:szCs w:val="28"/>
              </w:rPr>
              <w:t>на</w:t>
            </w:r>
            <w:proofErr w:type="gramEnd"/>
          </w:p>
          <w:p w:rsidR="002B08EA" w:rsidRPr="0044133D" w:rsidRDefault="002B08EA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 эффективность процессов эксплуатации летательных аппаратов</w:t>
            </w:r>
            <w:r w:rsidR="00A328F3">
              <w:rPr>
                <w:sz w:val="28"/>
                <w:szCs w:val="28"/>
              </w:rPr>
              <w:t>…</w:t>
            </w:r>
            <w:r w:rsidR="00E65780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</w:t>
            </w:r>
            <w:r w:rsidR="00E65780">
              <w:rPr>
                <w:sz w:val="28"/>
                <w:szCs w:val="28"/>
              </w:rPr>
              <w:t>7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7.3.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Определение целесообразности и рациональной последователь-</w:t>
            </w:r>
          </w:p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ности внедрения организационно-технических мероприятий </w:t>
            </w:r>
            <w:proofErr w:type="gramStart"/>
            <w:r w:rsidRPr="0044133D">
              <w:rPr>
                <w:sz w:val="28"/>
                <w:szCs w:val="28"/>
              </w:rPr>
              <w:t>по</w:t>
            </w:r>
            <w:proofErr w:type="gramEnd"/>
            <w:r w:rsidRPr="0044133D">
              <w:rPr>
                <w:sz w:val="28"/>
                <w:szCs w:val="28"/>
              </w:rPr>
              <w:t xml:space="preserve"> </w:t>
            </w:r>
          </w:p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повышению эффективности процессов эксплуатации летательных</w:t>
            </w:r>
          </w:p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аппаратов……………………………………………………………</w:t>
            </w:r>
            <w:r w:rsidR="00E65780">
              <w:rPr>
                <w:sz w:val="28"/>
                <w:szCs w:val="28"/>
              </w:rPr>
              <w:t>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90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Методы оперативного управления эффективностью процессов </w:t>
            </w:r>
          </w:p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эксплуатации летательных аппаратов………………………………</w:t>
            </w:r>
            <w:r w:rsidR="00E65780">
              <w:rPr>
                <w:sz w:val="28"/>
                <w:szCs w:val="28"/>
              </w:rPr>
              <w:t>..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</w:t>
            </w:r>
            <w:r w:rsidR="00E65780">
              <w:rPr>
                <w:sz w:val="28"/>
                <w:szCs w:val="28"/>
              </w:rPr>
              <w:t>3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8.1.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Механизм оперативного управления эффективностью процессов эксплуатации летательных аппаратов…………………………..…</w:t>
            </w:r>
            <w:r w:rsidR="00E65780">
              <w:rPr>
                <w:sz w:val="28"/>
                <w:szCs w:val="28"/>
              </w:rPr>
              <w:t>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</w:t>
            </w:r>
            <w:r w:rsidR="00E65780">
              <w:rPr>
                <w:sz w:val="28"/>
                <w:szCs w:val="28"/>
              </w:rPr>
              <w:t>3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8.2.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Контроль эффективности процессов эксплуатации летательных</w:t>
            </w:r>
          </w:p>
          <w:p w:rsidR="002B08EA" w:rsidRPr="0044133D" w:rsidRDefault="00A328F3" w:rsidP="0044133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2B08EA" w:rsidRPr="0044133D">
              <w:rPr>
                <w:sz w:val="28"/>
                <w:szCs w:val="28"/>
              </w:rPr>
              <w:t>ппаратов ……………………………………………………………</w:t>
            </w:r>
            <w:r w:rsidR="00E65780">
              <w:rPr>
                <w:sz w:val="28"/>
                <w:szCs w:val="28"/>
              </w:rPr>
              <w:t>….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94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8.3.</w:t>
            </w:r>
          </w:p>
        </w:tc>
        <w:tc>
          <w:tcPr>
            <w:tcW w:w="8205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 xml:space="preserve">Анализ </w:t>
            </w:r>
            <w:proofErr w:type="gramStart"/>
            <w:r w:rsidRPr="0044133D">
              <w:rPr>
                <w:sz w:val="28"/>
                <w:szCs w:val="28"/>
              </w:rPr>
              <w:t>причин снижения эффективности процессов эксплуатации летательных аппаратов</w:t>
            </w:r>
            <w:proofErr w:type="gramEnd"/>
            <w:r w:rsidRPr="0044133D">
              <w:rPr>
                <w:sz w:val="28"/>
                <w:szCs w:val="28"/>
              </w:rPr>
              <w:t>………………………………………..……</w:t>
            </w:r>
            <w:r w:rsidR="00A328F3">
              <w:rPr>
                <w:sz w:val="28"/>
                <w:szCs w:val="28"/>
              </w:rPr>
              <w:t>…</w:t>
            </w:r>
            <w:r w:rsidR="00E65780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</w:t>
            </w:r>
            <w:r w:rsidR="00E65780">
              <w:rPr>
                <w:sz w:val="28"/>
                <w:szCs w:val="28"/>
              </w:rPr>
              <w:t>8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8.4.</w:t>
            </w:r>
          </w:p>
        </w:tc>
        <w:tc>
          <w:tcPr>
            <w:tcW w:w="8205" w:type="dxa"/>
          </w:tcPr>
          <w:p w:rsidR="002B08EA" w:rsidRPr="0044133D" w:rsidRDefault="002B08EA" w:rsidP="00A328F3">
            <w:pPr>
              <w:pStyle w:val="2"/>
              <w:ind w:left="0" w:right="-53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Формирование управляющих воздействий по повышению эффе</w:t>
            </w:r>
            <w:r w:rsidRPr="0044133D">
              <w:rPr>
                <w:sz w:val="28"/>
                <w:szCs w:val="28"/>
              </w:rPr>
              <w:t>к</w:t>
            </w:r>
            <w:r w:rsidRPr="0044133D">
              <w:rPr>
                <w:sz w:val="28"/>
                <w:szCs w:val="28"/>
              </w:rPr>
              <w:t>тивности процессов эксплуатации летательных аппаратов</w:t>
            </w:r>
            <w:r w:rsidR="00A328F3">
              <w:rPr>
                <w:sz w:val="28"/>
                <w:szCs w:val="28"/>
              </w:rPr>
              <w:t>……….</w:t>
            </w:r>
            <w:r w:rsidR="00E65780">
              <w:rPr>
                <w:sz w:val="28"/>
                <w:szCs w:val="28"/>
              </w:rPr>
              <w:t>.</w:t>
            </w:r>
          </w:p>
        </w:tc>
        <w:tc>
          <w:tcPr>
            <w:tcW w:w="636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  <w:p w:rsidR="002B08EA" w:rsidRPr="0044133D" w:rsidRDefault="002B08EA" w:rsidP="00E65780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9</w:t>
            </w:r>
            <w:r w:rsidR="00E65780">
              <w:rPr>
                <w:sz w:val="28"/>
                <w:szCs w:val="28"/>
              </w:rPr>
              <w:t>9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Вопросы для самоконтроля ………………………………………….</w:t>
            </w:r>
          </w:p>
        </w:tc>
        <w:tc>
          <w:tcPr>
            <w:tcW w:w="636" w:type="dxa"/>
          </w:tcPr>
          <w:p w:rsidR="002B08EA" w:rsidRPr="0044133D" w:rsidRDefault="002B08EA" w:rsidP="00A328F3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11</w:t>
            </w:r>
            <w:r w:rsidR="00A328F3">
              <w:rPr>
                <w:sz w:val="28"/>
                <w:szCs w:val="28"/>
              </w:rPr>
              <w:t>1</w:t>
            </w:r>
          </w:p>
        </w:tc>
      </w:tr>
      <w:tr w:rsidR="002B08EA" w:rsidTr="0044133D">
        <w:tc>
          <w:tcPr>
            <w:tcW w:w="714" w:type="dxa"/>
          </w:tcPr>
          <w:p w:rsidR="002B08EA" w:rsidRPr="0044133D" w:rsidRDefault="002B08EA" w:rsidP="00441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05" w:type="dxa"/>
          </w:tcPr>
          <w:p w:rsidR="002B08EA" w:rsidRPr="0044133D" w:rsidRDefault="002B08EA" w:rsidP="0044133D">
            <w:pPr>
              <w:pStyle w:val="2"/>
              <w:ind w:left="0"/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Литература …………………………………………………………….</w:t>
            </w:r>
          </w:p>
        </w:tc>
        <w:tc>
          <w:tcPr>
            <w:tcW w:w="636" w:type="dxa"/>
          </w:tcPr>
          <w:p w:rsidR="002B08EA" w:rsidRPr="0044133D" w:rsidRDefault="002B08EA" w:rsidP="00A328F3">
            <w:pPr>
              <w:jc w:val="both"/>
              <w:rPr>
                <w:sz w:val="28"/>
                <w:szCs w:val="28"/>
              </w:rPr>
            </w:pPr>
            <w:r w:rsidRPr="0044133D">
              <w:rPr>
                <w:sz w:val="28"/>
                <w:szCs w:val="28"/>
              </w:rPr>
              <w:t>11</w:t>
            </w:r>
            <w:r w:rsidR="00A328F3">
              <w:rPr>
                <w:sz w:val="28"/>
                <w:szCs w:val="28"/>
              </w:rPr>
              <w:t>6</w:t>
            </w:r>
          </w:p>
        </w:tc>
      </w:tr>
    </w:tbl>
    <w:p w:rsidR="002B08EA" w:rsidRPr="00590BEA" w:rsidRDefault="002B08EA" w:rsidP="001D444C">
      <w:pPr>
        <w:ind w:firstLine="709"/>
        <w:jc w:val="both"/>
        <w:rPr>
          <w:sz w:val="28"/>
          <w:szCs w:val="28"/>
        </w:rPr>
      </w:pPr>
    </w:p>
    <w:sectPr w:rsidR="002B08EA" w:rsidRPr="00590BEA" w:rsidSect="00EB1BE1">
      <w:type w:val="nextColumn"/>
      <w:pgSz w:w="11906" w:h="16838"/>
      <w:pgMar w:top="113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696" w:rsidRDefault="00C10696" w:rsidP="00B43C8D">
      <w:r>
        <w:separator/>
      </w:r>
    </w:p>
  </w:endnote>
  <w:endnote w:type="continuationSeparator" w:id="0">
    <w:p w:rsidR="00C10696" w:rsidRDefault="00C10696" w:rsidP="00B43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David">
    <w:altName w:val="Lucida Sans Unicode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696" w:rsidRDefault="00C10696" w:rsidP="00B43C8D">
      <w:r>
        <w:separator/>
      </w:r>
    </w:p>
  </w:footnote>
  <w:footnote w:type="continuationSeparator" w:id="0">
    <w:p w:rsidR="00C10696" w:rsidRDefault="00C10696" w:rsidP="00B43C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6E" w:rsidRDefault="00F60B6E">
    <w:pPr>
      <w:pStyle w:val="a7"/>
      <w:jc w:val="center"/>
    </w:pPr>
    <w:fldSimple w:instr=" PAGE   \* MERGEFORMAT ">
      <w:r w:rsidR="00C537A4">
        <w:rPr>
          <w:noProof/>
        </w:rPr>
        <w:t>8</w:t>
      </w:r>
    </w:fldSimple>
  </w:p>
  <w:p w:rsidR="00F60B6E" w:rsidRDefault="00F60B6E" w:rsidP="00FB3044">
    <w:pPr>
      <w:pStyle w:val="a7"/>
      <w:tabs>
        <w:tab w:val="clear" w:pos="4677"/>
        <w:tab w:val="clear" w:pos="9355"/>
        <w:tab w:val="left" w:pos="576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6E" w:rsidRDefault="00F60B6E">
    <w:pPr>
      <w:pStyle w:val="a7"/>
      <w:jc w:val="center"/>
    </w:pPr>
  </w:p>
  <w:p w:rsidR="00F60B6E" w:rsidRDefault="00F60B6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6E" w:rsidRDefault="00F60B6E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34</w:t>
    </w:r>
    <w:r>
      <w:rPr>
        <w:rStyle w:val="af2"/>
      </w:rPr>
      <w:fldChar w:fldCharType="end"/>
    </w:r>
  </w:p>
  <w:p w:rsidR="00F60B6E" w:rsidRDefault="00F60B6E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6E" w:rsidRDefault="00F60B6E">
    <w:pPr>
      <w:pStyle w:val="a7"/>
      <w:jc w:val="center"/>
    </w:pPr>
    <w:fldSimple w:instr=" PAGE   \* MERGEFORMAT ">
      <w:r w:rsidR="00C537A4">
        <w:rPr>
          <w:noProof/>
        </w:rPr>
        <w:t>35</w:t>
      </w:r>
    </w:fldSimple>
  </w:p>
  <w:p w:rsidR="00F60B6E" w:rsidRDefault="00F60B6E">
    <w:pPr>
      <w:pStyle w:val="a7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6E" w:rsidRDefault="00F60B6E">
    <w:pPr>
      <w:pStyle w:val="a7"/>
      <w:jc w:val="center"/>
    </w:pPr>
    <w:r>
      <w:t>34</w:t>
    </w:r>
  </w:p>
  <w:p w:rsidR="00F60B6E" w:rsidRPr="00F41DD1" w:rsidRDefault="00F60B6E" w:rsidP="001D2418">
    <w:pPr>
      <w:pStyle w:val="a7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6E" w:rsidRDefault="00F60B6E">
    <w:pPr>
      <w:pStyle w:val="a7"/>
      <w:jc w:val="center"/>
    </w:pPr>
    <w:fldSimple w:instr=" PAGE   \* MERGEFORMAT ">
      <w:r w:rsidR="00DA66B3">
        <w:rPr>
          <w:noProof/>
        </w:rPr>
        <w:t>111</w:t>
      </w:r>
    </w:fldSimple>
  </w:p>
  <w:p w:rsidR="00F60B6E" w:rsidRPr="00C31255" w:rsidRDefault="00F60B6E" w:rsidP="00367BE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MS Mincho" w:eastAsia="MS Mincho"/>
        <w:b w:val="0"/>
        <w:i w:val="0"/>
        <w:smallCaps w:val="0"/>
        <w:strike w:val="0"/>
        <w:color w:val="000000"/>
        <w:spacing w:val="-20"/>
        <w:w w:val="100"/>
        <w:position w:val="0"/>
        <w:sz w:val="16"/>
        <w:u w:val="none"/>
      </w:rPr>
    </w:lvl>
  </w:abstractNum>
  <w:abstractNum w:abstractNumId="2">
    <w:nsid w:val="09DA22D6"/>
    <w:multiLevelType w:val="hybridMultilevel"/>
    <w:tmpl w:val="B5728D72"/>
    <w:lvl w:ilvl="0" w:tplc="35708466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3">
    <w:nsid w:val="0A3A06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1AB4A51"/>
    <w:multiLevelType w:val="hybridMultilevel"/>
    <w:tmpl w:val="F10A9E3A"/>
    <w:lvl w:ilvl="0" w:tplc="211ECBF4">
      <w:start w:val="28"/>
      <w:numFmt w:val="decimal"/>
      <w:lvlText w:val="%1."/>
      <w:lvlJc w:val="left"/>
      <w:pPr>
        <w:ind w:left="1083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27081F95"/>
    <w:multiLevelType w:val="hybridMultilevel"/>
    <w:tmpl w:val="1F6E0F24"/>
    <w:lvl w:ilvl="0" w:tplc="23D05B90">
      <w:start w:val="8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35B93F8A"/>
    <w:multiLevelType w:val="hybridMultilevel"/>
    <w:tmpl w:val="87EA7EFA"/>
    <w:lvl w:ilvl="0" w:tplc="00A06E0E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47FA014C"/>
    <w:multiLevelType w:val="singleLevel"/>
    <w:tmpl w:val="EE8AD426"/>
    <w:lvl w:ilvl="0">
      <w:start w:val="1"/>
      <w:numFmt w:val="decimal"/>
      <w:lvlText w:val="%1)"/>
      <w:legacy w:legacy="1" w:legacySpace="120" w:legacyIndent="360"/>
      <w:lvlJc w:val="left"/>
      <w:pPr>
        <w:ind w:left="927" w:hanging="360"/>
      </w:pPr>
      <w:rPr>
        <w:rFonts w:cs="Times New Roman"/>
      </w:rPr>
    </w:lvl>
  </w:abstractNum>
  <w:abstractNum w:abstractNumId="8">
    <w:nsid w:val="4E8B78F8"/>
    <w:multiLevelType w:val="multilevel"/>
    <w:tmpl w:val="4F4CAD40"/>
    <w:lvl w:ilvl="0">
      <w:start w:val="8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9">
    <w:nsid w:val="4EE91629"/>
    <w:multiLevelType w:val="multilevel"/>
    <w:tmpl w:val="D0F4BE7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66B74F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8BB2D14"/>
    <w:multiLevelType w:val="hybridMultilevel"/>
    <w:tmpl w:val="070A8412"/>
    <w:lvl w:ilvl="0" w:tplc="81E6D21C">
      <w:start w:val="20"/>
      <w:numFmt w:val="decimal"/>
      <w:lvlText w:val="%1."/>
      <w:lvlJc w:val="left"/>
      <w:pPr>
        <w:ind w:left="1368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2">
    <w:nsid w:val="74DD07B3"/>
    <w:multiLevelType w:val="multilevel"/>
    <w:tmpl w:val="0D5E3308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9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5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2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8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9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1520" w:hanging="2160"/>
      </w:pPr>
      <w:rPr>
        <w:rFonts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927" w:hanging="360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10"/>
  </w:num>
  <w:num w:numId="5">
    <w:abstractNumId w:val="1"/>
  </w:num>
  <w:num w:numId="6">
    <w:abstractNumId w:val="12"/>
  </w:num>
  <w:num w:numId="7">
    <w:abstractNumId w:val="9"/>
  </w:num>
  <w:num w:numId="8">
    <w:abstractNumId w:val="2"/>
  </w:num>
  <w:num w:numId="9">
    <w:abstractNumId w:val="11"/>
  </w:num>
  <w:num w:numId="10">
    <w:abstractNumId w:val="6"/>
  </w:num>
  <w:num w:numId="11">
    <w:abstractNumId w:val="5"/>
  </w:num>
  <w:num w:numId="12">
    <w:abstractNumId w:val="8"/>
  </w:num>
  <w:num w:numId="13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6B13"/>
    <w:rsid w:val="000028ED"/>
    <w:rsid w:val="00003D74"/>
    <w:rsid w:val="00003E14"/>
    <w:rsid w:val="000060B7"/>
    <w:rsid w:val="00006F62"/>
    <w:rsid w:val="000126DE"/>
    <w:rsid w:val="00014CC2"/>
    <w:rsid w:val="00015A13"/>
    <w:rsid w:val="00021F67"/>
    <w:rsid w:val="000252D8"/>
    <w:rsid w:val="00025E4A"/>
    <w:rsid w:val="0003266D"/>
    <w:rsid w:val="000344C9"/>
    <w:rsid w:val="00036925"/>
    <w:rsid w:val="000371DB"/>
    <w:rsid w:val="00041B4E"/>
    <w:rsid w:val="00042998"/>
    <w:rsid w:val="00043D81"/>
    <w:rsid w:val="000467A9"/>
    <w:rsid w:val="00051970"/>
    <w:rsid w:val="00056516"/>
    <w:rsid w:val="00057DD9"/>
    <w:rsid w:val="0006026A"/>
    <w:rsid w:val="000675C8"/>
    <w:rsid w:val="00067E3F"/>
    <w:rsid w:val="00070714"/>
    <w:rsid w:val="000708D8"/>
    <w:rsid w:val="00070996"/>
    <w:rsid w:val="0007116D"/>
    <w:rsid w:val="0007157C"/>
    <w:rsid w:val="000719FD"/>
    <w:rsid w:val="000723C3"/>
    <w:rsid w:val="0007381D"/>
    <w:rsid w:val="00073B05"/>
    <w:rsid w:val="00075332"/>
    <w:rsid w:val="00076158"/>
    <w:rsid w:val="00076996"/>
    <w:rsid w:val="00087782"/>
    <w:rsid w:val="00087AE4"/>
    <w:rsid w:val="00093380"/>
    <w:rsid w:val="000975B9"/>
    <w:rsid w:val="000A14C3"/>
    <w:rsid w:val="000A5242"/>
    <w:rsid w:val="000A7D08"/>
    <w:rsid w:val="000B122A"/>
    <w:rsid w:val="000B1361"/>
    <w:rsid w:val="000B5A51"/>
    <w:rsid w:val="000C5FC8"/>
    <w:rsid w:val="000D001D"/>
    <w:rsid w:val="000D5DF5"/>
    <w:rsid w:val="000D7BD3"/>
    <w:rsid w:val="000E277F"/>
    <w:rsid w:val="000E5894"/>
    <w:rsid w:val="000E5E8E"/>
    <w:rsid w:val="000E683E"/>
    <w:rsid w:val="000F18B0"/>
    <w:rsid w:val="000F26B2"/>
    <w:rsid w:val="000F564F"/>
    <w:rsid w:val="00113768"/>
    <w:rsid w:val="001142CE"/>
    <w:rsid w:val="00114E17"/>
    <w:rsid w:val="00117D39"/>
    <w:rsid w:val="001213F0"/>
    <w:rsid w:val="00125DC5"/>
    <w:rsid w:val="001272AA"/>
    <w:rsid w:val="0013226E"/>
    <w:rsid w:val="00132DB3"/>
    <w:rsid w:val="00133310"/>
    <w:rsid w:val="001360F7"/>
    <w:rsid w:val="001409AD"/>
    <w:rsid w:val="00143FA4"/>
    <w:rsid w:val="00144C7E"/>
    <w:rsid w:val="00150095"/>
    <w:rsid w:val="00155EDD"/>
    <w:rsid w:val="00160E97"/>
    <w:rsid w:val="00160F46"/>
    <w:rsid w:val="00161E74"/>
    <w:rsid w:val="00163E70"/>
    <w:rsid w:val="00165323"/>
    <w:rsid w:val="001675DA"/>
    <w:rsid w:val="00167B6E"/>
    <w:rsid w:val="00167C00"/>
    <w:rsid w:val="0017091E"/>
    <w:rsid w:val="00170940"/>
    <w:rsid w:val="00170E5B"/>
    <w:rsid w:val="00171657"/>
    <w:rsid w:val="001720C5"/>
    <w:rsid w:val="00174B9E"/>
    <w:rsid w:val="00181D61"/>
    <w:rsid w:val="001872FC"/>
    <w:rsid w:val="001876DB"/>
    <w:rsid w:val="00187917"/>
    <w:rsid w:val="00191C6D"/>
    <w:rsid w:val="00194C59"/>
    <w:rsid w:val="00195A2B"/>
    <w:rsid w:val="00195C20"/>
    <w:rsid w:val="00195EFD"/>
    <w:rsid w:val="0019692E"/>
    <w:rsid w:val="001A0504"/>
    <w:rsid w:val="001A1769"/>
    <w:rsid w:val="001A1B91"/>
    <w:rsid w:val="001A22DE"/>
    <w:rsid w:val="001A5F81"/>
    <w:rsid w:val="001B24F2"/>
    <w:rsid w:val="001B6771"/>
    <w:rsid w:val="001B67F8"/>
    <w:rsid w:val="001B7E78"/>
    <w:rsid w:val="001C0D57"/>
    <w:rsid w:val="001D2418"/>
    <w:rsid w:val="001D3C49"/>
    <w:rsid w:val="001D444C"/>
    <w:rsid w:val="001E126C"/>
    <w:rsid w:val="001E1B13"/>
    <w:rsid w:val="001E6AD8"/>
    <w:rsid w:val="001F0337"/>
    <w:rsid w:val="001F08DE"/>
    <w:rsid w:val="001F25A9"/>
    <w:rsid w:val="00202E48"/>
    <w:rsid w:val="00204A79"/>
    <w:rsid w:val="00207518"/>
    <w:rsid w:val="00207755"/>
    <w:rsid w:val="00210C08"/>
    <w:rsid w:val="00211CBC"/>
    <w:rsid w:val="002157E2"/>
    <w:rsid w:val="00222F3D"/>
    <w:rsid w:val="00224211"/>
    <w:rsid w:val="002252F6"/>
    <w:rsid w:val="00225CDB"/>
    <w:rsid w:val="00245041"/>
    <w:rsid w:val="00251F2D"/>
    <w:rsid w:val="002528F6"/>
    <w:rsid w:val="0026016D"/>
    <w:rsid w:val="00260B12"/>
    <w:rsid w:val="0026171E"/>
    <w:rsid w:val="00262308"/>
    <w:rsid w:val="00262DF1"/>
    <w:rsid w:val="00263992"/>
    <w:rsid w:val="00273FF7"/>
    <w:rsid w:val="00275446"/>
    <w:rsid w:val="002755D0"/>
    <w:rsid w:val="002775A2"/>
    <w:rsid w:val="002803DB"/>
    <w:rsid w:val="00285112"/>
    <w:rsid w:val="00285381"/>
    <w:rsid w:val="00296927"/>
    <w:rsid w:val="002975D0"/>
    <w:rsid w:val="002A0DC4"/>
    <w:rsid w:val="002A20F5"/>
    <w:rsid w:val="002A30D6"/>
    <w:rsid w:val="002A3113"/>
    <w:rsid w:val="002A41DD"/>
    <w:rsid w:val="002B08EA"/>
    <w:rsid w:val="002B0B23"/>
    <w:rsid w:val="002B2FB1"/>
    <w:rsid w:val="002B3062"/>
    <w:rsid w:val="002B430C"/>
    <w:rsid w:val="002B5BED"/>
    <w:rsid w:val="002C287F"/>
    <w:rsid w:val="002C3E50"/>
    <w:rsid w:val="002D037A"/>
    <w:rsid w:val="002D46DF"/>
    <w:rsid w:val="002E0912"/>
    <w:rsid w:val="002E55F3"/>
    <w:rsid w:val="002E56D5"/>
    <w:rsid w:val="002E5FB4"/>
    <w:rsid w:val="002E7A16"/>
    <w:rsid w:val="002F19CC"/>
    <w:rsid w:val="002F1E17"/>
    <w:rsid w:val="002F243A"/>
    <w:rsid w:val="002F369E"/>
    <w:rsid w:val="002F4460"/>
    <w:rsid w:val="002F5BBB"/>
    <w:rsid w:val="00302B5B"/>
    <w:rsid w:val="003165A2"/>
    <w:rsid w:val="00320E24"/>
    <w:rsid w:val="00324AD4"/>
    <w:rsid w:val="00331276"/>
    <w:rsid w:val="00331E3C"/>
    <w:rsid w:val="003324EC"/>
    <w:rsid w:val="0033294D"/>
    <w:rsid w:val="00332AA3"/>
    <w:rsid w:val="00343BA0"/>
    <w:rsid w:val="0035141C"/>
    <w:rsid w:val="003526ED"/>
    <w:rsid w:val="00352EB4"/>
    <w:rsid w:val="003568C1"/>
    <w:rsid w:val="00357008"/>
    <w:rsid w:val="00357DE8"/>
    <w:rsid w:val="0036317A"/>
    <w:rsid w:val="003640A6"/>
    <w:rsid w:val="0036465F"/>
    <w:rsid w:val="00367BE7"/>
    <w:rsid w:val="00373838"/>
    <w:rsid w:val="003848BB"/>
    <w:rsid w:val="003856F2"/>
    <w:rsid w:val="00385B58"/>
    <w:rsid w:val="00390243"/>
    <w:rsid w:val="003902D5"/>
    <w:rsid w:val="0039151F"/>
    <w:rsid w:val="00392D05"/>
    <w:rsid w:val="00395C14"/>
    <w:rsid w:val="003A078A"/>
    <w:rsid w:val="003A2219"/>
    <w:rsid w:val="003A5CD5"/>
    <w:rsid w:val="003A71D2"/>
    <w:rsid w:val="003B0450"/>
    <w:rsid w:val="003B1DF3"/>
    <w:rsid w:val="003B1EE4"/>
    <w:rsid w:val="003B31E3"/>
    <w:rsid w:val="003B4C8F"/>
    <w:rsid w:val="003B64BE"/>
    <w:rsid w:val="003B66F0"/>
    <w:rsid w:val="003C2B5C"/>
    <w:rsid w:val="003C3CA3"/>
    <w:rsid w:val="003C5451"/>
    <w:rsid w:val="003D084F"/>
    <w:rsid w:val="003D2B73"/>
    <w:rsid w:val="003D3794"/>
    <w:rsid w:val="003D433E"/>
    <w:rsid w:val="003D668D"/>
    <w:rsid w:val="003D67BA"/>
    <w:rsid w:val="003D7497"/>
    <w:rsid w:val="003E0C1C"/>
    <w:rsid w:val="003E5F34"/>
    <w:rsid w:val="003E6499"/>
    <w:rsid w:val="003E74E6"/>
    <w:rsid w:val="003F08A7"/>
    <w:rsid w:val="003F15B2"/>
    <w:rsid w:val="003F39E5"/>
    <w:rsid w:val="003F4A56"/>
    <w:rsid w:val="003F6315"/>
    <w:rsid w:val="003F6DFA"/>
    <w:rsid w:val="004005FB"/>
    <w:rsid w:val="004032F7"/>
    <w:rsid w:val="00404992"/>
    <w:rsid w:val="004142F8"/>
    <w:rsid w:val="00415D1C"/>
    <w:rsid w:val="00415D61"/>
    <w:rsid w:val="00424B91"/>
    <w:rsid w:val="00424FA5"/>
    <w:rsid w:val="00425112"/>
    <w:rsid w:val="0043711A"/>
    <w:rsid w:val="00437D45"/>
    <w:rsid w:val="00441133"/>
    <w:rsid w:val="0044133D"/>
    <w:rsid w:val="00443887"/>
    <w:rsid w:val="00444BB7"/>
    <w:rsid w:val="004613A8"/>
    <w:rsid w:val="00461D19"/>
    <w:rsid w:val="00463A42"/>
    <w:rsid w:val="0046713D"/>
    <w:rsid w:val="00470B22"/>
    <w:rsid w:val="00472C66"/>
    <w:rsid w:val="004771D4"/>
    <w:rsid w:val="00480DD0"/>
    <w:rsid w:val="0048441C"/>
    <w:rsid w:val="00487CBE"/>
    <w:rsid w:val="004924ED"/>
    <w:rsid w:val="00493B7A"/>
    <w:rsid w:val="00494695"/>
    <w:rsid w:val="004A2877"/>
    <w:rsid w:val="004A790E"/>
    <w:rsid w:val="004B131B"/>
    <w:rsid w:val="004B2731"/>
    <w:rsid w:val="004B53BF"/>
    <w:rsid w:val="004B5591"/>
    <w:rsid w:val="004B6DFD"/>
    <w:rsid w:val="004C1393"/>
    <w:rsid w:val="004C346E"/>
    <w:rsid w:val="004C4CAA"/>
    <w:rsid w:val="004C50A8"/>
    <w:rsid w:val="004C5AA6"/>
    <w:rsid w:val="004D1B45"/>
    <w:rsid w:val="004E1FD9"/>
    <w:rsid w:val="004E374F"/>
    <w:rsid w:val="004E42B1"/>
    <w:rsid w:val="004E5575"/>
    <w:rsid w:val="004E64A4"/>
    <w:rsid w:val="004F042B"/>
    <w:rsid w:val="004F196B"/>
    <w:rsid w:val="004F577E"/>
    <w:rsid w:val="004F741E"/>
    <w:rsid w:val="0050137F"/>
    <w:rsid w:val="00503E1D"/>
    <w:rsid w:val="0050593C"/>
    <w:rsid w:val="00505F19"/>
    <w:rsid w:val="00510D3E"/>
    <w:rsid w:val="0051204E"/>
    <w:rsid w:val="0051270E"/>
    <w:rsid w:val="0051275A"/>
    <w:rsid w:val="0051350B"/>
    <w:rsid w:val="00520702"/>
    <w:rsid w:val="00521B73"/>
    <w:rsid w:val="00523626"/>
    <w:rsid w:val="00523A0A"/>
    <w:rsid w:val="00523F7D"/>
    <w:rsid w:val="00530B9D"/>
    <w:rsid w:val="00535739"/>
    <w:rsid w:val="00540AFA"/>
    <w:rsid w:val="00541558"/>
    <w:rsid w:val="00544564"/>
    <w:rsid w:val="00544BA5"/>
    <w:rsid w:val="00545477"/>
    <w:rsid w:val="0054619C"/>
    <w:rsid w:val="0055084A"/>
    <w:rsid w:val="00550A7F"/>
    <w:rsid w:val="00552C2D"/>
    <w:rsid w:val="00554AA8"/>
    <w:rsid w:val="00555AD0"/>
    <w:rsid w:val="00556F59"/>
    <w:rsid w:val="005574D7"/>
    <w:rsid w:val="00560A2E"/>
    <w:rsid w:val="00561D9C"/>
    <w:rsid w:val="00562898"/>
    <w:rsid w:val="005643D0"/>
    <w:rsid w:val="00567014"/>
    <w:rsid w:val="0057537C"/>
    <w:rsid w:val="0057541A"/>
    <w:rsid w:val="00577B04"/>
    <w:rsid w:val="00585742"/>
    <w:rsid w:val="00586CB8"/>
    <w:rsid w:val="0059049E"/>
    <w:rsid w:val="00590BEA"/>
    <w:rsid w:val="00590CBD"/>
    <w:rsid w:val="00591B89"/>
    <w:rsid w:val="00597F70"/>
    <w:rsid w:val="005A492A"/>
    <w:rsid w:val="005A59FB"/>
    <w:rsid w:val="005A5CEB"/>
    <w:rsid w:val="005A5CF1"/>
    <w:rsid w:val="005A7041"/>
    <w:rsid w:val="005B2D14"/>
    <w:rsid w:val="005B56BB"/>
    <w:rsid w:val="005B7CCF"/>
    <w:rsid w:val="005C2DB4"/>
    <w:rsid w:val="005C3BA6"/>
    <w:rsid w:val="005C64A9"/>
    <w:rsid w:val="005D06C6"/>
    <w:rsid w:val="005D5F44"/>
    <w:rsid w:val="005D7E29"/>
    <w:rsid w:val="005E29E0"/>
    <w:rsid w:val="005E361C"/>
    <w:rsid w:val="005E4A46"/>
    <w:rsid w:val="005E5E20"/>
    <w:rsid w:val="005E7B30"/>
    <w:rsid w:val="005F2A64"/>
    <w:rsid w:val="005F2DAE"/>
    <w:rsid w:val="005F4084"/>
    <w:rsid w:val="005F5DDC"/>
    <w:rsid w:val="005F73AA"/>
    <w:rsid w:val="0060198C"/>
    <w:rsid w:val="00602C35"/>
    <w:rsid w:val="006056D2"/>
    <w:rsid w:val="00605F14"/>
    <w:rsid w:val="006068F3"/>
    <w:rsid w:val="00607F56"/>
    <w:rsid w:val="006108B9"/>
    <w:rsid w:val="00612C88"/>
    <w:rsid w:val="00613BC6"/>
    <w:rsid w:val="006211D1"/>
    <w:rsid w:val="00622F29"/>
    <w:rsid w:val="006250BA"/>
    <w:rsid w:val="0062686A"/>
    <w:rsid w:val="00627E72"/>
    <w:rsid w:val="006309EA"/>
    <w:rsid w:val="0063366C"/>
    <w:rsid w:val="00635739"/>
    <w:rsid w:val="006403D0"/>
    <w:rsid w:val="0064274D"/>
    <w:rsid w:val="00651842"/>
    <w:rsid w:val="00656338"/>
    <w:rsid w:val="006566E4"/>
    <w:rsid w:val="006567D6"/>
    <w:rsid w:val="00657E58"/>
    <w:rsid w:val="00660281"/>
    <w:rsid w:val="00660D97"/>
    <w:rsid w:val="00662C36"/>
    <w:rsid w:val="00666C39"/>
    <w:rsid w:val="00667AAE"/>
    <w:rsid w:val="00673DD3"/>
    <w:rsid w:val="00676E49"/>
    <w:rsid w:val="00677C15"/>
    <w:rsid w:val="006807B8"/>
    <w:rsid w:val="00680C28"/>
    <w:rsid w:val="00681D0E"/>
    <w:rsid w:val="00684F30"/>
    <w:rsid w:val="006938C6"/>
    <w:rsid w:val="0069393C"/>
    <w:rsid w:val="006A085D"/>
    <w:rsid w:val="006A166E"/>
    <w:rsid w:val="006A1BAD"/>
    <w:rsid w:val="006A631B"/>
    <w:rsid w:val="006A6692"/>
    <w:rsid w:val="006B0CB7"/>
    <w:rsid w:val="006B1CB3"/>
    <w:rsid w:val="006B7051"/>
    <w:rsid w:val="006B7272"/>
    <w:rsid w:val="006C014E"/>
    <w:rsid w:val="006C254E"/>
    <w:rsid w:val="006C5447"/>
    <w:rsid w:val="006D385D"/>
    <w:rsid w:val="006D5D69"/>
    <w:rsid w:val="006D7F7E"/>
    <w:rsid w:val="006E0407"/>
    <w:rsid w:val="006F0A77"/>
    <w:rsid w:val="006F0F3D"/>
    <w:rsid w:val="006F5B7D"/>
    <w:rsid w:val="006F5F5D"/>
    <w:rsid w:val="006F6054"/>
    <w:rsid w:val="00700ECB"/>
    <w:rsid w:val="0070299C"/>
    <w:rsid w:val="00703927"/>
    <w:rsid w:val="007043F1"/>
    <w:rsid w:val="00710A7D"/>
    <w:rsid w:val="007124C5"/>
    <w:rsid w:val="00716DA8"/>
    <w:rsid w:val="0072221C"/>
    <w:rsid w:val="00726735"/>
    <w:rsid w:val="00731B02"/>
    <w:rsid w:val="007324F6"/>
    <w:rsid w:val="007330DD"/>
    <w:rsid w:val="00736F9C"/>
    <w:rsid w:val="007374C3"/>
    <w:rsid w:val="00741B27"/>
    <w:rsid w:val="007423EC"/>
    <w:rsid w:val="00747740"/>
    <w:rsid w:val="0075011B"/>
    <w:rsid w:val="007556C2"/>
    <w:rsid w:val="00756A39"/>
    <w:rsid w:val="007618FF"/>
    <w:rsid w:val="00761ACD"/>
    <w:rsid w:val="007625AC"/>
    <w:rsid w:val="00765048"/>
    <w:rsid w:val="0077035E"/>
    <w:rsid w:val="0077216F"/>
    <w:rsid w:val="0077454B"/>
    <w:rsid w:val="00775966"/>
    <w:rsid w:val="00776C48"/>
    <w:rsid w:val="00782B8B"/>
    <w:rsid w:val="00782B98"/>
    <w:rsid w:val="00784577"/>
    <w:rsid w:val="0078536E"/>
    <w:rsid w:val="00797E0E"/>
    <w:rsid w:val="007A12E4"/>
    <w:rsid w:val="007A1FF7"/>
    <w:rsid w:val="007A3209"/>
    <w:rsid w:val="007A590D"/>
    <w:rsid w:val="007B58F0"/>
    <w:rsid w:val="007B60A4"/>
    <w:rsid w:val="007C0A2A"/>
    <w:rsid w:val="007C4981"/>
    <w:rsid w:val="007D0496"/>
    <w:rsid w:val="007D1EF9"/>
    <w:rsid w:val="007D3A1C"/>
    <w:rsid w:val="007D4A49"/>
    <w:rsid w:val="007D73FB"/>
    <w:rsid w:val="007E49D1"/>
    <w:rsid w:val="007E5085"/>
    <w:rsid w:val="007E558D"/>
    <w:rsid w:val="007E5E0E"/>
    <w:rsid w:val="007E6444"/>
    <w:rsid w:val="007F1560"/>
    <w:rsid w:val="007F4EE0"/>
    <w:rsid w:val="008025A6"/>
    <w:rsid w:val="008036EF"/>
    <w:rsid w:val="00804DEE"/>
    <w:rsid w:val="00805E9E"/>
    <w:rsid w:val="008072B8"/>
    <w:rsid w:val="00810F54"/>
    <w:rsid w:val="00813851"/>
    <w:rsid w:val="00813A09"/>
    <w:rsid w:val="008158F0"/>
    <w:rsid w:val="00820A3A"/>
    <w:rsid w:val="00821A07"/>
    <w:rsid w:val="0082499B"/>
    <w:rsid w:val="0082661F"/>
    <w:rsid w:val="008322C9"/>
    <w:rsid w:val="00835EEE"/>
    <w:rsid w:val="0083758F"/>
    <w:rsid w:val="008402CD"/>
    <w:rsid w:val="008403E3"/>
    <w:rsid w:val="00841164"/>
    <w:rsid w:val="008422E6"/>
    <w:rsid w:val="00843569"/>
    <w:rsid w:val="00845078"/>
    <w:rsid w:val="00850B4A"/>
    <w:rsid w:val="00854F58"/>
    <w:rsid w:val="00856BF2"/>
    <w:rsid w:val="00861DE9"/>
    <w:rsid w:val="008714D7"/>
    <w:rsid w:val="008721B4"/>
    <w:rsid w:val="0087278A"/>
    <w:rsid w:val="00875718"/>
    <w:rsid w:val="00876AF9"/>
    <w:rsid w:val="00877787"/>
    <w:rsid w:val="008815AD"/>
    <w:rsid w:val="008819EB"/>
    <w:rsid w:val="0088609B"/>
    <w:rsid w:val="00886C03"/>
    <w:rsid w:val="008879D4"/>
    <w:rsid w:val="008933BC"/>
    <w:rsid w:val="00895E79"/>
    <w:rsid w:val="008A1AF1"/>
    <w:rsid w:val="008A2A67"/>
    <w:rsid w:val="008A3BC8"/>
    <w:rsid w:val="008A3FF7"/>
    <w:rsid w:val="008A62EA"/>
    <w:rsid w:val="008B3206"/>
    <w:rsid w:val="008B51BE"/>
    <w:rsid w:val="008B6658"/>
    <w:rsid w:val="008B685D"/>
    <w:rsid w:val="008B73EE"/>
    <w:rsid w:val="008C0941"/>
    <w:rsid w:val="008C4D45"/>
    <w:rsid w:val="008D0F9A"/>
    <w:rsid w:val="008D23B3"/>
    <w:rsid w:val="008D4911"/>
    <w:rsid w:val="008D7734"/>
    <w:rsid w:val="008E500E"/>
    <w:rsid w:val="008E650E"/>
    <w:rsid w:val="008F4DD7"/>
    <w:rsid w:val="008F74EA"/>
    <w:rsid w:val="009059B5"/>
    <w:rsid w:val="00910AA4"/>
    <w:rsid w:val="009128BD"/>
    <w:rsid w:val="00912A10"/>
    <w:rsid w:val="009243FD"/>
    <w:rsid w:val="00931D59"/>
    <w:rsid w:val="00935CBD"/>
    <w:rsid w:val="00937391"/>
    <w:rsid w:val="009379DA"/>
    <w:rsid w:val="0094030B"/>
    <w:rsid w:val="00941600"/>
    <w:rsid w:val="0094339B"/>
    <w:rsid w:val="00944664"/>
    <w:rsid w:val="00947325"/>
    <w:rsid w:val="00955053"/>
    <w:rsid w:val="009570FD"/>
    <w:rsid w:val="00961A77"/>
    <w:rsid w:val="00962B7D"/>
    <w:rsid w:val="0096652A"/>
    <w:rsid w:val="0096698E"/>
    <w:rsid w:val="00967094"/>
    <w:rsid w:val="00967C68"/>
    <w:rsid w:val="0098267F"/>
    <w:rsid w:val="00986977"/>
    <w:rsid w:val="0099089F"/>
    <w:rsid w:val="009966BD"/>
    <w:rsid w:val="009A00D4"/>
    <w:rsid w:val="009A0E45"/>
    <w:rsid w:val="009A4A78"/>
    <w:rsid w:val="009B7638"/>
    <w:rsid w:val="009C6B8F"/>
    <w:rsid w:val="009C7791"/>
    <w:rsid w:val="009C7920"/>
    <w:rsid w:val="009D159A"/>
    <w:rsid w:val="009D4458"/>
    <w:rsid w:val="009D4F18"/>
    <w:rsid w:val="009E4519"/>
    <w:rsid w:val="009E6FA4"/>
    <w:rsid w:val="009F1C55"/>
    <w:rsid w:val="009F3184"/>
    <w:rsid w:val="009F6D17"/>
    <w:rsid w:val="00A00D5B"/>
    <w:rsid w:val="00A0179F"/>
    <w:rsid w:val="00A02BD7"/>
    <w:rsid w:val="00A13BE4"/>
    <w:rsid w:val="00A15D70"/>
    <w:rsid w:val="00A16B13"/>
    <w:rsid w:val="00A17C74"/>
    <w:rsid w:val="00A24A53"/>
    <w:rsid w:val="00A277DA"/>
    <w:rsid w:val="00A2793F"/>
    <w:rsid w:val="00A27DBF"/>
    <w:rsid w:val="00A30502"/>
    <w:rsid w:val="00A30CDA"/>
    <w:rsid w:val="00A313E5"/>
    <w:rsid w:val="00A31915"/>
    <w:rsid w:val="00A328F3"/>
    <w:rsid w:val="00A33D14"/>
    <w:rsid w:val="00A40538"/>
    <w:rsid w:val="00A41C79"/>
    <w:rsid w:val="00A424E8"/>
    <w:rsid w:val="00A4491F"/>
    <w:rsid w:val="00A44EA1"/>
    <w:rsid w:val="00A4513A"/>
    <w:rsid w:val="00A5124C"/>
    <w:rsid w:val="00A57F27"/>
    <w:rsid w:val="00A61298"/>
    <w:rsid w:val="00A64093"/>
    <w:rsid w:val="00A6461B"/>
    <w:rsid w:val="00A65E77"/>
    <w:rsid w:val="00A67F18"/>
    <w:rsid w:val="00A70652"/>
    <w:rsid w:val="00A71B95"/>
    <w:rsid w:val="00A7586E"/>
    <w:rsid w:val="00A760C7"/>
    <w:rsid w:val="00A84358"/>
    <w:rsid w:val="00A86DAA"/>
    <w:rsid w:val="00A90336"/>
    <w:rsid w:val="00A91D18"/>
    <w:rsid w:val="00AB1811"/>
    <w:rsid w:val="00AB1CDB"/>
    <w:rsid w:val="00AB1DCE"/>
    <w:rsid w:val="00AB1F7C"/>
    <w:rsid w:val="00AB5AE5"/>
    <w:rsid w:val="00AB70EF"/>
    <w:rsid w:val="00AC0772"/>
    <w:rsid w:val="00AD1787"/>
    <w:rsid w:val="00AD2765"/>
    <w:rsid w:val="00AD278C"/>
    <w:rsid w:val="00AD2FD9"/>
    <w:rsid w:val="00AE0608"/>
    <w:rsid w:val="00AE22D9"/>
    <w:rsid w:val="00AF0BA8"/>
    <w:rsid w:val="00AF4692"/>
    <w:rsid w:val="00AF5BD1"/>
    <w:rsid w:val="00AF5C32"/>
    <w:rsid w:val="00AF5D55"/>
    <w:rsid w:val="00AF5E0A"/>
    <w:rsid w:val="00AF63ED"/>
    <w:rsid w:val="00AF7AF7"/>
    <w:rsid w:val="00B00920"/>
    <w:rsid w:val="00B04E18"/>
    <w:rsid w:val="00B13A18"/>
    <w:rsid w:val="00B15165"/>
    <w:rsid w:val="00B15AD5"/>
    <w:rsid w:val="00B1634E"/>
    <w:rsid w:val="00B2154A"/>
    <w:rsid w:val="00B21DFF"/>
    <w:rsid w:val="00B220AE"/>
    <w:rsid w:val="00B228C5"/>
    <w:rsid w:val="00B27CBB"/>
    <w:rsid w:val="00B30551"/>
    <w:rsid w:val="00B31623"/>
    <w:rsid w:val="00B31A1C"/>
    <w:rsid w:val="00B364DA"/>
    <w:rsid w:val="00B37840"/>
    <w:rsid w:val="00B40203"/>
    <w:rsid w:val="00B43886"/>
    <w:rsid w:val="00B43C8D"/>
    <w:rsid w:val="00B44871"/>
    <w:rsid w:val="00B45A56"/>
    <w:rsid w:val="00B53BAF"/>
    <w:rsid w:val="00B5537A"/>
    <w:rsid w:val="00B57CD2"/>
    <w:rsid w:val="00B60064"/>
    <w:rsid w:val="00B603F5"/>
    <w:rsid w:val="00B60D84"/>
    <w:rsid w:val="00B66390"/>
    <w:rsid w:val="00B70DC1"/>
    <w:rsid w:val="00B7419E"/>
    <w:rsid w:val="00B741F3"/>
    <w:rsid w:val="00B763BB"/>
    <w:rsid w:val="00B80379"/>
    <w:rsid w:val="00B82E5B"/>
    <w:rsid w:val="00B84F1F"/>
    <w:rsid w:val="00B84F76"/>
    <w:rsid w:val="00B86039"/>
    <w:rsid w:val="00B87DCF"/>
    <w:rsid w:val="00B903F7"/>
    <w:rsid w:val="00B935F4"/>
    <w:rsid w:val="00B94F26"/>
    <w:rsid w:val="00BA1522"/>
    <w:rsid w:val="00BA34C4"/>
    <w:rsid w:val="00BA682D"/>
    <w:rsid w:val="00BC0D30"/>
    <w:rsid w:val="00BC29CA"/>
    <w:rsid w:val="00BC2AF7"/>
    <w:rsid w:val="00BC2B63"/>
    <w:rsid w:val="00BC3073"/>
    <w:rsid w:val="00BC3AED"/>
    <w:rsid w:val="00BC70E5"/>
    <w:rsid w:val="00BD12B7"/>
    <w:rsid w:val="00BD376D"/>
    <w:rsid w:val="00BD47B6"/>
    <w:rsid w:val="00BD5237"/>
    <w:rsid w:val="00BD7845"/>
    <w:rsid w:val="00BD7883"/>
    <w:rsid w:val="00BE1112"/>
    <w:rsid w:val="00BF3856"/>
    <w:rsid w:val="00C01777"/>
    <w:rsid w:val="00C1032B"/>
    <w:rsid w:val="00C10696"/>
    <w:rsid w:val="00C1386F"/>
    <w:rsid w:val="00C147EB"/>
    <w:rsid w:val="00C22466"/>
    <w:rsid w:val="00C2288B"/>
    <w:rsid w:val="00C27CC9"/>
    <w:rsid w:val="00C31255"/>
    <w:rsid w:val="00C3134A"/>
    <w:rsid w:val="00C36378"/>
    <w:rsid w:val="00C41E3A"/>
    <w:rsid w:val="00C42408"/>
    <w:rsid w:val="00C4310A"/>
    <w:rsid w:val="00C47DB1"/>
    <w:rsid w:val="00C50CC5"/>
    <w:rsid w:val="00C50F53"/>
    <w:rsid w:val="00C537A4"/>
    <w:rsid w:val="00C55DA9"/>
    <w:rsid w:val="00C56455"/>
    <w:rsid w:val="00C57B6B"/>
    <w:rsid w:val="00C60561"/>
    <w:rsid w:val="00C62148"/>
    <w:rsid w:val="00C66FC3"/>
    <w:rsid w:val="00C76500"/>
    <w:rsid w:val="00C77B4B"/>
    <w:rsid w:val="00C8731D"/>
    <w:rsid w:val="00C94383"/>
    <w:rsid w:val="00CA196A"/>
    <w:rsid w:val="00CA29EB"/>
    <w:rsid w:val="00CA7EFC"/>
    <w:rsid w:val="00CB3BFF"/>
    <w:rsid w:val="00CB54BC"/>
    <w:rsid w:val="00CC3DCD"/>
    <w:rsid w:val="00CC5979"/>
    <w:rsid w:val="00CD17AE"/>
    <w:rsid w:val="00CD20CA"/>
    <w:rsid w:val="00CD2C6D"/>
    <w:rsid w:val="00CD2D38"/>
    <w:rsid w:val="00CD3AEC"/>
    <w:rsid w:val="00CD483E"/>
    <w:rsid w:val="00CD6EDC"/>
    <w:rsid w:val="00CE2051"/>
    <w:rsid w:val="00CE7739"/>
    <w:rsid w:val="00CF5141"/>
    <w:rsid w:val="00CF71FF"/>
    <w:rsid w:val="00CF7E56"/>
    <w:rsid w:val="00D11CA9"/>
    <w:rsid w:val="00D123EF"/>
    <w:rsid w:val="00D13561"/>
    <w:rsid w:val="00D13D5E"/>
    <w:rsid w:val="00D1401C"/>
    <w:rsid w:val="00D1799F"/>
    <w:rsid w:val="00D20987"/>
    <w:rsid w:val="00D22B8A"/>
    <w:rsid w:val="00D257C6"/>
    <w:rsid w:val="00D32148"/>
    <w:rsid w:val="00D3281A"/>
    <w:rsid w:val="00D34E4A"/>
    <w:rsid w:val="00D40BA2"/>
    <w:rsid w:val="00D41ED5"/>
    <w:rsid w:val="00D42309"/>
    <w:rsid w:val="00D42E5C"/>
    <w:rsid w:val="00D440A8"/>
    <w:rsid w:val="00D44A0C"/>
    <w:rsid w:val="00D46CBD"/>
    <w:rsid w:val="00D46D23"/>
    <w:rsid w:val="00D4790C"/>
    <w:rsid w:val="00D54830"/>
    <w:rsid w:val="00D54DE5"/>
    <w:rsid w:val="00D54FE0"/>
    <w:rsid w:val="00D6221E"/>
    <w:rsid w:val="00D72964"/>
    <w:rsid w:val="00D72B6A"/>
    <w:rsid w:val="00D7577E"/>
    <w:rsid w:val="00D779A7"/>
    <w:rsid w:val="00D811B4"/>
    <w:rsid w:val="00D842D4"/>
    <w:rsid w:val="00D948FE"/>
    <w:rsid w:val="00D97C47"/>
    <w:rsid w:val="00DA5AEA"/>
    <w:rsid w:val="00DA66B3"/>
    <w:rsid w:val="00DA68B5"/>
    <w:rsid w:val="00DB00A8"/>
    <w:rsid w:val="00DB3BBD"/>
    <w:rsid w:val="00DB41A8"/>
    <w:rsid w:val="00DB5A4C"/>
    <w:rsid w:val="00DB5DE2"/>
    <w:rsid w:val="00DB5E13"/>
    <w:rsid w:val="00DB5F39"/>
    <w:rsid w:val="00DC1C61"/>
    <w:rsid w:val="00DC258E"/>
    <w:rsid w:val="00DC32D3"/>
    <w:rsid w:val="00DC34FB"/>
    <w:rsid w:val="00DD0DDE"/>
    <w:rsid w:val="00DD2226"/>
    <w:rsid w:val="00DD2309"/>
    <w:rsid w:val="00DD4FC8"/>
    <w:rsid w:val="00DD5BC2"/>
    <w:rsid w:val="00DE405A"/>
    <w:rsid w:val="00DE4BE0"/>
    <w:rsid w:val="00DF1D5B"/>
    <w:rsid w:val="00E02333"/>
    <w:rsid w:val="00E0271B"/>
    <w:rsid w:val="00E05583"/>
    <w:rsid w:val="00E1162D"/>
    <w:rsid w:val="00E14525"/>
    <w:rsid w:val="00E20B8D"/>
    <w:rsid w:val="00E272F0"/>
    <w:rsid w:val="00E3039D"/>
    <w:rsid w:val="00E324B0"/>
    <w:rsid w:val="00E341BA"/>
    <w:rsid w:val="00E34AF2"/>
    <w:rsid w:val="00E43915"/>
    <w:rsid w:val="00E50E5F"/>
    <w:rsid w:val="00E52542"/>
    <w:rsid w:val="00E55E2B"/>
    <w:rsid w:val="00E61BFE"/>
    <w:rsid w:val="00E63FA8"/>
    <w:rsid w:val="00E64AAE"/>
    <w:rsid w:val="00E65780"/>
    <w:rsid w:val="00E663CA"/>
    <w:rsid w:val="00E72FF0"/>
    <w:rsid w:val="00E75E46"/>
    <w:rsid w:val="00E866DA"/>
    <w:rsid w:val="00E91A16"/>
    <w:rsid w:val="00E92FC8"/>
    <w:rsid w:val="00E94D10"/>
    <w:rsid w:val="00EA0BF6"/>
    <w:rsid w:val="00EA0C5C"/>
    <w:rsid w:val="00EA2313"/>
    <w:rsid w:val="00EA4B26"/>
    <w:rsid w:val="00EA562C"/>
    <w:rsid w:val="00EA59F8"/>
    <w:rsid w:val="00EA6018"/>
    <w:rsid w:val="00EB0723"/>
    <w:rsid w:val="00EB0B4E"/>
    <w:rsid w:val="00EB17A7"/>
    <w:rsid w:val="00EB1BE1"/>
    <w:rsid w:val="00EB3E84"/>
    <w:rsid w:val="00EB4D01"/>
    <w:rsid w:val="00EB6684"/>
    <w:rsid w:val="00EC08E3"/>
    <w:rsid w:val="00EC331E"/>
    <w:rsid w:val="00EC533C"/>
    <w:rsid w:val="00EC7886"/>
    <w:rsid w:val="00ED16A8"/>
    <w:rsid w:val="00ED2073"/>
    <w:rsid w:val="00ED4696"/>
    <w:rsid w:val="00ED4C37"/>
    <w:rsid w:val="00EE4F65"/>
    <w:rsid w:val="00EF3673"/>
    <w:rsid w:val="00EF45FF"/>
    <w:rsid w:val="00EF7279"/>
    <w:rsid w:val="00F0023B"/>
    <w:rsid w:val="00F015FA"/>
    <w:rsid w:val="00F03CAF"/>
    <w:rsid w:val="00F03CFF"/>
    <w:rsid w:val="00F046F0"/>
    <w:rsid w:val="00F06E0A"/>
    <w:rsid w:val="00F119C7"/>
    <w:rsid w:val="00F13F09"/>
    <w:rsid w:val="00F212AE"/>
    <w:rsid w:val="00F213B2"/>
    <w:rsid w:val="00F246FE"/>
    <w:rsid w:val="00F25B5B"/>
    <w:rsid w:val="00F268EE"/>
    <w:rsid w:val="00F27A40"/>
    <w:rsid w:val="00F30587"/>
    <w:rsid w:val="00F313AC"/>
    <w:rsid w:val="00F313E9"/>
    <w:rsid w:val="00F3170F"/>
    <w:rsid w:val="00F329E2"/>
    <w:rsid w:val="00F36239"/>
    <w:rsid w:val="00F36332"/>
    <w:rsid w:val="00F3677F"/>
    <w:rsid w:val="00F41418"/>
    <w:rsid w:val="00F41DD1"/>
    <w:rsid w:val="00F421BE"/>
    <w:rsid w:val="00F452AE"/>
    <w:rsid w:val="00F468CF"/>
    <w:rsid w:val="00F5107E"/>
    <w:rsid w:val="00F53075"/>
    <w:rsid w:val="00F542EE"/>
    <w:rsid w:val="00F57F61"/>
    <w:rsid w:val="00F60B6E"/>
    <w:rsid w:val="00F63115"/>
    <w:rsid w:val="00F72ADC"/>
    <w:rsid w:val="00F81922"/>
    <w:rsid w:val="00F83043"/>
    <w:rsid w:val="00F83F71"/>
    <w:rsid w:val="00F83FF2"/>
    <w:rsid w:val="00F877CA"/>
    <w:rsid w:val="00F97FCB"/>
    <w:rsid w:val="00FA113A"/>
    <w:rsid w:val="00FA1C57"/>
    <w:rsid w:val="00FA2C7C"/>
    <w:rsid w:val="00FA6BAE"/>
    <w:rsid w:val="00FB1AFF"/>
    <w:rsid w:val="00FB3044"/>
    <w:rsid w:val="00FB4FDD"/>
    <w:rsid w:val="00FB52F2"/>
    <w:rsid w:val="00FB5410"/>
    <w:rsid w:val="00FB5476"/>
    <w:rsid w:val="00FB7DD4"/>
    <w:rsid w:val="00FC0FE3"/>
    <w:rsid w:val="00FC1685"/>
    <w:rsid w:val="00FC789B"/>
    <w:rsid w:val="00FD3FAD"/>
    <w:rsid w:val="00FE3505"/>
    <w:rsid w:val="00FE78CC"/>
    <w:rsid w:val="00FF3093"/>
    <w:rsid w:val="00FF36D4"/>
    <w:rsid w:val="00FF40E4"/>
    <w:rsid w:val="00FF4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,4,6,15,22,25,31"/>
      <o:rules v:ext="edit">
        <o:r id="V:Rule52" type="connector" idref="#_x0000_s6350"/>
        <o:r id="V:Rule53" type="connector" idref="#_x0000_s6349"/>
        <o:r id="V:Rule54" type="connector" idref="#_x0000_s1264"/>
        <o:r id="V:Rule55" type="connector" idref="#_x0000_s6341"/>
        <o:r id="V:Rule56" type="connector" idref="#_x0000_s6340"/>
        <o:r id="V:Rule57" type="connector" idref="#_x0000_s1248"/>
        <o:r id="V:Rule58" type="connector" idref="#_x0000_s6351"/>
        <o:r id="V:Rule59" type="connector" idref="#_x0000_s1256"/>
        <o:r id="V:Rule60" type="connector" idref="#_x0000_s6338"/>
        <o:r id="V:Rule61" type="connector" idref="#_x0000_s1253"/>
        <o:r id="V:Rule62" type="connector" idref="#_x0000_s1265"/>
        <o:r id="V:Rule63" type="connector" idref="#_x0000_s1272"/>
        <o:r id="V:Rule64" type="connector" idref="#_x0000_s6342"/>
        <o:r id="V:Rule65" type="connector" idref="#_x0000_s1263"/>
        <o:r id="V:Rule66" type="connector" idref="#_x0000_s1258"/>
        <o:r id="V:Rule67" type="connector" idref="#_x0000_s6347"/>
        <o:r id="V:Rule68" type="connector" idref="#_x0000_s6337"/>
        <o:r id="V:Rule69" type="connector" idref="#_x0000_s6345"/>
        <o:r id="V:Rule70" type="connector" idref="#_x0000_s1259"/>
        <o:r id="V:Rule71" type="connector" idref="#_x0000_s6335"/>
        <o:r id="V:Rule72" type="connector" idref="#_x0000_s6344"/>
        <o:r id="V:Rule73" type="connector" idref="#_x0000_s1268"/>
        <o:r id="V:Rule74" type="connector" idref="#_x0000_s1252"/>
        <o:r id="V:Rule75" type="connector" idref="#_x0000_s6353"/>
        <o:r id="V:Rule76" type="connector" idref="#_x0000_s6336"/>
        <o:r id="V:Rule77" type="connector" idref="#_x0000_s1275"/>
        <o:r id="V:Rule78" type="connector" idref="#_x0000_s1255"/>
        <o:r id="V:Rule79" type="connector" idref="#_x0000_s1261"/>
        <o:r id="V:Rule80" type="connector" idref="#_x0000_s1270"/>
        <o:r id="V:Rule81" type="connector" idref="#_x0000_s6354"/>
        <o:r id="V:Rule82" type="connector" idref="#_x0000_s1249"/>
        <o:r id="V:Rule83" type="connector" idref="#_x0000_s1274"/>
        <o:r id="V:Rule84" type="connector" idref="#_x0000_s6346"/>
        <o:r id="V:Rule85" type="connector" idref="#_x0000_s1267"/>
        <o:r id="V:Rule86" type="connector" idref="#_x0000_s1246"/>
        <o:r id="V:Rule87" type="connector" idref="#_x0000_s1262"/>
        <o:r id="V:Rule88" type="connector" idref="#_x0000_s6343"/>
        <o:r id="V:Rule89" type="connector" idref="#_x0000_s1269"/>
        <o:r id="V:Rule90" type="connector" idref="#_x0000_s1373"/>
        <o:r id="V:Rule91" type="connector" idref="#_x0000_s1245"/>
        <o:r id="V:Rule92" type="connector" idref="#_x0000_s1254"/>
        <o:r id="V:Rule93" type="connector" idref="#_x0000_s1260"/>
        <o:r id="V:Rule94" type="connector" idref="#_x0000_s1257"/>
        <o:r id="V:Rule95" type="connector" idref="#_x0000_s6352"/>
        <o:r id="V:Rule96" type="connector" idref="#_x0000_s1266"/>
        <o:r id="V:Rule97" type="connector" idref="#_x0000_s1271"/>
        <o:r id="V:Rule98" type="connector" idref="#_x0000_s1250"/>
        <o:r id="V:Rule99" type="connector" idref="#_x0000_s6348"/>
        <o:r id="V:Rule100" type="connector" idref="#_x0000_s6339"/>
        <o:r id="V:Rule101" type="connector" idref="#_x0000_s1273"/>
        <o:r id="V:Rule102" type="connector" idref="#_x0000_s12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6B1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560A2E"/>
    <w:pPr>
      <w:keepNext/>
      <w:ind w:left="-1701" w:right="-1759"/>
      <w:jc w:val="center"/>
      <w:outlineLvl w:val="0"/>
    </w:pPr>
    <w:rPr>
      <w:b/>
      <w:sz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560A2E"/>
    <w:pPr>
      <w:keepNext/>
      <w:ind w:left="-1701" w:right="-1759"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9"/>
    <w:qFormat/>
    <w:rsid w:val="00560A2E"/>
    <w:pPr>
      <w:keepNext/>
      <w:ind w:left="-1701" w:right="-1759"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560A2E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560A2E"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uiPriority w:val="99"/>
    <w:qFormat/>
    <w:rsid w:val="00560A2E"/>
    <w:pPr>
      <w:keepNext/>
      <w:jc w:val="center"/>
      <w:outlineLvl w:val="5"/>
    </w:pPr>
    <w:rPr>
      <w:b/>
      <w:sz w:val="36"/>
      <w:u w:val="single"/>
    </w:rPr>
  </w:style>
  <w:style w:type="paragraph" w:styleId="7">
    <w:name w:val="heading 7"/>
    <w:basedOn w:val="a"/>
    <w:next w:val="a"/>
    <w:link w:val="70"/>
    <w:uiPriority w:val="99"/>
    <w:qFormat/>
    <w:rsid w:val="00560A2E"/>
    <w:pPr>
      <w:keepNext/>
      <w:ind w:right="-1759"/>
      <w:outlineLvl w:val="6"/>
    </w:pPr>
    <w:rPr>
      <w:b/>
      <w:sz w:val="36"/>
    </w:rPr>
  </w:style>
  <w:style w:type="paragraph" w:styleId="8">
    <w:name w:val="heading 8"/>
    <w:basedOn w:val="a"/>
    <w:next w:val="a"/>
    <w:link w:val="80"/>
    <w:uiPriority w:val="99"/>
    <w:qFormat/>
    <w:rsid w:val="00560A2E"/>
    <w:pPr>
      <w:keepNext/>
      <w:ind w:left="-1701" w:right="-1759"/>
      <w:jc w:val="center"/>
      <w:outlineLvl w:val="7"/>
    </w:pPr>
    <w:rPr>
      <w:b/>
      <w:sz w:val="32"/>
    </w:rPr>
  </w:style>
  <w:style w:type="paragraph" w:styleId="9">
    <w:name w:val="heading 9"/>
    <w:basedOn w:val="a"/>
    <w:next w:val="a"/>
    <w:link w:val="90"/>
    <w:uiPriority w:val="99"/>
    <w:qFormat/>
    <w:rsid w:val="00560A2E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0A2E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60A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60A2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60A2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60A2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60A2E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60A2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60A2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60A2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A16B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Indent 3"/>
    <w:basedOn w:val="a"/>
    <w:link w:val="32"/>
    <w:uiPriority w:val="99"/>
    <w:rsid w:val="00676E4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76E49"/>
    <w:rPr>
      <w:rFonts w:ascii="Times New Roman" w:hAnsi="Times New Roman" w:cs="Times New Roman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rsid w:val="00676E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676E49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95C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aliases w:val="Знак"/>
    <w:basedOn w:val="a"/>
    <w:link w:val="a8"/>
    <w:uiPriority w:val="99"/>
    <w:rsid w:val="004F042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aliases w:val="Знак Знак"/>
    <w:basedOn w:val="a0"/>
    <w:link w:val="a7"/>
    <w:uiPriority w:val="99"/>
    <w:locked/>
    <w:rsid w:val="004F042B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rsid w:val="00876AF9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locked/>
    <w:rsid w:val="00876AF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">
    <w:name w:val="Основной текст Знак1"/>
    <w:basedOn w:val="a0"/>
    <w:uiPriority w:val="99"/>
    <w:rsid w:val="00876AF9"/>
    <w:rPr>
      <w:rFonts w:ascii="Franklin Gothic Demi" w:hAnsi="Franklin Gothic Demi" w:cs="Franklin Gothic Demi"/>
      <w:i/>
      <w:iCs/>
      <w:spacing w:val="20"/>
      <w:sz w:val="24"/>
      <w:szCs w:val="24"/>
      <w:shd w:val="clear" w:color="auto" w:fill="FFFFFF"/>
    </w:rPr>
  </w:style>
  <w:style w:type="character" w:customStyle="1" w:styleId="0pt">
    <w:name w:val="Основной текст + Интервал 0 pt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">
    <w:name w:val="Основной текст + Franklin Gothic Demi"/>
    <w:aliases w:val="12 pt,Курсив,Интервал 0 pt"/>
    <w:basedOn w:val="11"/>
    <w:uiPriority w:val="99"/>
    <w:rsid w:val="00876AF9"/>
    <w:rPr>
      <w:spacing w:val="0"/>
    </w:rPr>
  </w:style>
  <w:style w:type="character" w:customStyle="1" w:styleId="21">
    <w:name w:val="Основной текст (2)_"/>
    <w:basedOn w:val="a0"/>
    <w:link w:val="210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22pt">
    <w:name w:val="Основной текст (2) + Интервал 2 pt"/>
    <w:basedOn w:val="21"/>
    <w:uiPriority w:val="99"/>
    <w:rsid w:val="00876AF9"/>
    <w:rPr>
      <w:spacing w:val="40"/>
    </w:rPr>
  </w:style>
  <w:style w:type="character" w:customStyle="1" w:styleId="FranklinGothicDemi44">
    <w:name w:val="Основной текст + Franklin Gothic Demi44"/>
    <w:aliases w:val="11 pt,Курсив86,Интервал 0 pt64"/>
    <w:basedOn w:val="11"/>
    <w:uiPriority w:val="99"/>
    <w:rsid w:val="00876AF9"/>
    <w:rPr>
      <w:spacing w:val="0"/>
      <w:sz w:val="22"/>
      <w:szCs w:val="22"/>
      <w:lang w:val="en-US" w:eastAsia="en-US"/>
    </w:rPr>
  </w:style>
  <w:style w:type="character" w:customStyle="1" w:styleId="2ArialUnicodeMS">
    <w:name w:val="Основной текст (2) + Arial Unicode MS"/>
    <w:aliases w:val="10 pt,Не курсив"/>
    <w:basedOn w:val="21"/>
    <w:uiPriority w:val="99"/>
    <w:rsid w:val="00876AF9"/>
    <w:rPr>
      <w:rFonts w:ascii="Arial Unicode MS" w:eastAsia="Times New Roman" w:cs="Arial Unicode MS"/>
      <w:sz w:val="20"/>
      <w:szCs w:val="20"/>
    </w:rPr>
  </w:style>
  <w:style w:type="paragraph" w:customStyle="1" w:styleId="210">
    <w:name w:val="Основной текст (2)1"/>
    <w:basedOn w:val="a"/>
    <w:link w:val="21"/>
    <w:uiPriority w:val="99"/>
    <w:rsid w:val="00876AF9"/>
    <w:pPr>
      <w:shd w:val="clear" w:color="auto" w:fill="FFFFFF"/>
      <w:spacing w:line="240" w:lineRule="atLeast"/>
      <w:ind w:hanging="1620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character" w:customStyle="1" w:styleId="2CenturyGothic">
    <w:name w:val="Основной текст (2) + Century Gothic"/>
    <w:aliases w:val="11 pt4,Малые прописные"/>
    <w:basedOn w:val="21"/>
    <w:uiPriority w:val="99"/>
    <w:rsid w:val="00876AF9"/>
    <w:rPr>
      <w:rFonts w:ascii="Century Gothic" w:hAnsi="Century Gothic" w:cs="Century Gothic"/>
      <w:smallCaps/>
      <w:spacing w:val="0"/>
      <w:w w:val="100"/>
      <w:sz w:val="22"/>
      <w:szCs w:val="22"/>
      <w:lang w:eastAsia="en-US"/>
    </w:rPr>
  </w:style>
  <w:style w:type="character" w:customStyle="1" w:styleId="2ArialUnicodeMS10">
    <w:name w:val="Основной текст (2) + Arial Unicode MS10"/>
    <w:aliases w:val="10 pt16,Не курсив38"/>
    <w:basedOn w:val="21"/>
    <w:uiPriority w:val="99"/>
    <w:rsid w:val="00876AF9"/>
    <w:rPr>
      <w:rFonts w:ascii="Arial Unicode MS" w:eastAsia="Times New Roman" w:cs="Arial Unicode MS"/>
      <w:spacing w:val="0"/>
      <w:sz w:val="20"/>
      <w:szCs w:val="20"/>
      <w:lang w:eastAsia="en-US"/>
    </w:rPr>
  </w:style>
  <w:style w:type="character" w:customStyle="1" w:styleId="FranklinGothicDemi42">
    <w:name w:val="Основной текст + Franklin Gothic Demi42"/>
    <w:aliases w:val="11 pt3,Курсив84,Интервал 0 pt63"/>
    <w:basedOn w:val="11"/>
    <w:uiPriority w:val="99"/>
    <w:rsid w:val="00876AF9"/>
    <w:rPr>
      <w:spacing w:val="0"/>
      <w:sz w:val="22"/>
      <w:szCs w:val="22"/>
      <w:lang w:val="en-US" w:eastAsia="en-US"/>
    </w:rPr>
  </w:style>
  <w:style w:type="character" w:customStyle="1" w:styleId="0pt28">
    <w:name w:val="Основной текст + Интервал 0 pt28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41">
    <w:name w:val="Основной текст + Franklin Gothic Demi41"/>
    <w:aliases w:val="12 pt55,Курсив83,Интервал 0 pt62"/>
    <w:basedOn w:val="11"/>
    <w:uiPriority w:val="99"/>
    <w:rsid w:val="00876AF9"/>
    <w:rPr>
      <w:spacing w:val="0"/>
      <w:lang w:val="en-US" w:eastAsia="en-US"/>
    </w:rPr>
  </w:style>
  <w:style w:type="character" w:customStyle="1" w:styleId="91">
    <w:name w:val="Заголовок №9_"/>
    <w:basedOn w:val="a0"/>
    <w:link w:val="92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</w:rPr>
  </w:style>
  <w:style w:type="character" w:customStyle="1" w:styleId="91pt">
    <w:name w:val="Заголовок №9 + Интервал 1 pt"/>
    <w:basedOn w:val="91"/>
    <w:uiPriority w:val="99"/>
    <w:rsid w:val="00876AF9"/>
    <w:rPr>
      <w:spacing w:val="20"/>
      <w:lang w:val="en-US" w:eastAsia="en-US"/>
    </w:rPr>
  </w:style>
  <w:style w:type="character" w:customStyle="1" w:styleId="112">
    <w:name w:val="Заголовок №11 (2)_"/>
    <w:basedOn w:val="a0"/>
    <w:link w:val="1120"/>
    <w:uiPriority w:val="99"/>
    <w:locked/>
    <w:rsid w:val="00876AF9"/>
    <w:rPr>
      <w:rFonts w:ascii="Franklin Gothic Demi" w:hAnsi="Franklin Gothic Demi" w:cs="Franklin Gothic Demi"/>
      <w:i/>
      <w:iCs/>
      <w:shd w:val="clear" w:color="auto" w:fill="FFFFFF"/>
      <w:lang w:val="en-US"/>
    </w:rPr>
  </w:style>
  <w:style w:type="character" w:customStyle="1" w:styleId="FranklinGothicDemi40">
    <w:name w:val="Основной текст + Franklin Gothic Demi40"/>
    <w:aliases w:val="12 pt53,Курсив81,Интервал 0 pt61"/>
    <w:basedOn w:val="11"/>
    <w:uiPriority w:val="99"/>
    <w:rsid w:val="00876AF9"/>
    <w:rPr>
      <w:spacing w:val="0"/>
      <w:lang w:val="en-US" w:eastAsia="en-US"/>
    </w:rPr>
  </w:style>
  <w:style w:type="character" w:customStyle="1" w:styleId="62">
    <w:name w:val="Заголовок №6 (2)_"/>
    <w:basedOn w:val="a0"/>
    <w:link w:val="621"/>
    <w:uiPriority w:val="99"/>
    <w:locked/>
    <w:rsid w:val="00876AF9"/>
    <w:rPr>
      <w:rFonts w:ascii="Century Gothic" w:hAnsi="Century Gothic" w:cs="Century Gothic"/>
      <w:i/>
      <w:iCs/>
      <w:smallCaps/>
      <w:spacing w:val="20"/>
      <w:shd w:val="clear" w:color="auto" w:fill="FFFFFF"/>
      <w:lang w:val="en-US"/>
    </w:rPr>
  </w:style>
  <w:style w:type="character" w:customStyle="1" w:styleId="620">
    <w:name w:val="Заголовок №6 (2)"/>
    <w:basedOn w:val="62"/>
    <w:uiPriority w:val="99"/>
    <w:rsid w:val="00876AF9"/>
  </w:style>
  <w:style w:type="character" w:customStyle="1" w:styleId="13">
    <w:name w:val="Основной текст (13)_"/>
    <w:basedOn w:val="a0"/>
    <w:link w:val="131"/>
    <w:uiPriority w:val="99"/>
    <w:locked/>
    <w:rsid w:val="00876AF9"/>
    <w:rPr>
      <w:rFonts w:ascii="Century Gothic" w:hAnsi="Century Gothic" w:cs="Century Gothic"/>
      <w:i/>
      <w:iCs/>
      <w:sz w:val="20"/>
      <w:szCs w:val="20"/>
      <w:shd w:val="clear" w:color="auto" w:fill="FFFFFF"/>
      <w:lang w:val="en-US"/>
    </w:rPr>
  </w:style>
  <w:style w:type="character" w:customStyle="1" w:styleId="13ArialUnicodeMS">
    <w:name w:val="Основной текст (13) + Arial Unicode MS"/>
    <w:aliases w:val="Не курсив35"/>
    <w:basedOn w:val="13"/>
    <w:uiPriority w:val="99"/>
    <w:rsid w:val="00876AF9"/>
    <w:rPr>
      <w:rFonts w:ascii="Arial Unicode MS" w:eastAsia="Times New Roman" w:cs="Arial Unicode MS"/>
    </w:rPr>
  </w:style>
  <w:style w:type="character" w:customStyle="1" w:styleId="21pt15">
    <w:name w:val="Основной текст (2) + Интервал 1 pt15"/>
    <w:basedOn w:val="21"/>
    <w:uiPriority w:val="99"/>
    <w:rsid w:val="00876AF9"/>
    <w:rPr>
      <w:spacing w:val="20"/>
    </w:rPr>
  </w:style>
  <w:style w:type="character" w:customStyle="1" w:styleId="0pt26">
    <w:name w:val="Основной текст + Интервал 0 pt26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paragraph" w:customStyle="1" w:styleId="92">
    <w:name w:val="Заголовок №9"/>
    <w:basedOn w:val="a"/>
    <w:link w:val="91"/>
    <w:uiPriority w:val="99"/>
    <w:rsid w:val="00876AF9"/>
    <w:pPr>
      <w:shd w:val="clear" w:color="auto" w:fill="FFFFFF"/>
      <w:spacing w:before="120" w:line="557" w:lineRule="exact"/>
      <w:outlineLvl w:val="8"/>
    </w:pPr>
    <w:rPr>
      <w:rFonts w:ascii="Franklin Gothic Demi" w:eastAsia="Calibri" w:hAnsi="Franklin Gothic Demi" w:cs="Franklin Gothic Demi"/>
      <w:i/>
      <w:iCs/>
      <w:sz w:val="24"/>
      <w:szCs w:val="24"/>
      <w:lang w:eastAsia="en-US"/>
    </w:rPr>
  </w:style>
  <w:style w:type="paragraph" w:customStyle="1" w:styleId="1120">
    <w:name w:val="Заголовок №11 (2)"/>
    <w:basedOn w:val="a"/>
    <w:link w:val="112"/>
    <w:uiPriority w:val="99"/>
    <w:rsid w:val="00876AF9"/>
    <w:pPr>
      <w:shd w:val="clear" w:color="auto" w:fill="FFFFFF"/>
      <w:spacing w:after="240" w:line="240" w:lineRule="atLeast"/>
    </w:pPr>
    <w:rPr>
      <w:rFonts w:ascii="Franklin Gothic Demi" w:eastAsia="Calibri" w:hAnsi="Franklin Gothic Demi" w:cs="Franklin Gothic Demi"/>
      <w:i/>
      <w:iCs/>
      <w:sz w:val="22"/>
      <w:szCs w:val="22"/>
      <w:lang w:val="en-US" w:eastAsia="en-US"/>
    </w:rPr>
  </w:style>
  <w:style w:type="paragraph" w:customStyle="1" w:styleId="621">
    <w:name w:val="Заголовок №6 (2)1"/>
    <w:basedOn w:val="a"/>
    <w:link w:val="62"/>
    <w:uiPriority w:val="99"/>
    <w:rsid w:val="00876AF9"/>
    <w:pPr>
      <w:shd w:val="clear" w:color="auto" w:fill="FFFFFF"/>
      <w:spacing w:line="240" w:lineRule="atLeast"/>
      <w:outlineLvl w:val="5"/>
    </w:pPr>
    <w:rPr>
      <w:rFonts w:ascii="Century Gothic" w:eastAsia="Calibri" w:hAnsi="Century Gothic" w:cs="Century Gothic"/>
      <w:i/>
      <w:iCs/>
      <w:smallCaps/>
      <w:spacing w:val="20"/>
      <w:sz w:val="22"/>
      <w:szCs w:val="22"/>
      <w:lang w:val="en-US" w:eastAsia="en-US"/>
    </w:rPr>
  </w:style>
  <w:style w:type="paragraph" w:customStyle="1" w:styleId="131">
    <w:name w:val="Основной текст (13)1"/>
    <w:basedOn w:val="a"/>
    <w:link w:val="13"/>
    <w:uiPriority w:val="99"/>
    <w:rsid w:val="00876AF9"/>
    <w:pPr>
      <w:shd w:val="clear" w:color="auto" w:fill="FFFFFF"/>
      <w:spacing w:line="240" w:lineRule="atLeast"/>
    </w:pPr>
    <w:rPr>
      <w:rFonts w:ascii="Century Gothic" w:eastAsia="Calibri" w:hAnsi="Century Gothic" w:cs="Century Gothic"/>
      <w:i/>
      <w:iCs/>
      <w:lang w:val="en-US" w:eastAsia="en-US"/>
    </w:rPr>
  </w:style>
  <w:style w:type="character" w:customStyle="1" w:styleId="72">
    <w:name w:val="Заголовок №7 (2)_"/>
    <w:basedOn w:val="a0"/>
    <w:link w:val="720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725pt">
    <w:name w:val="Заголовок №7 (2) + Интервал 5 pt"/>
    <w:basedOn w:val="72"/>
    <w:uiPriority w:val="99"/>
    <w:rsid w:val="00876AF9"/>
    <w:rPr>
      <w:spacing w:val="110"/>
    </w:rPr>
  </w:style>
  <w:style w:type="character" w:customStyle="1" w:styleId="721pt">
    <w:name w:val="Заголовок №7 (2) + Интервал 1 pt"/>
    <w:basedOn w:val="72"/>
    <w:uiPriority w:val="99"/>
    <w:rsid w:val="00876AF9"/>
    <w:rPr>
      <w:spacing w:val="20"/>
    </w:rPr>
  </w:style>
  <w:style w:type="character" w:customStyle="1" w:styleId="FranklinGothicDemi39">
    <w:name w:val="Основной текст + Franklin Gothic Demi39"/>
    <w:aliases w:val="12 pt52,Курсив80,Интервал 3 pt"/>
    <w:basedOn w:val="11"/>
    <w:uiPriority w:val="99"/>
    <w:rsid w:val="00876AF9"/>
    <w:rPr>
      <w:spacing w:val="70"/>
      <w:lang w:val="en-US" w:eastAsia="en-US"/>
    </w:rPr>
  </w:style>
  <w:style w:type="character" w:customStyle="1" w:styleId="FranklinGothicDemi38">
    <w:name w:val="Основной текст + Franklin Gothic Demi38"/>
    <w:aliases w:val="12 pt51,Курсив79,Интервал 1 pt19"/>
    <w:basedOn w:val="11"/>
    <w:uiPriority w:val="99"/>
    <w:rsid w:val="00876AF9"/>
  </w:style>
  <w:style w:type="character" w:customStyle="1" w:styleId="FranklinGothicDemi37">
    <w:name w:val="Основной текст + Franklin Gothic Demi37"/>
    <w:aliases w:val="12 pt50,Курсив78,Интервал 0 pt60"/>
    <w:basedOn w:val="11"/>
    <w:uiPriority w:val="99"/>
    <w:rsid w:val="00876AF9"/>
    <w:rPr>
      <w:spacing w:val="0"/>
      <w:lang w:val="en-US" w:eastAsia="en-US"/>
    </w:rPr>
  </w:style>
  <w:style w:type="character" w:customStyle="1" w:styleId="0pt25">
    <w:name w:val="Основной текст + Интервал 0 pt25"/>
    <w:basedOn w:val="11"/>
    <w:uiPriority w:val="99"/>
    <w:rsid w:val="00876AF9"/>
    <w:rPr>
      <w:rFonts w:ascii="MS Mincho" w:eastAsia="MS Mincho" w:cs="MS Mincho"/>
      <w:spacing w:val="0"/>
      <w:sz w:val="16"/>
      <w:szCs w:val="16"/>
      <w:lang w:val="en-US" w:eastAsia="en-US"/>
    </w:rPr>
  </w:style>
  <w:style w:type="character" w:customStyle="1" w:styleId="81">
    <w:name w:val="Заголовок №8_"/>
    <w:basedOn w:val="a0"/>
    <w:link w:val="82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81pt">
    <w:name w:val="Заголовок №8 + Интервал 1 pt"/>
    <w:basedOn w:val="81"/>
    <w:uiPriority w:val="99"/>
    <w:rsid w:val="00876AF9"/>
    <w:rPr>
      <w:spacing w:val="20"/>
    </w:rPr>
  </w:style>
  <w:style w:type="character" w:customStyle="1" w:styleId="81pt1">
    <w:name w:val="Заголовок №8 + Интервал 1 pt1"/>
    <w:basedOn w:val="81"/>
    <w:uiPriority w:val="99"/>
    <w:rsid w:val="00876AF9"/>
    <w:rPr>
      <w:spacing w:val="20"/>
    </w:rPr>
  </w:style>
  <w:style w:type="character" w:customStyle="1" w:styleId="FranklinGothicDemi36">
    <w:name w:val="Основной текст + Franklin Gothic Demi36"/>
    <w:aliases w:val="12 pt49,Курсив77,Интервал 0 pt59"/>
    <w:basedOn w:val="11"/>
    <w:uiPriority w:val="99"/>
    <w:rsid w:val="00876AF9"/>
    <w:rPr>
      <w:spacing w:val="0"/>
      <w:lang w:val="en-US" w:eastAsia="en-US"/>
    </w:rPr>
  </w:style>
  <w:style w:type="paragraph" w:customStyle="1" w:styleId="720">
    <w:name w:val="Заголовок №7 (2)"/>
    <w:basedOn w:val="a"/>
    <w:link w:val="72"/>
    <w:uiPriority w:val="99"/>
    <w:rsid w:val="00876AF9"/>
    <w:pPr>
      <w:shd w:val="clear" w:color="auto" w:fill="FFFFFF"/>
      <w:spacing w:before="120" w:after="420" w:line="240" w:lineRule="atLeast"/>
      <w:outlineLvl w:val="6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paragraph" w:customStyle="1" w:styleId="82">
    <w:name w:val="Заголовок №8"/>
    <w:basedOn w:val="a"/>
    <w:link w:val="81"/>
    <w:uiPriority w:val="99"/>
    <w:rsid w:val="00876AF9"/>
    <w:pPr>
      <w:shd w:val="clear" w:color="auto" w:fill="FFFFFF"/>
      <w:spacing w:before="240" w:line="240" w:lineRule="atLeast"/>
      <w:outlineLvl w:val="7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character" w:customStyle="1" w:styleId="110">
    <w:name w:val="Заголовок №11_"/>
    <w:basedOn w:val="a0"/>
    <w:link w:val="111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111pt">
    <w:name w:val="Заголовок №11 + Интервал 1 pt"/>
    <w:basedOn w:val="110"/>
    <w:uiPriority w:val="99"/>
    <w:rsid w:val="00876AF9"/>
    <w:rPr>
      <w:spacing w:val="20"/>
    </w:rPr>
  </w:style>
  <w:style w:type="character" w:customStyle="1" w:styleId="111pt3">
    <w:name w:val="Заголовок №11 + Интервал 1 pt3"/>
    <w:basedOn w:val="110"/>
    <w:uiPriority w:val="99"/>
    <w:rsid w:val="00876AF9"/>
    <w:rPr>
      <w:spacing w:val="20"/>
      <w:u w:val="single"/>
    </w:rPr>
  </w:style>
  <w:style w:type="paragraph" w:customStyle="1" w:styleId="111">
    <w:name w:val="Заголовок №111"/>
    <w:basedOn w:val="a"/>
    <w:link w:val="110"/>
    <w:uiPriority w:val="99"/>
    <w:rsid w:val="00876AF9"/>
    <w:pPr>
      <w:shd w:val="clear" w:color="auto" w:fill="FFFFFF"/>
      <w:spacing w:before="120" w:line="240" w:lineRule="atLeast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character" w:customStyle="1" w:styleId="FranklinGothicDemi35">
    <w:name w:val="Основной текст + Franklin Gothic Demi35"/>
    <w:aliases w:val="12 pt48,Курсив75,Интервал 0 pt57"/>
    <w:basedOn w:val="11"/>
    <w:uiPriority w:val="99"/>
    <w:rsid w:val="00876AF9"/>
    <w:rPr>
      <w:spacing w:val="0"/>
      <w:lang w:val="en-US" w:eastAsia="en-US"/>
    </w:rPr>
  </w:style>
  <w:style w:type="character" w:customStyle="1" w:styleId="0pt24">
    <w:name w:val="Основной текст + Интервал 0 pt24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34">
    <w:name w:val="Основной текст + Franklin Gothic Demi34"/>
    <w:aliases w:val="11 pt2,Курсив74,Интервал 0 pt56"/>
    <w:basedOn w:val="11"/>
    <w:uiPriority w:val="99"/>
    <w:rsid w:val="00876AF9"/>
    <w:rPr>
      <w:noProof/>
      <w:spacing w:val="0"/>
      <w:sz w:val="22"/>
      <w:szCs w:val="22"/>
    </w:rPr>
  </w:style>
  <w:style w:type="character" w:customStyle="1" w:styleId="FranklinGothicDemi33">
    <w:name w:val="Основной текст + Franklin Gothic Demi33"/>
    <w:aliases w:val="12 pt47,Курсив73,Интервал 1 pt18"/>
    <w:basedOn w:val="11"/>
    <w:uiPriority w:val="99"/>
    <w:rsid w:val="00876AF9"/>
    <w:rPr>
      <w:lang w:val="en-US" w:eastAsia="en-US"/>
    </w:rPr>
  </w:style>
  <w:style w:type="character" w:customStyle="1" w:styleId="FranklinGothicDemi32">
    <w:name w:val="Основной текст + Franklin Gothic Demi32"/>
    <w:aliases w:val="12 pt46,Курсив72,Интервал 1 pt17"/>
    <w:basedOn w:val="11"/>
    <w:uiPriority w:val="99"/>
    <w:rsid w:val="00876AF9"/>
  </w:style>
  <w:style w:type="character" w:customStyle="1" w:styleId="FranklinGothicDemi31">
    <w:name w:val="Основной текст + Franklin Gothic Demi31"/>
    <w:aliases w:val="12 pt45,Курсив71,Интервал 2 pt"/>
    <w:basedOn w:val="11"/>
    <w:uiPriority w:val="99"/>
    <w:rsid w:val="00876AF9"/>
    <w:rPr>
      <w:spacing w:val="40"/>
    </w:rPr>
  </w:style>
  <w:style w:type="character" w:customStyle="1" w:styleId="CenturyGothic">
    <w:name w:val="Основной текст + Century Gothic"/>
    <w:aliases w:val="10 pt14,Курсив70,Интервал 0 pt55"/>
    <w:basedOn w:val="11"/>
    <w:uiPriority w:val="99"/>
    <w:rsid w:val="00876AF9"/>
    <w:rPr>
      <w:rFonts w:ascii="Century Gothic" w:hAnsi="Century Gothic" w:cs="Century Gothic"/>
      <w:spacing w:val="0"/>
      <w:w w:val="100"/>
      <w:sz w:val="20"/>
      <w:szCs w:val="20"/>
    </w:rPr>
  </w:style>
  <w:style w:type="character" w:customStyle="1" w:styleId="1pt">
    <w:name w:val="Основной текст + Интервал 1 pt"/>
    <w:basedOn w:val="11"/>
    <w:uiPriority w:val="99"/>
    <w:rsid w:val="00876AF9"/>
    <w:rPr>
      <w:rFonts w:ascii="MS Mincho" w:eastAsia="MS Mincho" w:cs="MS Mincho"/>
      <w:sz w:val="16"/>
      <w:szCs w:val="16"/>
      <w:lang w:val="en-US" w:eastAsia="en-US"/>
    </w:rPr>
  </w:style>
  <w:style w:type="character" w:customStyle="1" w:styleId="15">
    <w:name w:val="Основной текст (15)_"/>
    <w:basedOn w:val="a0"/>
    <w:link w:val="151"/>
    <w:uiPriority w:val="99"/>
    <w:locked/>
    <w:rsid w:val="00876AF9"/>
    <w:rPr>
      <w:rFonts w:ascii="MS Mincho" w:eastAsia="MS Mincho" w:cs="MS Mincho"/>
      <w:spacing w:val="-20"/>
      <w:sz w:val="16"/>
      <w:szCs w:val="16"/>
      <w:shd w:val="clear" w:color="auto" w:fill="FFFFFF"/>
    </w:rPr>
  </w:style>
  <w:style w:type="character" w:customStyle="1" w:styleId="15FranklinGothicDemi">
    <w:name w:val="Основной текст (15) + Franklin Gothic Demi"/>
    <w:aliases w:val="12 pt44,Курсив69,Интервал 0 pt54"/>
    <w:basedOn w:val="15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  <w:lang w:val="en-US" w:eastAsia="en-US"/>
    </w:rPr>
  </w:style>
  <w:style w:type="character" w:customStyle="1" w:styleId="122">
    <w:name w:val="Заголовок №12 (2)_"/>
    <w:basedOn w:val="a0"/>
    <w:link w:val="1221"/>
    <w:uiPriority w:val="99"/>
    <w:locked/>
    <w:rsid w:val="00876AF9"/>
    <w:rPr>
      <w:rFonts w:ascii="Century Gothic" w:hAnsi="Century Gothic" w:cs="Century Gothic"/>
      <w:i/>
      <w:iCs/>
      <w:sz w:val="20"/>
      <w:szCs w:val="20"/>
      <w:shd w:val="clear" w:color="auto" w:fill="FFFFFF"/>
    </w:rPr>
  </w:style>
  <w:style w:type="character" w:customStyle="1" w:styleId="1220">
    <w:name w:val="Заголовок №12 (2)"/>
    <w:basedOn w:val="122"/>
    <w:uiPriority w:val="99"/>
    <w:rsid w:val="00876AF9"/>
    <w:rPr>
      <w:lang w:val="en-US" w:eastAsia="en-US"/>
    </w:rPr>
  </w:style>
  <w:style w:type="character" w:customStyle="1" w:styleId="150pt">
    <w:name w:val="Основной текст (15) + Интервал 0 pt"/>
    <w:basedOn w:val="15"/>
    <w:uiPriority w:val="99"/>
    <w:rsid w:val="00876AF9"/>
    <w:rPr>
      <w:spacing w:val="0"/>
      <w:lang w:val="en-US" w:eastAsia="en-US"/>
    </w:rPr>
  </w:style>
  <w:style w:type="character" w:customStyle="1" w:styleId="150">
    <w:name w:val="Основной текст (15)"/>
    <w:basedOn w:val="15"/>
    <w:uiPriority w:val="99"/>
    <w:rsid w:val="00876AF9"/>
  </w:style>
  <w:style w:type="character" w:customStyle="1" w:styleId="131pt">
    <w:name w:val="Основной текст (13) + Интервал 1 pt"/>
    <w:basedOn w:val="13"/>
    <w:uiPriority w:val="99"/>
    <w:rsid w:val="00876AF9"/>
    <w:rPr>
      <w:spacing w:val="30"/>
      <w:w w:val="100"/>
    </w:rPr>
  </w:style>
  <w:style w:type="character" w:customStyle="1" w:styleId="13ArialUnicodeMS1">
    <w:name w:val="Основной текст (13) + Arial Unicode MS1"/>
    <w:aliases w:val="Не курсив34"/>
    <w:basedOn w:val="13"/>
    <w:uiPriority w:val="99"/>
    <w:rsid w:val="00876AF9"/>
    <w:rPr>
      <w:rFonts w:ascii="Arial Unicode MS" w:eastAsia="Times New Roman" w:cs="Arial Unicode MS"/>
      <w:spacing w:val="0"/>
      <w:w w:val="100"/>
    </w:rPr>
  </w:style>
  <w:style w:type="character" w:customStyle="1" w:styleId="131pt1">
    <w:name w:val="Основной текст (13) + Интервал 1 pt1"/>
    <w:basedOn w:val="13"/>
    <w:uiPriority w:val="99"/>
    <w:rsid w:val="00876AF9"/>
    <w:rPr>
      <w:spacing w:val="30"/>
      <w:w w:val="100"/>
      <w:u w:val="single"/>
    </w:rPr>
  </w:style>
  <w:style w:type="character" w:customStyle="1" w:styleId="132">
    <w:name w:val="Заголовок №13 (2)_"/>
    <w:basedOn w:val="a0"/>
    <w:link w:val="1321"/>
    <w:uiPriority w:val="99"/>
    <w:locked/>
    <w:rsid w:val="00876AF9"/>
    <w:rPr>
      <w:rFonts w:ascii="MS Mincho" w:eastAsia="MS Mincho" w:cs="MS Mincho"/>
      <w:spacing w:val="-20"/>
      <w:sz w:val="16"/>
      <w:szCs w:val="16"/>
      <w:shd w:val="clear" w:color="auto" w:fill="FFFFFF"/>
    </w:rPr>
  </w:style>
  <w:style w:type="character" w:customStyle="1" w:styleId="0pt23">
    <w:name w:val="Основной текст + Интервал 0 pt23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paragraph" w:customStyle="1" w:styleId="151">
    <w:name w:val="Основной текст (15)1"/>
    <w:basedOn w:val="a"/>
    <w:link w:val="15"/>
    <w:uiPriority w:val="99"/>
    <w:rsid w:val="00876AF9"/>
    <w:pPr>
      <w:shd w:val="clear" w:color="auto" w:fill="FFFFFF"/>
      <w:spacing w:after="120" w:line="240" w:lineRule="atLeast"/>
      <w:ind w:hanging="1080"/>
    </w:pPr>
    <w:rPr>
      <w:rFonts w:ascii="MS Mincho" w:eastAsia="MS Mincho" w:hAnsi="Calibri" w:cs="MS Mincho"/>
      <w:spacing w:val="-20"/>
      <w:sz w:val="16"/>
      <w:szCs w:val="16"/>
      <w:lang w:eastAsia="en-US"/>
    </w:rPr>
  </w:style>
  <w:style w:type="paragraph" w:customStyle="1" w:styleId="1221">
    <w:name w:val="Заголовок №12 (2)1"/>
    <w:basedOn w:val="a"/>
    <w:link w:val="122"/>
    <w:uiPriority w:val="99"/>
    <w:rsid w:val="00876AF9"/>
    <w:pPr>
      <w:shd w:val="clear" w:color="auto" w:fill="FFFFFF"/>
      <w:spacing w:before="120" w:after="120" w:line="240" w:lineRule="atLeast"/>
    </w:pPr>
    <w:rPr>
      <w:rFonts w:ascii="Century Gothic" w:eastAsia="Calibri" w:hAnsi="Century Gothic" w:cs="Century Gothic"/>
      <w:i/>
      <w:iCs/>
      <w:lang w:eastAsia="en-US"/>
    </w:rPr>
  </w:style>
  <w:style w:type="paragraph" w:customStyle="1" w:styleId="1321">
    <w:name w:val="Заголовок №13 (2)1"/>
    <w:basedOn w:val="a"/>
    <w:link w:val="132"/>
    <w:uiPriority w:val="99"/>
    <w:rsid w:val="00876AF9"/>
    <w:pPr>
      <w:shd w:val="clear" w:color="auto" w:fill="FFFFFF"/>
      <w:spacing w:after="240" w:line="240" w:lineRule="atLeast"/>
    </w:pPr>
    <w:rPr>
      <w:rFonts w:ascii="MS Mincho" w:eastAsia="MS Mincho" w:hAnsi="Calibri" w:cs="MS Mincho"/>
      <w:spacing w:val="-20"/>
      <w:sz w:val="16"/>
      <w:szCs w:val="16"/>
      <w:lang w:eastAsia="en-US"/>
    </w:rPr>
  </w:style>
  <w:style w:type="character" w:customStyle="1" w:styleId="CenturyGothic17">
    <w:name w:val="Основной текст + Century Gothic17"/>
    <w:aliases w:val="10 pt13,Курсив68,Интервал 0 pt53"/>
    <w:basedOn w:val="11"/>
    <w:uiPriority w:val="99"/>
    <w:rsid w:val="00876AF9"/>
    <w:rPr>
      <w:rFonts w:ascii="Century Gothic" w:hAnsi="Century Gothic" w:cs="Century Gothic"/>
      <w:spacing w:val="0"/>
      <w:w w:val="100"/>
      <w:sz w:val="20"/>
      <w:szCs w:val="20"/>
    </w:rPr>
  </w:style>
  <w:style w:type="character" w:customStyle="1" w:styleId="Candara">
    <w:name w:val="Основной текст + Candara"/>
    <w:aliases w:val="6,5 pt31,Интервал 0 pt52"/>
    <w:basedOn w:val="11"/>
    <w:uiPriority w:val="99"/>
    <w:rsid w:val="00876AF9"/>
    <w:rPr>
      <w:rFonts w:ascii="Candara" w:hAnsi="Candara" w:cs="Candara"/>
      <w:noProof/>
      <w:spacing w:val="0"/>
      <w:sz w:val="13"/>
      <w:szCs w:val="13"/>
    </w:rPr>
  </w:style>
  <w:style w:type="character" w:customStyle="1" w:styleId="FranklinGothicDemi30">
    <w:name w:val="Основной текст + Franklin Gothic Demi30"/>
    <w:aliases w:val="12 pt43,Курсив67,Интервал 2 pt4"/>
    <w:basedOn w:val="11"/>
    <w:uiPriority w:val="99"/>
    <w:rsid w:val="00876AF9"/>
    <w:rPr>
      <w:spacing w:val="40"/>
    </w:rPr>
  </w:style>
  <w:style w:type="character" w:customStyle="1" w:styleId="0pt22">
    <w:name w:val="Основной текст + Интервал 0 pt22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10pt">
    <w:name w:val="Основной текст (2) + Интервал 10 pt"/>
    <w:basedOn w:val="21"/>
    <w:uiPriority w:val="99"/>
    <w:rsid w:val="00876AF9"/>
    <w:rPr>
      <w:spacing w:val="210"/>
      <w:lang w:eastAsia="en-US"/>
    </w:rPr>
  </w:style>
  <w:style w:type="character" w:customStyle="1" w:styleId="2MSMincho">
    <w:name w:val="Основной текст (2) + MS Mincho"/>
    <w:aliases w:val="8 pt17,Не курсив33"/>
    <w:basedOn w:val="2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CenturyGothic2">
    <w:name w:val="Основной текст (2) + Century Gothic2"/>
    <w:aliases w:val="11 pt1,Малые прописные3,Интервал -1 pt11"/>
    <w:basedOn w:val="21"/>
    <w:uiPriority w:val="99"/>
    <w:rsid w:val="00876AF9"/>
    <w:rPr>
      <w:rFonts w:ascii="Century Gothic" w:hAnsi="Century Gothic" w:cs="Century Gothic"/>
      <w:smallCaps/>
      <w:spacing w:val="-20"/>
      <w:w w:val="100"/>
      <w:sz w:val="22"/>
      <w:szCs w:val="22"/>
      <w:lang w:eastAsia="en-US"/>
    </w:rPr>
  </w:style>
  <w:style w:type="character" w:customStyle="1" w:styleId="21pt14">
    <w:name w:val="Основной текст (2) + Интервал 1 pt14"/>
    <w:basedOn w:val="21"/>
    <w:uiPriority w:val="99"/>
    <w:rsid w:val="00876AF9"/>
    <w:rPr>
      <w:spacing w:val="20"/>
      <w:lang w:eastAsia="en-US"/>
    </w:rPr>
  </w:style>
  <w:style w:type="character" w:customStyle="1" w:styleId="21pt13">
    <w:name w:val="Основной текст (2) + Интервал 1 pt13"/>
    <w:basedOn w:val="21"/>
    <w:uiPriority w:val="99"/>
    <w:rsid w:val="00876AF9"/>
    <w:rPr>
      <w:spacing w:val="20"/>
    </w:rPr>
  </w:style>
  <w:style w:type="character" w:customStyle="1" w:styleId="25pt">
    <w:name w:val="Основной текст (2) + Интервал 5 pt"/>
    <w:basedOn w:val="21"/>
    <w:uiPriority w:val="99"/>
    <w:rsid w:val="00876AF9"/>
    <w:rPr>
      <w:spacing w:val="110"/>
    </w:rPr>
  </w:style>
  <w:style w:type="character" w:customStyle="1" w:styleId="2ArialUnicodeMS8">
    <w:name w:val="Основной текст (2) + Arial Unicode MS8"/>
    <w:aliases w:val="10 pt12,Не курсив32"/>
    <w:basedOn w:val="21"/>
    <w:uiPriority w:val="99"/>
    <w:rsid w:val="00876AF9"/>
    <w:rPr>
      <w:rFonts w:ascii="Arial Unicode MS" w:eastAsia="Times New Roman" w:cs="Arial Unicode MS"/>
      <w:noProof/>
      <w:spacing w:val="0"/>
      <w:sz w:val="20"/>
      <w:szCs w:val="20"/>
    </w:rPr>
  </w:style>
  <w:style w:type="character" w:customStyle="1" w:styleId="FranklinGothicDemi29">
    <w:name w:val="Основной текст + Franklin Gothic Demi29"/>
    <w:aliases w:val="12 pt42,Курсив65,Интервал 0 pt51"/>
    <w:basedOn w:val="11"/>
    <w:uiPriority w:val="99"/>
    <w:rsid w:val="00876AF9"/>
    <w:rPr>
      <w:spacing w:val="0"/>
      <w:lang w:val="en-US" w:eastAsia="en-US"/>
    </w:rPr>
  </w:style>
  <w:style w:type="character" w:customStyle="1" w:styleId="83">
    <w:name w:val="Основной текст + 8"/>
    <w:aliases w:val="5 pt29,Курсив64,Интервал 0 pt50"/>
    <w:basedOn w:val="11"/>
    <w:uiPriority w:val="99"/>
    <w:rsid w:val="00876AF9"/>
    <w:rPr>
      <w:rFonts w:ascii="MS Mincho" w:eastAsia="MS Mincho" w:cs="MS Mincho"/>
      <w:spacing w:val="10"/>
      <w:sz w:val="17"/>
      <w:szCs w:val="17"/>
    </w:rPr>
  </w:style>
  <w:style w:type="character" w:customStyle="1" w:styleId="830">
    <w:name w:val="Основной текст + 83"/>
    <w:aliases w:val="5 pt28,Курсив63"/>
    <w:basedOn w:val="11"/>
    <w:uiPriority w:val="99"/>
    <w:rsid w:val="00876AF9"/>
    <w:rPr>
      <w:rFonts w:ascii="MS Mincho" w:eastAsia="MS Mincho" w:cs="MS Mincho"/>
      <w:spacing w:val="-20"/>
      <w:sz w:val="17"/>
      <w:szCs w:val="17"/>
    </w:rPr>
  </w:style>
  <w:style w:type="character" w:customStyle="1" w:styleId="150pt9">
    <w:name w:val="Основной текст (15) + Интервал 0 pt9"/>
    <w:basedOn w:val="15"/>
    <w:uiPriority w:val="99"/>
    <w:rsid w:val="00876AF9"/>
    <w:rPr>
      <w:spacing w:val="0"/>
      <w:u w:val="single"/>
    </w:rPr>
  </w:style>
  <w:style w:type="character" w:customStyle="1" w:styleId="150pt8">
    <w:name w:val="Основной текст (15) + Интервал 0 pt8"/>
    <w:basedOn w:val="15"/>
    <w:uiPriority w:val="99"/>
    <w:rsid w:val="00876AF9"/>
    <w:rPr>
      <w:spacing w:val="0"/>
    </w:rPr>
  </w:style>
  <w:style w:type="character" w:customStyle="1" w:styleId="21pt12">
    <w:name w:val="Основной текст (2) + Интервал 1 pt12"/>
    <w:basedOn w:val="21"/>
    <w:uiPriority w:val="99"/>
    <w:rsid w:val="00876AF9"/>
    <w:rPr>
      <w:spacing w:val="20"/>
    </w:rPr>
  </w:style>
  <w:style w:type="character" w:customStyle="1" w:styleId="22pt4">
    <w:name w:val="Основной текст (2) + Интервал 2 pt4"/>
    <w:basedOn w:val="21"/>
    <w:uiPriority w:val="99"/>
    <w:rsid w:val="00876AF9"/>
    <w:rPr>
      <w:spacing w:val="40"/>
      <w:u w:val="single"/>
    </w:rPr>
  </w:style>
  <w:style w:type="character" w:customStyle="1" w:styleId="0pt20">
    <w:name w:val="Основной текст + Интервал 0 pt20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41">
    <w:name w:val="Основной текст + 4"/>
    <w:aliases w:val="5 pt27,Малые прописные2,Интервал 0 pt49"/>
    <w:basedOn w:val="11"/>
    <w:uiPriority w:val="99"/>
    <w:rsid w:val="00876AF9"/>
    <w:rPr>
      <w:rFonts w:ascii="MS Mincho" w:eastAsia="MS Mincho" w:cs="MS Mincho"/>
      <w:smallCaps/>
      <w:noProof/>
      <w:spacing w:val="0"/>
      <w:sz w:val="9"/>
      <w:szCs w:val="9"/>
    </w:rPr>
  </w:style>
  <w:style w:type="character" w:customStyle="1" w:styleId="1pt3">
    <w:name w:val="Основной текст + Интервал 1 pt3"/>
    <w:basedOn w:val="11"/>
    <w:uiPriority w:val="99"/>
    <w:rsid w:val="00876AF9"/>
    <w:rPr>
      <w:rFonts w:ascii="MS Mincho" w:eastAsia="MS Mincho" w:cs="MS Mincho"/>
      <w:sz w:val="16"/>
      <w:szCs w:val="16"/>
      <w:lang w:val="en-US" w:eastAsia="en-US"/>
    </w:rPr>
  </w:style>
  <w:style w:type="character" w:customStyle="1" w:styleId="6pt">
    <w:name w:val="Основной текст + Интервал 6 pt"/>
    <w:basedOn w:val="11"/>
    <w:uiPriority w:val="99"/>
    <w:rsid w:val="00876AF9"/>
    <w:rPr>
      <w:rFonts w:ascii="MS Mincho" w:eastAsia="MS Mincho" w:cs="MS Mincho"/>
      <w:noProof/>
      <w:spacing w:val="130"/>
      <w:sz w:val="16"/>
      <w:szCs w:val="16"/>
    </w:rPr>
  </w:style>
  <w:style w:type="character" w:customStyle="1" w:styleId="6pt1">
    <w:name w:val="Основной текст + Интервал 6 pt1"/>
    <w:basedOn w:val="11"/>
    <w:uiPriority w:val="99"/>
    <w:rsid w:val="00876AF9"/>
    <w:rPr>
      <w:rFonts w:ascii="MS Mincho" w:eastAsia="MS Mincho" w:cs="MS Mincho"/>
      <w:spacing w:val="130"/>
      <w:sz w:val="16"/>
      <w:szCs w:val="16"/>
      <w:lang w:val="en-US" w:eastAsia="en-US"/>
    </w:rPr>
  </w:style>
  <w:style w:type="character" w:customStyle="1" w:styleId="33">
    <w:name w:val="Заголовок №3_"/>
    <w:basedOn w:val="a0"/>
    <w:link w:val="34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876AF9"/>
    <w:pPr>
      <w:shd w:val="clear" w:color="auto" w:fill="FFFFFF"/>
      <w:spacing w:before="180" w:after="1560" w:line="240" w:lineRule="atLeast"/>
      <w:outlineLvl w:val="2"/>
    </w:pPr>
    <w:rPr>
      <w:rFonts w:ascii="Franklin Gothic Demi" w:eastAsia="Calibri" w:hAnsi="Franklin Gothic Demi" w:cs="Franklin Gothic Demi"/>
      <w:i/>
      <w:iCs/>
      <w:sz w:val="24"/>
      <w:szCs w:val="24"/>
      <w:lang w:eastAsia="en-US"/>
    </w:rPr>
  </w:style>
  <w:style w:type="character" w:customStyle="1" w:styleId="FranklinGothicDemi27">
    <w:name w:val="Основной текст + Franklin Gothic Demi27"/>
    <w:aliases w:val="12 pt38,Курсив60,Интервал 0 pt47"/>
    <w:basedOn w:val="11"/>
    <w:uiPriority w:val="99"/>
    <w:rsid w:val="00876AF9"/>
    <w:rPr>
      <w:spacing w:val="0"/>
      <w:lang w:val="en-US" w:eastAsia="en-US"/>
    </w:rPr>
  </w:style>
  <w:style w:type="character" w:customStyle="1" w:styleId="51">
    <w:name w:val="Заголовок №5_"/>
    <w:basedOn w:val="a0"/>
    <w:link w:val="52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51pt">
    <w:name w:val="Заголовок №5 + Интервал 1 pt"/>
    <w:basedOn w:val="51"/>
    <w:uiPriority w:val="99"/>
    <w:rsid w:val="00876AF9"/>
    <w:rPr>
      <w:spacing w:val="20"/>
    </w:rPr>
  </w:style>
  <w:style w:type="character" w:customStyle="1" w:styleId="51pt1">
    <w:name w:val="Заголовок №5 + Интервал 1 pt1"/>
    <w:basedOn w:val="51"/>
    <w:uiPriority w:val="99"/>
    <w:rsid w:val="00876AF9"/>
    <w:rPr>
      <w:spacing w:val="20"/>
    </w:rPr>
  </w:style>
  <w:style w:type="character" w:customStyle="1" w:styleId="19">
    <w:name w:val="Основной текст (19)_"/>
    <w:basedOn w:val="a0"/>
    <w:link w:val="190"/>
    <w:uiPriority w:val="99"/>
    <w:locked/>
    <w:rsid w:val="00876AF9"/>
    <w:rPr>
      <w:rFonts w:cs="Times New Roman"/>
      <w:sz w:val="8"/>
      <w:szCs w:val="8"/>
      <w:shd w:val="clear" w:color="auto" w:fill="FFFFFF"/>
    </w:rPr>
  </w:style>
  <w:style w:type="character" w:customStyle="1" w:styleId="0pt19">
    <w:name w:val="Основной текст + Интервал 0 pt19"/>
    <w:basedOn w:val="11"/>
    <w:uiPriority w:val="99"/>
    <w:rsid w:val="00876AF9"/>
    <w:rPr>
      <w:rFonts w:ascii="MS Mincho" w:eastAsia="MS Mincho" w:cs="MS Mincho"/>
      <w:spacing w:val="0"/>
      <w:sz w:val="16"/>
      <w:szCs w:val="16"/>
      <w:lang w:val="en-US" w:eastAsia="en-US"/>
    </w:rPr>
  </w:style>
  <w:style w:type="character" w:customStyle="1" w:styleId="0pt18">
    <w:name w:val="Основной текст + Интервал 0 pt18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00">
    <w:name w:val="Основной текст (20)_"/>
    <w:basedOn w:val="a0"/>
    <w:link w:val="201"/>
    <w:uiPriority w:val="99"/>
    <w:locked/>
    <w:rsid w:val="00876AF9"/>
    <w:rPr>
      <w:rFonts w:cs="Times New Roman"/>
      <w:sz w:val="58"/>
      <w:szCs w:val="58"/>
      <w:shd w:val="clear" w:color="auto" w:fill="FFFFFF"/>
    </w:rPr>
  </w:style>
  <w:style w:type="character" w:customStyle="1" w:styleId="20FranklinGothicDemi">
    <w:name w:val="Основной текст (20) + Franklin Gothic Demi"/>
    <w:aliases w:val="12 pt37,Курсив59"/>
    <w:basedOn w:val="200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</w:rPr>
  </w:style>
  <w:style w:type="character" w:customStyle="1" w:styleId="FranklinGothicDemi26">
    <w:name w:val="Основной текст + Franklin Gothic Demi26"/>
    <w:aliases w:val="12 pt36,Курсив58,Интервал 1 pt15"/>
    <w:basedOn w:val="11"/>
    <w:uiPriority w:val="99"/>
    <w:rsid w:val="00876AF9"/>
    <w:rPr>
      <w:lang w:val="en-US" w:eastAsia="en-US"/>
    </w:rPr>
  </w:style>
  <w:style w:type="character" w:customStyle="1" w:styleId="2-1pt">
    <w:name w:val="Основной текст (2) + Интервал -1 pt"/>
    <w:basedOn w:val="21"/>
    <w:uiPriority w:val="99"/>
    <w:rsid w:val="00876AF9"/>
    <w:rPr>
      <w:spacing w:val="-20"/>
    </w:rPr>
  </w:style>
  <w:style w:type="character" w:customStyle="1" w:styleId="2CenturyGothic1">
    <w:name w:val="Основной текст (2) + Century Gothic1"/>
    <w:aliases w:val="121,5 pt26,Не курсив29"/>
    <w:basedOn w:val="21"/>
    <w:uiPriority w:val="99"/>
    <w:rsid w:val="00876AF9"/>
    <w:rPr>
      <w:rFonts w:ascii="Century Gothic" w:hAnsi="Century Gothic" w:cs="Century Gothic"/>
      <w:spacing w:val="0"/>
      <w:sz w:val="25"/>
      <w:szCs w:val="25"/>
    </w:rPr>
  </w:style>
  <w:style w:type="character" w:customStyle="1" w:styleId="1320">
    <w:name w:val="Заголовок №13 (2)"/>
    <w:basedOn w:val="132"/>
    <w:uiPriority w:val="99"/>
    <w:rsid w:val="00876AF9"/>
  </w:style>
  <w:style w:type="paragraph" w:customStyle="1" w:styleId="52">
    <w:name w:val="Заголовок №5"/>
    <w:basedOn w:val="a"/>
    <w:link w:val="51"/>
    <w:uiPriority w:val="99"/>
    <w:rsid w:val="00876AF9"/>
    <w:pPr>
      <w:shd w:val="clear" w:color="auto" w:fill="FFFFFF"/>
      <w:spacing w:after="180" w:line="240" w:lineRule="atLeast"/>
      <w:outlineLvl w:val="4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paragraph" w:customStyle="1" w:styleId="190">
    <w:name w:val="Основной текст (19)"/>
    <w:basedOn w:val="a"/>
    <w:link w:val="19"/>
    <w:uiPriority w:val="99"/>
    <w:rsid w:val="00876AF9"/>
    <w:pPr>
      <w:shd w:val="clear" w:color="auto" w:fill="FFFFFF"/>
      <w:spacing w:before="180" w:line="240" w:lineRule="atLeast"/>
      <w:ind w:firstLine="500"/>
      <w:jc w:val="both"/>
    </w:pPr>
    <w:rPr>
      <w:rFonts w:ascii="Calibri" w:eastAsia="Calibri" w:hAnsi="Calibri"/>
      <w:sz w:val="8"/>
      <w:szCs w:val="8"/>
      <w:lang w:eastAsia="en-US"/>
    </w:rPr>
  </w:style>
  <w:style w:type="paragraph" w:customStyle="1" w:styleId="201">
    <w:name w:val="Основной текст (20)"/>
    <w:basedOn w:val="a"/>
    <w:link w:val="200"/>
    <w:uiPriority w:val="99"/>
    <w:rsid w:val="00876AF9"/>
    <w:pPr>
      <w:shd w:val="clear" w:color="auto" w:fill="FFFFFF"/>
      <w:spacing w:before="60" w:line="240" w:lineRule="atLeast"/>
      <w:ind w:firstLine="500"/>
      <w:jc w:val="both"/>
    </w:pPr>
    <w:rPr>
      <w:rFonts w:ascii="Calibri" w:eastAsia="Calibri" w:hAnsi="Calibri"/>
      <w:sz w:val="58"/>
      <w:szCs w:val="58"/>
      <w:lang w:eastAsia="en-US"/>
    </w:rPr>
  </w:style>
  <w:style w:type="character" w:customStyle="1" w:styleId="0pt17">
    <w:name w:val="Основной текст + Интервал 0 pt17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25">
    <w:name w:val="Основной текст + Franklin Gothic Demi25"/>
    <w:aliases w:val="12 pt35,Курсив57,Интервал 0 pt46"/>
    <w:basedOn w:val="11"/>
    <w:uiPriority w:val="99"/>
    <w:rsid w:val="00876AF9"/>
    <w:rPr>
      <w:spacing w:val="0"/>
      <w:lang w:val="en-US" w:eastAsia="en-US"/>
    </w:rPr>
  </w:style>
  <w:style w:type="character" w:customStyle="1" w:styleId="FranklinGothicDemi24">
    <w:name w:val="Основной текст + Franklin Gothic Demi24"/>
    <w:aliases w:val="12 pt34,Курсив56,Интервал 0 pt45"/>
    <w:basedOn w:val="11"/>
    <w:uiPriority w:val="99"/>
    <w:rsid w:val="00876AF9"/>
    <w:rPr>
      <w:spacing w:val="0"/>
      <w:lang w:val="en-US" w:eastAsia="en-US"/>
    </w:rPr>
  </w:style>
  <w:style w:type="character" w:customStyle="1" w:styleId="ab">
    <w:name w:val="Основной текст + Полужирный"/>
    <w:basedOn w:val="11"/>
    <w:uiPriority w:val="99"/>
    <w:rsid w:val="00876AF9"/>
    <w:rPr>
      <w:rFonts w:ascii="MS Mincho" w:eastAsia="MS Mincho" w:cs="MS Mincho"/>
      <w:b/>
      <w:bCs/>
      <w:spacing w:val="-20"/>
      <w:sz w:val="16"/>
      <w:szCs w:val="16"/>
    </w:rPr>
  </w:style>
  <w:style w:type="character" w:customStyle="1" w:styleId="2MSMincho8">
    <w:name w:val="Основной текст (2) + MS Mincho8"/>
    <w:aliases w:val="8 pt12,Не курсив25"/>
    <w:basedOn w:val="2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17pt">
    <w:name w:val="Основной текст (2) + Интервал 17 pt"/>
    <w:basedOn w:val="21"/>
    <w:uiPriority w:val="99"/>
    <w:rsid w:val="00876AF9"/>
    <w:rPr>
      <w:spacing w:val="340"/>
      <w:lang w:eastAsia="en-US"/>
    </w:rPr>
  </w:style>
  <w:style w:type="character" w:customStyle="1" w:styleId="2MSMincho7">
    <w:name w:val="Основной текст (2) + MS Mincho7"/>
    <w:aliases w:val="8 pt11,Не курсив24,Интервал -1 pt7"/>
    <w:basedOn w:val="21"/>
    <w:uiPriority w:val="99"/>
    <w:rsid w:val="00876AF9"/>
    <w:rPr>
      <w:rFonts w:ascii="MS Mincho" w:eastAsia="MS Mincho" w:cs="MS Mincho"/>
      <w:spacing w:val="-20"/>
      <w:sz w:val="16"/>
      <w:szCs w:val="16"/>
    </w:rPr>
  </w:style>
  <w:style w:type="character" w:customStyle="1" w:styleId="213pt">
    <w:name w:val="Основной текст (2) + Интервал 13 pt"/>
    <w:basedOn w:val="21"/>
    <w:uiPriority w:val="99"/>
    <w:rsid w:val="00876AF9"/>
    <w:rPr>
      <w:spacing w:val="270"/>
    </w:rPr>
  </w:style>
  <w:style w:type="character" w:customStyle="1" w:styleId="61">
    <w:name w:val="Заголовок №6_"/>
    <w:basedOn w:val="a0"/>
    <w:link w:val="610"/>
    <w:uiPriority w:val="99"/>
    <w:locked/>
    <w:rsid w:val="00876AF9"/>
    <w:rPr>
      <w:rFonts w:ascii="MS Mincho" w:eastAsia="MS Mincho" w:cs="MS Mincho"/>
      <w:spacing w:val="-20"/>
      <w:sz w:val="16"/>
      <w:szCs w:val="16"/>
      <w:shd w:val="clear" w:color="auto" w:fill="FFFFFF"/>
      <w:lang w:val="en-US"/>
    </w:rPr>
  </w:style>
  <w:style w:type="character" w:customStyle="1" w:styleId="63">
    <w:name w:val="Заголовок №6"/>
    <w:basedOn w:val="61"/>
    <w:uiPriority w:val="99"/>
    <w:rsid w:val="00876AF9"/>
  </w:style>
  <w:style w:type="character" w:customStyle="1" w:styleId="60pt">
    <w:name w:val="Заголовок №6 + Интервал 0 pt"/>
    <w:basedOn w:val="61"/>
    <w:uiPriority w:val="99"/>
    <w:rsid w:val="00876AF9"/>
    <w:rPr>
      <w:noProof/>
      <w:spacing w:val="0"/>
    </w:rPr>
  </w:style>
  <w:style w:type="character" w:customStyle="1" w:styleId="60pt1">
    <w:name w:val="Заголовок №6 + Интервал 0 pt1"/>
    <w:basedOn w:val="61"/>
    <w:uiPriority w:val="99"/>
    <w:rsid w:val="00876AF9"/>
    <w:rPr>
      <w:spacing w:val="0"/>
    </w:rPr>
  </w:style>
  <w:style w:type="character" w:customStyle="1" w:styleId="61pt">
    <w:name w:val="Заголовок №6 + Интервал 1 pt"/>
    <w:basedOn w:val="61"/>
    <w:uiPriority w:val="99"/>
    <w:rsid w:val="00876AF9"/>
    <w:rPr>
      <w:spacing w:val="20"/>
    </w:rPr>
  </w:style>
  <w:style w:type="character" w:customStyle="1" w:styleId="2MSMincho6">
    <w:name w:val="Основной текст (2) + MS Mincho6"/>
    <w:aliases w:val="8 pt10,Не курсив23,Интервал 1 pt13"/>
    <w:basedOn w:val="21"/>
    <w:uiPriority w:val="99"/>
    <w:rsid w:val="00876AF9"/>
    <w:rPr>
      <w:rFonts w:ascii="MS Mincho" w:eastAsia="MS Mincho" w:cs="MS Mincho"/>
      <w:spacing w:val="20"/>
      <w:sz w:val="16"/>
      <w:szCs w:val="16"/>
      <w:lang w:eastAsia="en-US"/>
    </w:rPr>
  </w:style>
  <w:style w:type="character" w:customStyle="1" w:styleId="12">
    <w:name w:val="Заголовок №12_"/>
    <w:basedOn w:val="a0"/>
    <w:link w:val="120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121pt">
    <w:name w:val="Заголовок №12 + Интервал 1 pt"/>
    <w:basedOn w:val="12"/>
    <w:uiPriority w:val="99"/>
    <w:rsid w:val="00876AF9"/>
    <w:rPr>
      <w:spacing w:val="20"/>
    </w:rPr>
  </w:style>
  <w:style w:type="character" w:customStyle="1" w:styleId="121pt2">
    <w:name w:val="Заголовок №12 + Интервал 1 pt2"/>
    <w:basedOn w:val="12"/>
    <w:uiPriority w:val="99"/>
    <w:rsid w:val="00876AF9"/>
    <w:rPr>
      <w:spacing w:val="20"/>
    </w:rPr>
  </w:style>
  <w:style w:type="character" w:customStyle="1" w:styleId="820">
    <w:name w:val="Основной текст + 82"/>
    <w:aliases w:val="5 pt25,Курсив55,Интервал 0 pt44"/>
    <w:basedOn w:val="11"/>
    <w:uiPriority w:val="99"/>
    <w:rsid w:val="00876AF9"/>
    <w:rPr>
      <w:rFonts w:ascii="MS Mincho" w:eastAsia="MS Mincho" w:cs="MS Mincho"/>
      <w:spacing w:val="10"/>
      <w:sz w:val="17"/>
      <w:szCs w:val="17"/>
    </w:rPr>
  </w:style>
  <w:style w:type="character" w:customStyle="1" w:styleId="8ArialUnicodeMS">
    <w:name w:val="Заголовок №8 + Arial Unicode MS"/>
    <w:aliases w:val="14,5 pt24,Не курсив22"/>
    <w:basedOn w:val="81"/>
    <w:uiPriority w:val="99"/>
    <w:rsid w:val="00876AF9"/>
    <w:rPr>
      <w:rFonts w:ascii="Arial Unicode MS" w:eastAsia="Times New Roman" w:cs="Arial Unicode MS"/>
      <w:noProof/>
      <w:spacing w:val="0"/>
      <w:sz w:val="29"/>
      <w:szCs w:val="29"/>
    </w:rPr>
  </w:style>
  <w:style w:type="paragraph" w:customStyle="1" w:styleId="610">
    <w:name w:val="Заголовок №61"/>
    <w:basedOn w:val="a"/>
    <w:link w:val="61"/>
    <w:uiPriority w:val="99"/>
    <w:rsid w:val="00876AF9"/>
    <w:pPr>
      <w:shd w:val="clear" w:color="auto" w:fill="FFFFFF"/>
      <w:spacing w:after="120" w:line="240" w:lineRule="atLeast"/>
      <w:ind w:firstLine="480"/>
      <w:jc w:val="both"/>
      <w:outlineLvl w:val="5"/>
    </w:pPr>
    <w:rPr>
      <w:rFonts w:ascii="MS Mincho" w:eastAsia="MS Mincho" w:hAnsi="Calibri" w:cs="MS Mincho"/>
      <w:spacing w:val="-20"/>
      <w:sz w:val="16"/>
      <w:szCs w:val="16"/>
      <w:lang w:val="en-US" w:eastAsia="en-US"/>
    </w:rPr>
  </w:style>
  <w:style w:type="paragraph" w:customStyle="1" w:styleId="120">
    <w:name w:val="Заголовок №12"/>
    <w:basedOn w:val="a"/>
    <w:link w:val="12"/>
    <w:uiPriority w:val="99"/>
    <w:rsid w:val="00876AF9"/>
    <w:pPr>
      <w:shd w:val="clear" w:color="auto" w:fill="FFFFFF"/>
      <w:spacing w:line="206" w:lineRule="exact"/>
      <w:ind w:hanging="980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character" w:customStyle="1" w:styleId="113">
    <w:name w:val="Основной текст + 11"/>
    <w:aliases w:val="5 pt23,Полужирный19,Курсив54,Масштаб 75%"/>
    <w:basedOn w:val="11"/>
    <w:uiPriority w:val="99"/>
    <w:rsid w:val="00876AF9"/>
    <w:rPr>
      <w:rFonts w:ascii="MS Mincho" w:eastAsia="MS Mincho" w:cs="MS Mincho"/>
      <w:b/>
      <w:bCs/>
      <w:spacing w:val="-20"/>
      <w:w w:val="75"/>
      <w:sz w:val="23"/>
      <w:szCs w:val="23"/>
    </w:rPr>
  </w:style>
  <w:style w:type="character" w:customStyle="1" w:styleId="23pt1">
    <w:name w:val="Основной текст (2) + Интервал 3 pt1"/>
    <w:basedOn w:val="21"/>
    <w:uiPriority w:val="99"/>
    <w:rsid w:val="00876AF9"/>
    <w:rPr>
      <w:spacing w:val="70"/>
      <w:lang w:eastAsia="en-US"/>
    </w:rPr>
  </w:style>
  <w:style w:type="character" w:customStyle="1" w:styleId="FranklinGothicDemi23">
    <w:name w:val="Основной текст + Franklin Gothic Demi23"/>
    <w:aliases w:val="12 pt33,Курсив53,Интервал 1 pt12"/>
    <w:basedOn w:val="11"/>
    <w:uiPriority w:val="99"/>
    <w:rsid w:val="00876AF9"/>
  </w:style>
  <w:style w:type="character" w:customStyle="1" w:styleId="FranklinGothicDemi22">
    <w:name w:val="Основной текст + Franklin Gothic Demi22"/>
    <w:aliases w:val="12 pt32,Курсив52,Интервал 0 pt43"/>
    <w:basedOn w:val="11"/>
    <w:uiPriority w:val="99"/>
    <w:rsid w:val="00876AF9"/>
    <w:rPr>
      <w:spacing w:val="0"/>
    </w:rPr>
  </w:style>
  <w:style w:type="character" w:customStyle="1" w:styleId="9MSMincho">
    <w:name w:val="Заголовок №9 + MS Mincho"/>
    <w:aliases w:val="8 pt9,Не курсив21,Интервал 6 pt"/>
    <w:basedOn w:val="91"/>
    <w:uiPriority w:val="99"/>
    <w:rsid w:val="00876AF9"/>
    <w:rPr>
      <w:rFonts w:ascii="MS Mincho" w:eastAsia="MS Mincho" w:cs="MS Mincho"/>
      <w:spacing w:val="130"/>
      <w:sz w:val="16"/>
      <w:szCs w:val="16"/>
      <w:lang w:val="en-US" w:eastAsia="en-US"/>
    </w:rPr>
  </w:style>
  <w:style w:type="character" w:customStyle="1" w:styleId="2MSMincho5">
    <w:name w:val="Основной текст (2) + MS Mincho5"/>
    <w:aliases w:val="8 pt8,Не курсив20,Интервал -1 pt6"/>
    <w:basedOn w:val="21"/>
    <w:uiPriority w:val="99"/>
    <w:rsid w:val="00876AF9"/>
    <w:rPr>
      <w:rFonts w:ascii="MS Mincho" w:eastAsia="MS Mincho" w:cs="MS Mincho"/>
      <w:spacing w:val="-20"/>
      <w:sz w:val="16"/>
      <w:szCs w:val="16"/>
    </w:rPr>
  </w:style>
  <w:style w:type="character" w:customStyle="1" w:styleId="0pt16">
    <w:name w:val="Основной текст + Интервал 0 pt16"/>
    <w:basedOn w:val="11"/>
    <w:uiPriority w:val="99"/>
    <w:rsid w:val="00876AF9"/>
    <w:rPr>
      <w:rFonts w:ascii="MS Mincho" w:eastAsia="MS Mincho" w:cs="MS Mincho"/>
      <w:spacing w:val="0"/>
      <w:sz w:val="16"/>
      <w:szCs w:val="16"/>
      <w:lang w:val="en-US" w:eastAsia="en-US"/>
    </w:rPr>
  </w:style>
  <w:style w:type="character" w:customStyle="1" w:styleId="121pt1">
    <w:name w:val="Заголовок №12 + Интервал 1 pt1"/>
    <w:basedOn w:val="12"/>
    <w:uiPriority w:val="99"/>
    <w:rsid w:val="00876AF9"/>
    <w:rPr>
      <w:spacing w:val="20"/>
      <w:lang w:eastAsia="en-US"/>
    </w:rPr>
  </w:style>
  <w:style w:type="character" w:customStyle="1" w:styleId="12MSMincho">
    <w:name w:val="Заголовок №12 + MS Mincho"/>
    <w:aliases w:val="8,5 pt22,Полужирный18,Не курсив19"/>
    <w:basedOn w:val="12"/>
    <w:uiPriority w:val="99"/>
    <w:rsid w:val="00876AF9"/>
    <w:rPr>
      <w:rFonts w:ascii="MS Mincho" w:eastAsia="MS Mincho" w:cs="MS Mincho"/>
      <w:b/>
      <w:bCs/>
      <w:spacing w:val="0"/>
      <w:sz w:val="17"/>
      <w:szCs w:val="17"/>
    </w:rPr>
  </w:style>
  <w:style w:type="character" w:customStyle="1" w:styleId="211">
    <w:name w:val="Основной текст (21)_"/>
    <w:basedOn w:val="a0"/>
    <w:link w:val="212"/>
    <w:uiPriority w:val="99"/>
    <w:locked/>
    <w:rsid w:val="00876AF9"/>
    <w:rPr>
      <w:rFonts w:ascii="Arial Unicode MS" w:eastAsia="Times New Roman" w:cs="Arial Unicode MS"/>
      <w:i/>
      <w:iCs/>
      <w:noProof/>
      <w:sz w:val="10"/>
      <w:szCs w:val="10"/>
      <w:shd w:val="clear" w:color="auto" w:fill="FFFFFF"/>
    </w:rPr>
  </w:style>
  <w:style w:type="paragraph" w:customStyle="1" w:styleId="212">
    <w:name w:val="Основной текст (21)"/>
    <w:basedOn w:val="a"/>
    <w:link w:val="211"/>
    <w:uiPriority w:val="99"/>
    <w:rsid w:val="00876AF9"/>
    <w:pPr>
      <w:shd w:val="clear" w:color="auto" w:fill="FFFFFF"/>
      <w:spacing w:before="120" w:line="240" w:lineRule="atLeast"/>
    </w:pPr>
    <w:rPr>
      <w:rFonts w:ascii="Arial Unicode MS" w:hAnsi="Calibri" w:cs="Arial Unicode MS"/>
      <w:i/>
      <w:iCs/>
      <w:noProof/>
      <w:sz w:val="10"/>
      <w:szCs w:val="10"/>
      <w:lang w:eastAsia="en-US"/>
    </w:rPr>
  </w:style>
  <w:style w:type="character" w:customStyle="1" w:styleId="CenturyGothic16">
    <w:name w:val="Основной текст + Century Gothic16"/>
    <w:aliases w:val="10,5 pt21,Полужирный17,Курсив50,Интервал 0 pt42"/>
    <w:basedOn w:val="11"/>
    <w:uiPriority w:val="99"/>
    <w:rsid w:val="00876AF9"/>
    <w:rPr>
      <w:rFonts w:ascii="Century Gothic" w:hAnsi="Century Gothic" w:cs="Century Gothic"/>
      <w:b/>
      <w:bCs/>
      <w:spacing w:val="-10"/>
      <w:sz w:val="21"/>
      <w:szCs w:val="21"/>
      <w:lang w:val="en-US" w:eastAsia="en-US"/>
    </w:rPr>
  </w:style>
  <w:style w:type="character" w:customStyle="1" w:styleId="2ArialUnicodeMS6">
    <w:name w:val="Основной текст (2) + Arial Unicode MS6"/>
    <w:aliases w:val="10 pt10,Не курсив18"/>
    <w:basedOn w:val="21"/>
    <w:uiPriority w:val="99"/>
    <w:rsid w:val="00876AF9"/>
    <w:rPr>
      <w:rFonts w:ascii="Arial Unicode MS" w:eastAsia="Times New Roman" w:cs="Arial Unicode MS"/>
      <w:noProof/>
      <w:spacing w:val="0"/>
      <w:sz w:val="20"/>
      <w:szCs w:val="20"/>
    </w:rPr>
  </w:style>
  <w:style w:type="character" w:customStyle="1" w:styleId="123">
    <w:name w:val="Заголовок №12 (3)_"/>
    <w:basedOn w:val="a0"/>
    <w:link w:val="1230"/>
    <w:uiPriority w:val="99"/>
    <w:locked/>
    <w:rsid w:val="00876AF9"/>
    <w:rPr>
      <w:rFonts w:ascii="MS Mincho" w:eastAsia="MS Mincho" w:cs="MS Mincho"/>
      <w:spacing w:val="-20"/>
      <w:sz w:val="16"/>
      <w:szCs w:val="16"/>
      <w:shd w:val="clear" w:color="auto" w:fill="FFFFFF"/>
    </w:rPr>
  </w:style>
  <w:style w:type="character" w:customStyle="1" w:styleId="1230pt">
    <w:name w:val="Заголовок №12 (3) + Интервал 0 pt"/>
    <w:basedOn w:val="123"/>
    <w:uiPriority w:val="99"/>
    <w:rsid w:val="00876AF9"/>
    <w:rPr>
      <w:spacing w:val="0"/>
      <w:lang w:val="en-US" w:eastAsia="en-US"/>
    </w:rPr>
  </w:style>
  <w:style w:type="character" w:customStyle="1" w:styleId="1230pt1">
    <w:name w:val="Заголовок №12 (3) + Интервал 0 pt1"/>
    <w:basedOn w:val="123"/>
    <w:uiPriority w:val="99"/>
    <w:rsid w:val="00876AF9"/>
    <w:rPr>
      <w:spacing w:val="0"/>
    </w:rPr>
  </w:style>
  <w:style w:type="character" w:customStyle="1" w:styleId="0pt15">
    <w:name w:val="Основной текст + Интервал 0 pt15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Calibri">
    <w:name w:val="Основной текст + Calibri"/>
    <w:aliases w:val="7,5 pt20,Интервал 0 pt41"/>
    <w:basedOn w:val="11"/>
    <w:uiPriority w:val="99"/>
    <w:rsid w:val="00876AF9"/>
    <w:rPr>
      <w:rFonts w:ascii="Calibri" w:hAnsi="Calibri" w:cs="Calibri"/>
      <w:spacing w:val="0"/>
      <w:sz w:val="15"/>
      <w:szCs w:val="15"/>
    </w:rPr>
  </w:style>
  <w:style w:type="paragraph" w:customStyle="1" w:styleId="1230">
    <w:name w:val="Заголовок №12 (3)"/>
    <w:basedOn w:val="a"/>
    <w:link w:val="123"/>
    <w:uiPriority w:val="99"/>
    <w:rsid w:val="00876AF9"/>
    <w:pPr>
      <w:shd w:val="clear" w:color="auto" w:fill="FFFFFF"/>
      <w:spacing w:before="120" w:after="300" w:line="240" w:lineRule="atLeast"/>
    </w:pPr>
    <w:rPr>
      <w:rFonts w:ascii="MS Mincho" w:eastAsia="MS Mincho" w:hAnsi="Calibri" w:cs="MS Mincho"/>
      <w:spacing w:val="-20"/>
      <w:sz w:val="16"/>
      <w:szCs w:val="16"/>
      <w:lang w:eastAsia="en-US"/>
    </w:rPr>
  </w:style>
  <w:style w:type="character" w:customStyle="1" w:styleId="FranklinGothicDemi21">
    <w:name w:val="Основной текст + Franklin Gothic Demi21"/>
    <w:aliases w:val="12 pt30,Курсив49,Интервал 0 pt40"/>
    <w:basedOn w:val="11"/>
    <w:uiPriority w:val="99"/>
    <w:rsid w:val="00876AF9"/>
    <w:rPr>
      <w:spacing w:val="0"/>
    </w:rPr>
  </w:style>
  <w:style w:type="character" w:customStyle="1" w:styleId="FranklinGothicDemi19">
    <w:name w:val="Основной текст + Franklin Gothic Demi19"/>
    <w:aliases w:val="12 pt28,Курсив47,Интервал 1 pt11"/>
    <w:basedOn w:val="11"/>
    <w:uiPriority w:val="99"/>
    <w:rsid w:val="00876AF9"/>
    <w:rPr>
      <w:lang w:val="en-US" w:eastAsia="en-US"/>
    </w:rPr>
  </w:style>
  <w:style w:type="character" w:customStyle="1" w:styleId="CenturyGothic15">
    <w:name w:val="Основной текст + Century Gothic15"/>
    <w:aliases w:val="106,5 pt19,Полужирный16,Курсив46,Интервал 0 pt38"/>
    <w:basedOn w:val="11"/>
    <w:uiPriority w:val="99"/>
    <w:rsid w:val="00876AF9"/>
    <w:rPr>
      <w:rFonts w:ascii="Century Gothic" w:hAnsi="Century Gothic" w:cs="Century Gothic"/>
      <w:b/>
      <w:bCs/>
      <w:noProof/>
      <w:spacing w:val="-10"/>
      <w:sz w:val="21"/>
      <w:szCs w:val="21"/>
    </w:rPr>
  </w:style>
  <w:style w:type="character" w:customStyle="1" w:styleId="FranklinGothicDemi18">
    <w:name w:val="Основной текст + Franklin Gothic Demi18"/>
    <w:aliases w:val="12 pt27,Курсив45,Интервал 0 pt37"/>
    <w:basedOn w:val="11"/>
    <w:uiPriority w:val="99"/>
    <w:rsid w:val="00876AF9"/>
    <w:rPr>
      <w:spacing w:val="0"/>
      <w:lang w:val="en-US" w:eastAsia="en-US"/>
    </w:rPr>
  </w:style>
  <w:style w:type="character" w:customStyle="1" w:styleId="0pt13">
    <w:name w:val="Основной текст + Интервал 0 pt13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17">
    <w:name w:val="Основной текст + Franklin Gothic Demi17"/>
    <w:aliases w:val="12 pt26,Курсив44,Интервал 1 pt10"/>
    <w:basedOn w:val="11"/>
    <w:uiPriority w:val="99"/>
    <w:rsid w:val="00876AF9"/>
  </w:style>
  <w:style w:type="character" w:customStyle="1" w:styleId="FranklinGothicDemi16">
    <w:name w:val="Основной текст + Franklin Gothic Demi16"/>
    <w:aliases w:val="12 pt25,Курсив43,Интервал 0 pt36"/>
    <w:basedOn w:val="11"/>
    <w:uiPriority w:val="99"/>
    <w:rsid w:val="00876AF9"/>
    <w:rPr>
      <w:spacing w:val="0"/>
    </w:rPr>
  </w:style>
  <w:style w:type="character" w:customStyle="1" w:styleId="130">
    <w:name w:val="Заголовок №13_"/>
    <w:basedOn w:val="a0"/>
    <w:link w:val="133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  <w:lang w:val="en-US"/>
    </w:rPr>
  </w:style>
  <w:style w:type="character" w:customStyle="1" w:styleId="0pt12">
    <w:name w:val="Основной текст + Интервал 0 pt12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15">
    <w:name w:val="Основной текст + Franklin Gothic Demi15"/>
    <w:aliases w:val="12 pt24,Курсив42"/>
    <w:basedOn w:val="11"/>
    <w:uiPriority w:val="99"/>
    <w:rsid w:val="00876AF9"/>
    <w:rPr>
      <w:spacing w:val="-20"/>
    </w:rPr>
  </w:style>
  <w:style w:type="character" w:customStyle="1" w:styleId="FranklinGothicDemi14">
    <w:name w:val="Основной текст + Franklin Gothic Demi14"/>
    <w:aliases w:val="12 pt23,Курсив41,Интервал 2 pt2"/>
    <w:basedOn w:val="11"/>
    <w:uiPriority w:val="99"/>
    <w:rsid w:val="00876AF9"/>
    <w:rPr>
      <w:spacing w:val="40"/>
      <w:lang w:val="en-US" w:eastAsia="en-US"/>
    </w:rPr>
  </w:style>
  <w:style w:type="paragraph" w:customStyle="1" w:styleId="133">
    <w:name w:val="Заголовок №13"/>
    <w:basedOn w:val="a"/>
    <w:link w:val="130"/>
    <w:uiPriority w:val="99"/>
    <w:rsid w:val="00876AF9"/>
    <w:pPr>
      <w:shd w:val="clear" w:color="auto" w:fill="FFFFFF"/>
      <w:spacing w:after="240" w:line="240" w:lineRule="atLeast"/>
    </w:pPr>
    <w:rPr>
      <w:rFonts w:ascii="Franklin Gothic Demi" w:eastAsia="Calibri" w:hAnsi="Franklin Gothic Demi" w:cs="Franklin Gothic Demi"/>
      <w:i/>
      <w:iCs/>
      <w:sz w:val="24"/>
      <w:szCs w:val="24"/>
      <w:lang w:val="en-US" w:eastAsia="en-US"/>
    </w:rPr>
  </w:style>
  <w:style w:type="character" w:customStyle="1" w:styleId="FranklinGothicDemi13">
    <w:name w:val="Основной текст + Franklin Gothic Demi13"/>
    <w:aliases w:val="12 pt22,Курсив40,Интервал 1 pt9"/>
    <w:basedOn w:val="11"/>
    <w:uiPriority w:val="99"/>
    <w:rsid w:val="00876AF9"/>
    <w:rPr>
      <w:lang w:val="en-US" w:eastAsia="en-US"/>
    </w:rPr>
  </w:style>
  <w:style w:type="character" w:customStyle="1" w:styleId="FranklinGothicDemi12">
    <w:name w:val="Основной текст + Franklin Gothic Demi12"/>
    <w:aliases w:val="12 pt21,Курсив39,Интервал 1 pt8"/>
    <w:basedOn w:val="11"/>
    <w:uiPriority w:val="99"/>
    <w:rsid w:val="00876AF9"/>
    <w:rPr>
      <w:lang w:val="en-US" w:eastAsia="en-US"/>
    </w:rPr>
  </w:style>
  <w:style w:type="character" w:customStyle="1" w:styleId="FranklinGothicDemi11">
    <w:name w:val="Основной текст + Franklin Gothic Demi11"/>
    <w:aliases w:val="12 pt20,Курсив38,Интервал 0 pt35"/>
    <w:basedOn w:val="11"/>
    <w:uiPriority w:val="99"/>
    <w:rsid w:val="00876AF9"/>
    <w:rPr>
      <w:spacing w:val="0"/>
      <w:lang w:val="en-US" w:eastAsia="en-US"/>
    </w:rPr>
  </w:style>
  <w:style w:type="character" w:customStyle="1" w:styleId="9-1pt">
    <w:name w:val="Заголовок №9 + Интервал -1 pt"/>
    <w:basedOn w:val="91"/>
    <w:uiPriority w:val="99"/>
    <w:rsid w:val="00876AF9"/>
    <w:rPr>
      <w:spacing w:val="-20"/>
    </w:rPr>
  </w:style>
  <w:style w:type="character" w:customStyle="1" w:styleId="22pt1">
    <w:name w:val="Основной текст (2) + Интервал 2 pt1"/>
    <w:basedOn w:val="21"/>
    <w:uiPriority w:val="99"/>
    <w:rsid w:val="00876AF9"/>
    <w:rPr>
      <w:spacing w:val="40"/>
      <w:lang w:eastAsia="en-US"/>
    </w:rPr>
  </w:style>
  <w:style w:type="character" w:customStyle="1" w:styleId="15FranklinGothicDemi6">
    <w:name w:val="Основной текст (15) + Franklin Gothic Demi6"/>
    <w:aliases w:val="12 pt19,Курсив37,Интервал 0 pt34"/>
    <w:basedOn w:val="15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</w:rPr>
  </w:style>
  <w:style w:type="character" w:customStyle="1" w:styleId="15CenturyGothic">
    <w:name w:val="Основной текст (15) + Century Gothic"/>
    <w:aliases w:val="Полужирный15,Курсив36,Интервал 0 pt33"/>
    <w:basedOn w:val="15"/>
    <w:uiPriority w:val="99"/>
    <w:rsid w:val="00876AF9"/>
    <w:rPr>
      <w:rFonts w:ascii="Century Gothic" w:hAnsi="Century Gothic" w:cs="Century Gothic"/>
      <w:b/>
      <w:bCs/>
      <w:i/>
      <w:iCs/>
      <w:spacing w:val="0"/>
      <w:lang w:val="en-US" w:eastAsia="en-US"/>
    </w:rPr>
  </w:style>
  <w:style w:type="character" w:customStyle="1" w:styleId="21pt8">
    <w:name w:val="Основной текст (2) + Интервал 1 pt8"/>
    <w:basedOn w:val="21"/>
    <w:uiPriority w:val="99"/>
    <w:rsid w:val="00876AF9"/>
    <w:rPr>
      <w:spacing w:val="20"/>
      <w:lang w:eastAsia="en-US"/>
    </w:rPr>
  </w:style>
  <w:style w:type="character" w:customStyle="1" w:styleId="21pt7">
    <w:name w:val="Основной текст (2) + Интервал 1 pt7"/>
    <w:basedOn w:val="21"/>
    <w:uiPriority w:val="99"/>
    <w:rsid w:val="00876AF9"/>
    <w:rPr>
      <w:spacing w:val="20"/>
      <w:lang w:eastAsia="en-US"/>
    </w:rPr>
  </w:style>
  <w:style w:type="character" w:customStyle="1" w:styleId="112pt">
    <w:name w:val="Заголовок №11 + Интервал 2 pt"/>
    <w:basedOn w:val="110"/>
    <w:uiPriority w:val="99"/>
    <w:rsid w:val="00876AF9"/>
    <w:rPr>
      <w:spacing w:val="40"/>
      <w:lang w:eastAsia="en-US"/>
    </w:rPr>
  </w:style>
  <w:style w:type="character" w:customStyle="1" w:styleId="111pt2">
    <w:name w:val="Заголовок №11 + Интервал 1 pt2"/>
    <w:basedOn w:val="110"/>
    <w:uiPriority w:val="99"/>
    <w:rsid w:val="00876AF9"/>
    <w:rPr>
      <w:spacing w:val="20"/>
    </w:rPr>
  </w:style>
  <w:style w:type="character" w:customStyle="1" w:styleId="FranklinGothicDemi10">
    <w:name w:val="Основной текст + Franklin Gothic Demi10"/>
    <w:aliases w:val="12 pt18,Курсив35,Интервал 1 pt7"/>
    <w:basedOn w:val="11"/>
    <w:uiPriority w:val="99"/>
    <w:rsid w:val="00876AF9"/>
    <w:rPr>
      <w:lang w:val="en-US" w:eastAsia="en-US"/>
    </w:rPr>
  </w:style>
  <w:style w:type="character" w:customStyle="1" w:styleId="111pt1">
    <w:name w:val="Заголовок №11 + Интервал 1 pt1"/>
    <w:basedOn w:val="110"/>
    <w:uiPriority w:val="99"/>
    <w:rsid w:val="00876AF9"/>
    <w:rPr>
      <w:spacing w:val="20"/>
    </w:rPr>
  </w:style>
  <w:style w:type="character" w:customStyle="1" w:styleId="FranklinGothicDemi9">
    <w:name w:val="Основной текст + Franklin Gothic Demi9"/>
    <w:aliases w:val="12 pt17,Курсив34,Интервал 0 pt32"/>
    <w:basedOn w:val="11"/>
    <w:uiPriority w:val="99"/>
    <w:rsid w:val="00876AF9"/>
    <w:rPr>
      <w:noProof/>
      <w:spacing w:val="0"/>
    </w:rPr>
  </w:style>
  <w:style w:type="character" w:customStyle="1" w:styleId="FranklinGothicDemi8">
    <w:name w:val="Основной текст + Franklin Gothic Demi8"/>
    <w:aliases w:val="12 pt16,Курсив33,Интервал 0 pt31"/>
    <w:basedOn w:val="11"/>
    <w:uiPriority w:val="99"/>
    <w:rsid w:val="00876AF9"/>
    <w:rPr>
      <w:spacing w:val="0"/>
      <w:lang w:val="en-US" w:eastAsia="en-US"/>
    </w:rPr>
  </w:style>
  <w:style w:type="character" w:customStyle="1" w:styleId="15CenturyGothic4">
    <w:name w:val="Основной текст (15) + Century Gothic4"/>
    <w:aliases w:val="Полужирный14,Курсив32,Интервал 0 pt30"/>
    <w:basedOn w:val="15"/>
    <w:uiPriority w:val="99"/>
    <w:rsid w:val="00876AF9"/>
    <w:rPr>
      <w:rFonts w:ascii="Century Gothic" w:hAnsi="Century Gothic" w:cs="Century Gothic"/>
      <w:b/>
      <w:bCs/>
      <w:i/>
      <w:iCs/>
      <w:spacing w:val="0"/>
      <w:lang w:val="en-US" w:eastAsia="en-US"/>
    </w:rPr>
  </w:style>
  <w:style w:type="character" w:customStyle="1" w:styleId="150pt6">
    <w:name w:val="Основной текст (15) + Интервал 0 pt6"/>
    <w:basedOn w:val="15"/>
    <w:uiPriority w:val="99"/>
    <w:rsid w:val="00876AF9"/>
    <w:rPr>
      <w:spacing w:val="0"/>
    </w:rPr>
  </w:style>
  <w:style w:type="character" w:customStyle="1" w:styleId="2-1pt2">
    <w:name w:val="Основной текст (2) + Интервал -1 pt2"/>
    <w:basedOn w:val="21"/>
    <w:uiPriority w:val="99"/>
    <w:rsid w:val="00876AF9"/>
    <w:rPr>
      <w:spacing w:val="-20"/>
    </w:rPr>
  </w:style>
  <w:style w:type="character" w:customStyle="1" w:styleId="2Calibri">
    <w:name w:val="Основной текст (2) + Calibri"/>
    <w:aliases w:val="74,5 pt14,Не курсив14"/>
    <w:basedOn w:val="21"/>
    <w:uiPriority w:val="99"/>
    <w:rsid w:val="00876AF9"/>
    <w:rPr>
      <w:rFonts w:ascii="Calibri" w:hAnsi="Calibri" w:cs="Calibri"/>
      <w:spacing w:val="0"/>
      <w:sz w:val="15"/>
      <w:szCs w:val="15"/>
    </w:rPr>
  </w:style>
  <w:style w:type="character" w:customStyle="1" w:styleId="159">
    <w:name w:val="Основной текст (15)9"/>
    <w:basedOn w:val="15"/>
    <w:uiPriority w:val="99"/>
    <w:rsid w:val="00876AF9"/>
    <w:rPr>
      <w:lang w:val="en-US" w:eastAsia="en-US"/>
    </w:rPr>
  </w:style>
  <w:style w:type="character" w:customStyle="1" w:styleId="114">
    <w:name w:val="Заголовок №11 (4)_"/>
    <w:basedOn w:val="a0"/>
    <w:link w:val="1141"/>
    <w:uiPriority w:val="99"/>
    <w:locked/>
    <w:rsid w:val="00876AF9"/>
    <w:rPr>
      <w:rFonts w:ascii="MS Mincho" w:eastAsia="MS Mincho" w:cs="MS Mincho"/>
      <w:spacing w:val="-20"/>
      <w:sz w:val="16"/>
      <w:szCs w:val="16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</w:rPr>
  </w:style>
  <w:style w:type="character" w:customStyle="1" w:styleId="41pt">
    <w:name w:val="Заголовок №4 + Интервал 1 pt"/>
    <w:basedOn w:val="42"/>
    <w:uiPriority w:val="99"/>
    <w:rsid w:val="00876AF9"/>
    <w:rPr>
      <w:spacing w:val="20"/>
    </w:rPr>
  </w:style>
  <w:style w:type="character" w:customStyle="1" w:styleId="1140">
    <w:name w:val="Заголовок №11 (4)"/>
    <w:basedOn w:val="114"/>
    <w:uiPriority w:val="99"/>
    <w:rsid w:val="00876AF9"/>
  </w:style>
  <w:style w:type="paragraph" w:customStyle="1" w:styleId="1141">
    <w:name w:val="Заголовок №11 (4)1"/>
    <w:basedOn w:val="a"/>
    <w:link w:val="114"/>
    <w:uiPriority w:val="99"/>
    <w:rsid w:val="00876AF9"/>
    <w:pPr>
      <w:shd w:val="clear" w:color="auto" w:fill="FFFFFF"/>
      <w:spacing w:line="240" w:lineRule="atLeast"/>
    </w:pPr>
    <w:rPr>
      <w:rFonts w:ascii="MS Mincho" w:eastAsia="MS Mincho" w:hAnsi="Calibri" w:cs="MS Mincho"/>
      <w:spacing w:val="-20"/>
      <w:sz w:val="16"/>
      <w:szCs w:val="16"/>
      <w:lang w:eastAsia="en-US"/>
    </w:rPr>
  </w:style>
  <w:style w:type="paragraph" w:customStyle="1" w:styleId="43">
    <w:name w:val="Заголовок №4"/>
    <w:basedOn w:val="a"/>
    <w:link w:val="42"/>
    <w:uiPriority w:val="99"/>
    <w:rsid w:val="00876AF9"/>
    <w:pPr>
      <w:shd w:val="clear" w:color="auto" w:fill="FFFFFF"/>
      <w:spacing w:before="780" w:after="180" w:line="240" w:lineRule="atLeast"/>
      <w:jc w:val="both"/>
      <w:outlineLvl w:val="3"/>
    </w:pPr>
    <w:rPr>
      <w:rFonts w:ascii="Franklin Gothic Demi" w:eastAsia="Calibri" w:hAnsi="Franklin Gothic Demi" w:cs="Franklin Gothic Demi"/>
      <w:i/>
      <w:iCs/>
      <w:sz w:val="24"/>
      <w:szCs w:val="24"/>
      <w:lang w:eastAsia="en-US"/>
    </w:rPr>
  </w:style>
  <w:style w:type="character" w:customStyle="1" w:styleId="0pt11">
    <w:name w:val="Основной текст + Интервал 0 pt11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FranklinGothicDemi7">
    <w:name w:val="Основной текст + Franklin Gothic Demi7"/>
    <w:aliases w:val="12 pt15,Курсив31,Интервал 0 pt29"/>
    <w:basedOn w:val="11"/>
    <w:uiPriority w:val="99"/>
    <w:rsid w:val="00876AF9"/>
    <w:rPr>
      <w:spacing w:val="0"/>
    </w:rPr>
  </w:style>
  <w:style w:type="character" w:customStyle="1" w:styleId="CenturyGothic14">
    <w:name w:val="Основной текст + Century Gothic14"/>
    <w:aliases w:val="105,5 pt17,Полужирный13,Курсив30,Интервал 0 pt28"/>
    <w:basedOn w:val="11"/>
    <w:uiPriority w:val="99"/>
    <w:rsid w:val="00876AF9"/>
    <w:rPr>
      <w:rFonts w:ascii="Century Gothic" w:hAnsi="Century Gothic" w:cs="Century Gothic"/>
      <w:b/>
      <w:bCs/>
      <w:spacing w:val="-10"/>
      <w:sz w:val="21"/>
      <w:szCs w:val="21"/>
      <w:lang w:val="en-US" w:eastAsia="en-US"/>
    </w:rPr>
  </w:style>
  <w:style w:type="character" w:customStyle="1" w:styleId="100">
    <w:name w:val="Заголовок №10_"/>
    <w:basedOn w:val="a0"/>
    <w:link w:val="101"/>
    <w:uiPriority w:val="99"/>
    <w:locked/>
    <w:rsid w:val="00876AF9"/>
    <w:rPr>
      <w:rFonts w:ascii="Century Gothic" w:hAnsi="Century Gothic" w:cs="Century Gothic"/>
      <w:b/>
      <w:bCs/>
      <w:i/>
      <w:iCs/>
      <w:sz w:val="21"/>
      <w:szCs w:val="21"/>
      <w:shd w:val="clear" w:color="auto" w:fill="FFFFFF"/>
    </w:rPr>
  </w:style>
  <w:style w:type="character" w:customStyle="1" w:styleId="10-1pt">
    <w:name w:val="Заголовок №10 + Интервал -1 pt"/>
    <w:basedOn w:val="100"/>
    <w:uiPriority w:val="99"/>
    <w:rsid w:val="00876AF9"/>
    <w:rPr>
      <w:spacing w:val="-20"/>
    </w:rPr>
  </w:style>
  <w:style w:type="character" w:customStyle="1" w:styleId="10MSMincho">
    <w:name w:val="Заголовок №10 + MS Mincho"/>
    <w:aliases w:val="8 pt5,Не полужирный4,Не курсив13"/>
    <w:basedOn w:val="100"/>
    <w:uiPriority w:val="99"/>
    <w:rsid w:val="00876AF9"/>
    <w:rPr>
      <w:rFonts w:ascii="MS Mincho" w:eastAsia="MS Mincho" w:cs="MS Mincho"/>
      <w:sz w:val="16"/>
      <w:szCs w:val="16"/>
    </w:rPr>
  </w:style>
  <w:style w:type="character" w:customStyle="1" w:styleId="101pt">
    <w:name w:val="Заголовок №10 + Интервал 1 pt"/>
    <w:basedOn w:val="100"/>
    <w:uiPriority w:val="99"/>
    <w:rsid w:val="00876AF9"/>
    <w:rPr>
      <w:spacing w:val="20"/>
    </w:rPr>
  </w:style>
  <w:style w:type="character" w:customStyle="1" w:styleId="23">
    <w:name w:val="Основной текст (23)_"/>
    <w:basedOn w:val="a0"/>
    <w:link w:val="230"/>
    <w:uiPriority w:val="99"/>
    <w:locked/>
    <w:rsid w:val="00876AF9"/>
    <w:rPr>
      <w:rFonts w:ascii="Century Gothic" w:hAnsi="Century Gothic" w:cs="Century Gothic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CenturyGothic13">
    <w:name w:val="Основной текст + Century Gothic13"/>
    <w:aliases w:val="10 pt9,Курсив29,Интервал 0 pt27"/>
    <w:basedOn w:val="11"/>
    <w:uiPriority w:val="99"/>
    <w:rsid w:val="00876AF9"/>
    <w:rPr>
      <w:rFonts w:ascii="Century Gothic" w:hAnsi="Century Gothic" w:cs="Century Gothic"/>
      <w:spacing w:val="0"/>
      <w:w w:val="100"/>
      <w:sz w:val="20"/>
      <w:szCs w:val="20"/>
    </w:rPr>
  </w:style>
  <w:style w:type="character" w:customStyle="1" w:styleId="2ArialUnicodeMS4">
    <w:name w:val="Основной текст (2) + Arial Unicode MS4"/>
    <w:aliases w:val="19 pt,Не курсив12"/>
    <w:basedOn w:val="21"/>
    <w:uiPriority w:val="99"/>
    <w:rsid w:val="00876AF9"/>
    <w:rPr>
      <w:rFonts w:ascii="Arial Unicode MS" w:eastAsia="Times New Roman" w:cs="Arial Unicode MS"/>
      <w:noProof/>
      <w:spacing w:val="0"/>
      <w:sz w:val="38"/>
      <w:szCs w:val="38"/>
    </w:rPr>
  </w:style>
  <w:style w:type="character" w:customStyle="1" w:styleId="FranklinGothicDemi6">
    <w:name w:val="Основной текст + Franklin Gothic Demi6"/>
    <w:aliases w:val="12 pt14,Курсив28,Интервал 1 pt6"/>
    <w:basedOn w:val="11"/>
    <w:uiPriority w:val="99"/>
    <w:rsid w:val="00876AF9"/>
  </w:style>
  <w:style w:type="character" w:customStyle="1" w:styleId="0pt10">
    <w:name w:val="Основной текст + Интервал 0 pt10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CenturyGothic12">
    <w:name w:val="Основной текст + Century Gothic12"/>
    <w:aliases w:val="73,5 pt13,Малые прописные1,Интервал 0 pt26"/>
    <w:basedOn w:val="11"/>
    <w:uiPriority w:val="99"/>
    <w:rsid w:val="00876AF9"/>
    <w:rPr>
      <w:rFonts w:ascii="Century Gothic" w:hAnsi="Century Gothic" w:cs="Century Gothic"/>
      <w:smallCaps/>
      <w:spacing w:val="0"/>
      <w:sz w:val="15"/>
      <w:szCs w:val="15"/>
    </w:rPr>
  </w:style>
  <w:style w:type="character" w:customStyle="1" w:styleId="CenturyGothic11">
    <w:name w:val="Основной текст + Century Gothic11"/>
    <w:aliases w:val="104,5 pt12,Полужирный11,Курсив27,Интервал 1 pt5"/>
    <w:basedOn w:val="11"/>
    <w:uiPriority w:val="99"/>
    <w:rsid w:val="00876AF9"/>
    <w:rPr>
      <w:rFonts w:ascii="Century Gothic" w:hAnsi="Century Gothic" w:cs="Century Gothic"/>
      <w:b/>
      <w:bCs/>
      <w:spacing w:val="30"/>
      <w:sz w:val="21"/>
      <w:szCs w:val="21"/>
      <w:lang w:val="en-US" w:eastAsia="en-US"/>
    </w:rPr>
  </w:style>
  <w:style w:type="character" w:customStyle="1" w:styleId="810">
    <w:name w:val="Основной текст + 81"/>
    <w:aliases w:val="5 pt11,Курсив26,Интервал 0 pt25"/>
    <w:basedOn w:val="11"/>
    <w:uiPriority w:val="99"/>
    <w:rsid w:val="00876AF9"/>
    <w:rPr>
      <w:rFonts w:ascii="MS Mincho" w:eastAsia="MS Mincho" w:cs="MS Mincho"/>
      <w:spacing w:val="10"/>
      <w:sz w:val="17"/>
      <w:szCs w:val="17"/>
    </w:rPr>
  </w:style>
  <w:style w:type="paragraph" w:customStyle="1" w:styleId="101">
    <w:name w:val="Заголовок №10"/>
    <w:basedOn w:val="a"/>
    <w:link w:val="100"/>
    <w:uiPriority w:val="99"/>
    <w:rsid w:val="00876AF9"/>
    <w:pPr>
      <w:shd w:val="clear" w:color="auto" w:fill="FFFFFF"/>
      <w:spacing w:before="60" w:after="120" w:line="240" w:lineRule="atLeast"/>
      <w:ind w:hanging="1620"/>
    </w:pPr>
    <w:rPr>
      <w:rFonts w:ascii="Century Gothic" w:eastAsia="Calibri" w:hAnsi="Century Gothic" w:cs="Century Gothic"/>
      <w:b/>
      <w:bCs/>
      <w:i/>
      <w:iCs/>
      <w:sz w:val="21"/>
      <w:szCs w:val="21"/>
      <w:lang w:eastAsia="en-US"/>
    </w:rPr>
  </w:style>
  <w:style w:type="paragraph" w:customStyle="1" w:styleId="230">
    <w:name w:val="Основной текст (23)"/>
    <w:basedOn w:val="a"/>
    <w:link w:val="23"/>
    <w:uiPriority w:val="99"/>
    <w:rsid w:val="00876AF9"/>
    <w:pPr>
      <w:shd w:val="clear" w:color="auto" w:fill="FFFFFF"/>
      <w:spacing w:line="773" w:lineRule="exact"/>
    </w:pPr>
    <w:rPr>
      <w:rFonts w:ascii="Century Gothic" w:eastAsia="Calibri" w:hAnsi="Century Gothic" w:cs="Century Gothic"/>
      <w:b/>
      <w:bCs/>
      <w:i/>
      <w:iCs/>
      <w:spacing w:val="-10"/>
      <w:sz w:val="21"/>
      <w:szCs w:val="21"/>
      <w:lang w:eastAsia="en-US"/>
    </w:rPr>
  </w:style>
  <w:style w:type="character" w:customStyle="1" w:styleId="FranklinGothicDemi5">
    <w:name w:val="Основной текст + Franklin Gothic Demi5"/>
    <w:aliases w:val="12 pt13,Курсив25,Интервал 1 pt4"/>
    <w:basedOn w:val="11"/>
    <w:uiPriority w:val="99"/>
    <w:rsid w:val="00876AF9"/>
    <w:rPr>
      <w:lang w:val="en-US" w:eastAsia="en-US"/>
    </w:rPr>
  </w:style>
  <w:style w:type="character" w:customStyle="1" w:styleId="FranklinGothicDemi4">
    <w:name w:val="Основной текст + Franklin Gothic Demi4"/>
    <w:aliases w:val="12 pt12,Курсив24,Интервал 1 pt3"/>
    <w:basedOn w:val="11"/>
    <w:uiPriority w:val="99"/>
    <w:rsid w:val="00876AF9"/>
  </w:style>
  <w:style w:type="character" w:customStyle="1" w:styleId="1110">
    <w:name w:val="Основной текст + 111"/>
    <w:aliases w:val="5 pt10,Полужирный10,Интервал 1 pt2"/>
    <w:basedOn w:val="11"/>
    <w:uiPriority w:val="99"/>
    <w:rsid w:val="00876AF9"/>
    <w:rPr>
      <w:rFonts w:ascii="MS Mincho" w:eastAsia="MS Mincho" w:cs="MS Mincho"/>
      <w:b/>
      <w:bCs/>
      <w:noProof/>
      <w:spacing w:val="30"/>
      <w:w w:val="100"/>
      <w:sz w:val="23"/>
      <w:szCs w:val="23"/>
    </w:rPr>
  </w:style>
  <w:style w:type="character" w:customStyle="1" w:styleId="21pt5">
    <w:name w:val="Основной текст (2) + Интервал 1 pt5"/>
    <w:basedOn w:val="21"/>
    <w:uiPriority w:val="99"/>
    <w:rsid w:val="00876AF9"/>
    <w:rPr>
      <w:spacing w:val="20"/>
      <w:lang w:eastAsia="en-US"/>
    </w:rPr>
  </w:style>
  <w:style w:type="character" w:customStyle="1" w:styleId="2MSMincho3">
    <w:name w:val="Основной текст (2) + MS Mincho3"/>
    <w:aliases w:val="10 pt8,Не курсив11"/>
    <w:basedOn w:val="21"/>
    <w:uiPriority w:val="99"/>
    <w:rsid w:val="00876AF9"/>
    <w:rPr>
      <w:rFonts w:ascii="MS Mincho" w:eastAsia="MS Mincho" w:cs="MS Mincho"/>
      <w:spacing w:val="0"/>
      <w:sz w:val="20"/>
      <w:szCs w:val="20"/>
    </w:rPr>
  </w:style>
  <w:style w:type="character" w:customStyle="1" w:styleId="CenturyGothic10">
    <w:name w:val="Основной текст + Century Gothic10"/>
    <w:aliases w:val="103,5 pt9,Полужирный9,Курсив23,Интервал 0 pt24"/>
    <w:basedOn w:val="11"/>
    <w:uiPriority w:val="99"/>
    <w:rsid w:val="00876AF9"/>
    <w:rPr>
      <w:rFonts w:ascii="Century Gothic" w:hAnsi="Century Gothic" w:cs="Century Gothic"/>
      <w:b/>
      <w:bCs/>
      <w:spacing w:val="0"/>
      <w:sz w:val="21"/>
      <w:szCs w:val="21"/>
    </w:rPr>
  </w:style>
  <w:style w:type="character" w:customStyle="1" w:styleId="9pt">
    <w:name w:val="Основной текст + Интервал 9 pt"/>
    <w:basedOn w:val="11"/>
    <w:uiPriority w:val="99"/>
    <w:rsid w:val="00876AF9"/>
    <w:rPr>
      <w:rFonts w:ascii="MS Mincho" w:eastAsia="MS Mincho" w:cs="MS Mincho"/>
      <w:spacing w:val="180"/>
      <w:sz w:val="16"/>
      <w:szCs w:val="16"/>
      <w:lang w:val="en-US" w:eastAsia="en-US"/>
    </w:rPr>
  </w:style>
  <w:style w:type="character" w:customStyle="1" w:styleId="0pt9">
    <w:name w:val="Основной текст + Интервал 0 pt9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6">
    <w:name w:val="Основной текст (26)_"/>
    <w:basedOn w:val="a0"/>
    <w:link w:val="260"/>
    <w:uiPriority w:val="99"/>
    <w:locked/>
    <w:rsid w:val="00876AF9"/>
    <w:rPr>
      <w:rFonts w:ascii="Calibri" w:hAnsi="Calibri" w:cs="Calibri"/>
      <w:noProof/>
      <w:sz w:val="8"/>
      <w:szCs w:val="8"/>
      <w:shd w:val="clear" w:color="auto" w:fill="FFFFFF"/>
    </w:rPr>
  </w:style>
  <w:style w:type="character" w:customStyle="1" w:styleId="22">
    <w:name w:val="Основной текст (2)2"/>
    <w:basedOn w:val="21"/>
    <w:uiPriority w:val="99"/>
    <w:rsid w:val="00876AF9"/>
    <w:rPr>
      <w:spacing w:val="0"/>
    </w:rPr>
  </w:style>
  <w:style w:type="character" w:customStyle="1" w:styleId="24">
    <w:name w:val="Основной текст (24)_"/>
    <w:basedOn w:val="a0"/>
    <w:link w:val="240"/>
    <w:uiPriority w:val="99"/>
    <w:locked/>
    <w:rsid w:val="00876AF9"/>
    <w:rPr>
      <w:rFonts w:ascii="Times New Roman" w:hAnsi="Times New Roman" w:cs="Times New Roman"/>
      <w:sz w:val="9"/>
      <w:szCs w:val="9"/>
      <w:shd w:val="clear" w:color="auto" w:fill="FFFFFF"/>
    </w:rPr>
  </w:style>
  <w:style w:type="character" w:customStyle="1" w:styleId="2-1pt3">
    <w:name w:val="Основной текст (2) + Интервал -1 pt3"/>
    <w:basedOn w:val="21"/>
    <w:uiPriority w:val="99"/>
    <w:rsid w:val="00876AF9"/>
    <w:rPr>
      <w:spacing w:val="-20"/>
      <w:lang w:eastAsia="en-US"/>
    </w:rPr>
  </w:style>
  <w:style w:type="character" w:customStyle="1" w:styleId="25">
    <w:name w:val="Основной текст (25)_"/>
    <w:basedOn w:val="a0"/>
    <w:link w:val="250"/>
    <w:uiPriority w:val="99"/>
    <w:locked/>
    <w:rsid w:val="00876AF9"/>
    <w:rPr>
      <w:rFonts w:ascii="Arial Unicode MS" w:eastAsia="Times New Roman" w:cs="Arial Unicode MS"/>
      <w:i/>
      <w:iCs/>
      <w:noProof/>
      <w:sz w:val="8"/>
      <w:szCs w:val="8"/>
      <w:shd w:val="clear" w:color="auto" w:fill="FFFFFF"/>
    </w:rPr>
  </w:style>
  <w:style w:type="character" w:customStyle="1" w:styleId="21pt6">
    <w:name w:val="Основной текст (2) + Интервал 1 pt6"/>
    <w:basedOn w:val="21"/>
    <w:uiPriority w:val="99"/>
    <w:rsid w:val="00876AF9"/>
    <w:rPr>
      <w:spacing w:val="20"/>
      <w:lang w:eastAsia="en-US"/>
    </w:rPr>
  </w:style>
  <w:style w:type="character" w:customStyle="1" w:styleId="27">
    <w:name w:val="Основной текст (27)_"/>
    <w:basedOn w:val="a0"/>
    <w:link w:val="270"/>
    <w:uiPriority w:val="99"/>
    <w:locked/>
    <w:rsid w:val="00876AF9"/>
    <w:rPr>
      <w:rFonts w:ascii="Century Gothic" w:hAnsi="Century Gothic" w:cs="Century Gothic"/>
      <w:b/>
      <w:bCs/>
      <w:i/>
      <w:iCs/>
      <w:spacing w:val="10"/>
      <w:sz w:val="17"/>
      <w:szCs w:val="17"/>
      <w:shd w:val="clear" w:color="auto" w:fill="FFFFFF"/>
      <w:lang w:val="en-US"/>
    </w:rPr>
  </w:style>
  <w:style w:type="character" w:customStyle="1" w:styleId="27MSMincho">
    <w:name w:val="Основной текст (27) + MS Mincho"/>
    <w:aliases w:val="8 pt6,Не полужирный,Не курсив16,Интервал -1 pt5"/>
    <w:basedOn w:val="27"/>
    <w:uiPriority w:val="99"/>
    <w:rsid w:val="00876AF9"/>
    <w:rPr>
      <w:rFonts w:ascii="MS Mincho" w:eastAsia="MS Mincho" w:cs="MS Mincho"/>
      <w:spacing w:val="-20"/>
      <w:sz w:val="16"/>
      <w:szCs w:val="16"/>
    </w:rPr>
  </w:style>
  <w:style w:type="character" w:customStyle="1" w:styleId="David">
    <w:name w:val="Основной текст + David"/>
    <w:aliases w:val="92,5 pt16,Полужирный12,Масштаб 60%"/>
    <w:basedOn w:val="11"/>
    <w:uiPriority w:val="99"/>
    <w:rsid w:val="00876AF9"/>
    <w:rPr>
      <w:rFonts w:ascii="David" w:cs="David"/>
      <w:b/>
      <w:bCs/>
      <w:spacing w:val="-20"/>
      <w:w w:val="60"/>
      <w:sz w:val="19"/>
      <w:szCs w:val="19"/>
      <w:lang w:bidi="he-IL"/>
    </w:rPr>
  </w:style>
  <w:style w:type="character" w:customStyle="1" w:styleId="0pt8">
    <w:name w:val="Основной текст + Интервал 0 pt8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-1pt1">
    <w:name w:val="Основной текст (2) + Интервал -1 pt1"/>
    <w:basedOn w:val="21"/>
    <w:uiPriority w:val="99"/>
    <w:rsid w:val="00876AF9"/>
    <w:rPr>
      <w:spacing w:val="-20"/>
      <w:lang w:eastAsia="en-US"/>
    </w:rPr>
  </w:style>
  <w:style w:type="character" w:customStyle="1" w:styleId="CenturyGothic9">
    <w:name w:val="Основной текст + Century Gothic9"/>
    <w:aliases w:val="102,5 pt8,Полужирный8,Курсив22,Интервал 0 pt23"/>
    <w:basedOn w:val="11"/>
    <w:uiPriority w:val="99"/>
    <w:rsid w:val="00876AF9"/>
    <w:rPr>
      <w:rFonts w:ascii="Century Gothic" w:hAnsi="Century Gothic" w:cs="Century Gothic"/>
      <w:b/>
      <w:bCs/>
      <w:spacing w:val="-10"/>
      <w:sz w:val="21"/>
      <w:szCs w:val="21"/>
      <w:lang w:val="en-US" w:eastAsia="en-US"/>
    </w:rPr>
  </w:style>
  <w:style w:type="character" w:customStyle="1" w:styleId="115">
    <w:name w:val="Заголовок №11 (5)_"/>
    <w:basedOn w:val="a0"/>
    <w:link w:val="1150"/>
    <w:uiPriority w:val="99"/>
    <w:locked/>
    <w:rsid w:val="00876AF9"/>
    <w:rPr>
      <w:rFonts w:ascii="MS Mincho" w:eastAsia="MS Mincho" w:cs="MS Mincho"/>
      <w:b/>
      <w:bCs/>
      <w:spacing w:val="30"/>
      <w:sz w:val="23"/>
      <w:szCs w:val="23"/>
      <w:shd w:val="clear" w:color="auto" w:fill="FFFFFF"/>
      <w:lang w:val="en-US"/>
    </w:rPr>
  </w:style>
  <w:style w:type="paragraph" w:customStyle="1" w:styleId="260">
    <w:name w:val="Основной текст (26)"/>
    <w:basedOn w:val="a"/>
    <w:link w:val="26"/>
    <w:uiPriority w:val="99"/>
    <w:rsid w:val="00876AF9"/>
    <w:pPr>
      <w:shd w:val="clear" w:color="auto" w:fill="FFFFFF"/>
      <w:spacing w:line="240" w:lineRule="atLeast"/>
    </w:pPr>
    <w:rPr>
      <w:rFonts w:ascii="Calibri" w:eastAsia="Calibri" w:hAnsi="Calibri" w:cs="Calibri"/>
      <w:noProof/>
      <w:sz w:val="8"/>
      <w:szCs w:val="8"/>
      <w:lang w:eastAsia="en-US"/>
    </w:rPr>
  </w:style>
  <w:style w:type="paragraph" w:customStyle="1" w:styleId="240">
    <w:name w:val="Основной текст (24)"/>
    <w:basedOn w:val="a"/>
    <w:link w:val="24"/>
    <w:uiPriority w:val="99"/>
    <w:rsid w:val="00876AF9"/>
    <w:pPr>
      <w:shd w:val="clear" w:color="auto" w:fill="FFFFFF"/>
      <w:spacing w:line="240" w:lineRule="atLeast"/>
    </w:pPr>
    <w:rPr>
      <w:rFonts w:eastAsia="Calibri"/>
      <w:sz w:val="9"/>
      <w:szCs w:val="9"/>
      <w:lang w:eastAsia="en-US"/>
    </w:rPr>
  </w:style>
  <w:style w:type="paragraph" w:customStyle="1" w:styleId="250">
    <w:name w:val="Основной текст (25)"/>
    <w:basedOn w:val="a"/>
    <w:link w:val="25"/>
    <w:uiPriority w:val="99"/>
    <w:rsid w:val="00876AF9"/>
    <w:pPr>
      <w:shd w:val="clear" w:color="auto" w:fill="FFFFFF"/>
      <w:spacing w:line="240" w:lineRule="atLeast"/>
    </w:pPr>
    <w:rPr>
      <w:rFonts w:ascii="Arial Unicode MS" w:hAnsi="Calibri" w:cs="Arial Unicode MS"/>
      <w:i/>
      <w:iCs/>
      <w:noProof/>
      <w:sz w:val="8"/>
      <w:szCs w:val="8"/>
      <w:lang w:eastAsia="en-US"/>
    </w:rPr>
  </w:style>
  <w:style w:type="paragraph" w:customStyle="1" w:styleId="270">
    <w:name w:val="Основной текст (27)"/>
    <w:basedOn w:val="a"/>
    <w:link w:val="27"/>
    <w:uiPriority w:val="99"/>
    <w:rsid w:val="00876AF9"/>
    <w:pPr>
      <w:shd w:val="clear" w:color="auto" w:fill="FFFFFF"/>
      <w:spacing w:line="240" w:lineRule="atLeast"/>
    </w:pPr>
    <w:rPr>
      <w:rFonts w:ascii="Century Gothic" w:eastAsia="Calibri" w:hAnsi="Century Gothic" w:cs="Century Gothic"/>
      <w:b/>
      <w:bCs/>
      <w:i/>
      <w:iCs/>
      <w:spacing w:val="10"/>
      <w:sz w:val="17"/>
      <w:szCs w:val="17"/>
      <w:lang w:val="en-US" w:eastAsia="en-US"/>
    </w:rPr>
  </w:style>
  <w:style w:type="paragraph" w:customStyle="1" w:styleId="1150">
    <w:name w:val="Заголовок №11 (5)"/>
    <w:basedOn w:val="a"/>
    <w:link w:val="115"/>
    <w:uiPriority w:val="99"/>
    <w:rsid w:val="00876AF9"/>
    <w:pPr>
      <w:shd w:val="clear" w:color="auto" w:fill="FFFFFF"/>
      <w:spacing w:before="60" w:line="240" w:lineRule="atLeast"/>
      <w:jc w:val="both"/>
    </w:pPr>
    <w:rPr>
      <w:rFonts w:ascii="MS Mincho" w:eastAsia="MS Mincho" w:hAnsi="Calibri" w:cs="MS Mincho"/>
      <w:b/>
      <w:bCs/>
      <w:spacing w:val="30"/>
      <w:sz w:val="23"/>
      <w:szCs w:val="23"/>
      <w:lang w:val="en-US" w:eastAsia="en-US"/>
    </w:rPr>
  </w:style>
  <w:style w:type="character" w:customStyle="1" w:styleId="1222pt">
    <w:name w:val="Заголовок №12 (2) + Интервал 2 pt"/>
    <w:basedOn w:val="122"/>
    <w:uiPriority w:val="99"/>
    <w:rsid w:val="00876AF9"/>
    <w:rPr>
      <w:spacing w:val="40"/>
      <w:w w:val="100"/>
    </w:rPr>
  </w:style>
  <w:style w:type="character" w:customStyle="1" w:styleId="CenturyGothic8">
    <w:name w:val="Основной текст + Century Gothic8"/>
    <w:aliases w:val="Полужирный7,Курсив21,Интервал 0 pt22"/>
    <w:basedOn w:val="11"/>
    <w:uiPriority w:val="99"/>
    <w:rsid w:val="00876AF9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93">
    <w:name w:val="Основной текст + 9"/>
    <w:aliases w:val="5 pt7,Полужирный6,Курсив20,Интервал 0 pt21,Масштаб 70%"/>
    <w:basedOn w:val="11"/>
    <w:uiPriority w:val="99"/>
    <w:rsid w:val="00876AF9"/>
    <w:rPr>
      <w:rFonts w:ascii="MS Mincho" w:eastAsia="MS Mincho" w:cs="MS Mincho"/>
      <w:b/>
      <w:bCs/>
      <w:spacing w:val="0"/>
      <w:w w:val="70"/>
      <w:sz w:val="19"/>
      <w:szCs w:val="19"/>
    </w:rPr>
  </w:style>
  <w:style w:type="character" w:customStyle="1" w:styleId="821">
    <w:name w:val="Заголовок №8 (2)_"/>
    <w:basedOn w:val="a0"/>
    <w:link w:val="822"/>
    <w:uiPriority w:val="99"/>
    <w:locked/>
    <w:rsid w:val="00876AF9"/>
    <w:rPr>
      <w:rFonts w:ascii="Century Gothic" w:hAnsi="Century Gothic" w:cs="Century Gothic"/>
      <w:i/>
      <w:iCs/>
      <w:smallCaps/>
      <w:spacing w:val="20"/>
      <w:shd w:val="clear" w:color="auto" w:fill="FFFFFF"/>
    </w:rPr>
  </w:style>
  <w:style w:type="character" w:customStyle="1" w:styleId="CenturyGothic7">
    <w:name w:val="Основной текст + Century Gothic7"/>
    <w:aliases w:val="10 pt7,Курсив19,Интервал 0 pt20"/>
    <w:basedOn w:val="11"/>
    <w:uiPriority w:val="99"/>
    <w:rsid w:val="00876AF9"/>
    <w:rPr>
      <w:rFonts w:ascii="Century Gothic" w:hAnsi="Century Gothic" w:cs="Century Gothic"/>
      <w:spacing w:val="0"/>
      <w:w w:val="100"/>
      <w:sz w:val="20"/>
      <w:szCs w:val="20"/>
    </w:rPr>
  </w:style>
  <w:style w:type="character" w:customStyle="1" w:styleId="0pt7">
    <w:name w:val="Основной текст + Интервал 0 pt7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28">
    <w:name w:val="Основной текст (28)_"/>
    <w:basedOn w:val="a0"/>
    <w:link w:val="280"/>
    <w:uiPriority w:val="99"/>
    <w:locked/>
    <w:rsid w:val="00876AF9"/>
    <w:rPr>
      <w:rFonts w:cs="Times New Roman"/>
      <w:spacing w:val="10"/>
      <w:sz w:val="20"/>
      <w:szCs w:val="20"/>
      <w:shd w:val="clear" w:color="auto" w:fill="FFFFFF"/>
    </w:rPr>
  </w:style>
  <w:style w:type="character" w:customStyle="1" w:styleId="28FranklinGothicDemi">
    <w:name w:val="Основной текст (28) + Franklin Gothic Demi"/>
    <w:aliases w:val="12 pt11,Курсив18,Интервал 0 pt19"/>
    <w:basedOn w:val="28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  <w:lang w:val="en-US" w:eastAsia="en-US"/>
    </w:rPr>
  </w:style>
  <w:style w:type="character" w:customStyle="1" w:styleId="0pt6">
    <w:name w:val="Основной текст + Интервал 0 pt6"/>
    <w:basedOn w:val="11"/>
    <w:uiPriority w:val="99"/>
    <w:rsid w:val="00876AF9"/>
    <w:rPr>
      <w:rFonts w:ascii="MS Mincho" w:eastAsia="MS Mincho" w:cs="MS Mincho"/>
      <w:spacing w:val="0"/>
      <w:sz w:val="16"/>
      <w:szCs w:val="16"/>
      <w:lang w:val="en-US" w:eastAsia="en-US"/>
    </w:rPr>
  </w:style>
  <w:style w:type="character" w:customStyle="1" w:styleId="FranklinGothicDemi3">
    <w:name w:val="Основной текст + Franklin Gothic Demi3"/>
    <w:aliases w:val="12 pt10,Курсив17,Интервал 0 pt18"/>
    <w:basedOn w:val="11"/>
    <w:uiPriority w:val="99"/>
    <w:rsid w:val="00876AF9"/>
    <w:rPr>
      <w:spacing w:val="0"/>
    </w:rPr>
  </w:style>
  <w:style w:type="paragraph" w:customStyle="1" w:styleId="822">
    <w:name w:val="Заголовок №8 (2)"/>
    <w:basedOn w:val="a"/>
    <w:link w:val="821"/>
    <w:uiPriority w:val="99"/>
    <w:rsid w:val="00876AF9"/>
    <w:pPr>
      <w:shd w:val="clear" w:color="auto" w:fill="FFFFFF"/>
      <w:spacing w:after="120" w:line="240" w:lineRule="atLeast"/>
      <w:outlineLvl w:val="7"/>
    </w:pPr>
    <w:rPr>
      <w:rFonts w:ascii="Century Gothic" w:eastAsia="Calibri" w:hAnsi="Century Gothic" w:cs="Century Gothic"/>
      <w:i/>
      <w:iCs/>
      <w:smallCaps/>
      <w:spacing w:val="20"/>
      <w:sz w:val="22"/>
      <w:szCs w:val="22"/>
      <w:lang w:eastAsia="en-US"/>
    </w:rPr>
  </w:style>
  <w:style w:type="paragraph" w:customStyle="1" w:styleId="280">
    <w:name w:val="Основной текст (28)"/>
    <w:basedOn w:val="a"/>
    <w:link w:val="28"/>
    <w:uiPriority w:val="99"/>
    <w:rsid w:val="00876AF9"/>
    <w:pPr>
      <w:shd w:val="clear" w:color="auto" w:fill="FFFFFF"/>
      <w:spacing w:before="120" w:after="120" w:line="240" w:lineRule="atLeast"/>
    </w:pPr>
    <w:rPr>
      <w:rFonts w:ascii="Calibri" w:eastAsia="Calibri" w:hAnsi="Calibri"/>
      <w:spacing w:val="10"/>
      <w:lang w:eastAsia="en-US"/>
    </w:rPr>
  </w:style>
  <w:style w:type="character" w:customStyle="1" w:styleId="29">
    <w:name w:val="Основной текст (29)_"/>
    <w:basedOn w:val="a0"/>
    <w:link w:val="290"/>
    <w:uiPriority w:val="99"/>
    <w:locked/>
    <w:rsid w:val="00876AF9"/>
    <w:rPr>
      <w:rFonts w:ascii="Arial Unicode MS" w:eastAsia="Times New Roman" w:cs="Arial Unicode MS"/>
      <w:noProof/>
      <w:sz w:val="21"/>
      <w:szCs w:val="21"/>
      <w:shd w:val="clear" w:color="auto" w:fill="FFFFFF"/>
    </w:rPr>
  </w:style>
  <w:style w:type="character" w:customStyle="1" w:styleId="2ArialUnicodeMS5">
    <w:name w:val="Основной текст (2) + Arial Unicode MS5"/>
    <w:aliases w:val="91,5 pt15,Не курсив15"/>
    <w:basedOn w:val="21"/>
    <w:uiPriority w:val="99"/>
    <w:rsid w:val="00876AF9"/>
    <w:rPr>
      <w:rFonts w:ascii="Arial Unicode MS" w:eastAsia="Times New Roman" w:cs="Arial Unicode MS"/>
      <w:noProof/>
      <w:spacing w:val="0"/>
      <w:sz w:val="19"/>
      <w:szCs w:val="19"/>
    </w:rPr>
  </w:style>
  <w:style w:type="character" w:customStyle="1" w:styleId="134">
    <w:name w:val="Основной текст (13)"/>
    <w:basedOn w:val="13"/>
    <w:uiPriority w:val="99"/>
    <w:rsid w:val="00876AF9"/>
    <w:rPr>
      <w:spacing w:val="0"/>
      <w:w w:val="100"/>
      <w:lang w:eastAsia="en-US"/>
    </w:rPr>
  </w:style>
  <w:style w:type="character" w:customStyle="1" w:styleId="130pt">
    <w:name w:val="Основной текст (13) + Интервал 0 pt"/>
    <w:basedOn w:val="13"/>
    <w:uiPriority w:val="99"/>
    <w:rsid w:val="00876AF9"/>
    <w:rPr>
      <w:spacing w:val="-10"/>
      <w:w w:val="100"/>
    </w:rPr>
  </w:style>
  <w:style w:type="character" w:customStyle="1" w:styleId="158">
    <w:name w:val="Основной текст (15)8"/>
    <w:basedOn w:val="15"/>
    <w:uiPriority w:val="99"/>
    <w:rsid w:val="00876AF9"/>
  </w:style>
  <w:style w:type="character" w:customStyle="1" w:styleId="21pt4">
    <w:name w:val="Основной текст (2) + Интервал 1 pt4"/>
    <w:basedOn w:val="21"/>
    <w:uiPriority w:val="99"/>
    <w:rsid w:val="00876AF9"/>
    <w:rPr>
      <w:spacing w:val="20"/>
      <w:lang w:eastAsia="en-US"/>
    </w:rPr>
  </w:style>
  <w:style w:type="character" w:customStyle="1" w:styleId="21pt3">
    <w:name w:val="Основной текст (2) + Интервал 1 pt3"/>
    <w:basedOn w:val="21"/>
    <w:uiPriority w:val="99"/>
    <w:rsid w:val="00876AF9"/>
    <w:rPr>
      <w:spacing w:val="20"/>
      <w:lang w:eastAsia="en-US"/>
    </w:rPr>
  </w:style>
  <w:style w:type="paragraph" w:customStyle="1" w:styleId="290">
    <w:name w:val="Основной текст (29)"/>
    <w:basedOn w:val="a"/>
    <w:link w:val="29"/>
    <w:uiPriority w:val="99"/>
    <w:rsid w:val="00876AF9"/>
    <w:pPr>
      <w:shd w:val="clear" w:color="auto" w:fill="FFFFFF"/>
      <w:spacing w:line="240" w:lineRule="atLeast"/>
    </w:pPr>
    <w:rPr>
      <w:rFonts w:ascii="Arial Unicode MS" w:hAnsi="Calibri" w:cs="Arial Unicode MS"/>
      <w:noProof/>
      <w:sz w:val="21"/>
      <w:szCs w:val="21"/>
      <w:lang w:eastAsia="en-US"/>
    </w:rPr>
  </w:style>
  <w:style w:type="character" w:customStyle="1" w:styleId="15CenturyGothic3">
    <w:name w:val="Основной текст (15) + Century Gothic3"/>
    <w:aliases w:val="10 pt6,Курсив16,Интервал 0 pt17"/>
    <w:basedOn w:val="15"/>
    <w:uiPriority w:val="99"/>
    <w:rsid w:val="00876AF9"/>
    <w:rPr>
      <w:rFonts w:ascii="Century Gothic" w:hAnsi="Century Gothic" w:cs="Century Gothic"/>
      <w:i/>
      <w:iCs/>
      <w:spacing w:val="0"/>
      <w:w w:val="100"/>
      <w:sz w:val="20"/>
      <w:szCs w:val="20"/>
      <w:lang w:val="en-US" w:eastAsia="en-US"/>
    </w:rPr>
  </w:style>
  <w:style w:type="character" w:customStyle="1" w:styleId="156">
    <w:name w:val="Основной текст (15)6"/>
    <w:basedOn w:val="15"/>
    <w:uiPriority w:val="99"/>
    <w:rsid w:val="00876AF9"/>
  </w:style>
  <w:style w:type="character" w:customStyle="1" w:styleId="0pt4">
    <w:name w:val="Основной текст + Интервал 0 pt4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116">
    <w:name w:val="Заголовок №11"/>
    <w:basedOn w:val="110"/>
    <w:uiPriority w:val="99"/>
    <w:rsid w:val="00876AF9"/>
    <w:rPr>
      <w:spacing w:val="0"/>
      <w:u w:val="single"/>
      <w:lang w:eastAsia="en-US"/>
    </w:rPr>
  </w:style>
  <w:style w:type="character" w:customStyle="1" w:styleId="1pt1">
    <w:name w:val="Основной текст + Интервал 1 pt1"/>
    <w:basedOn w:val="11"/>
    <w:uiPriority w:val="99"/>
    <w:rsid w:val="00876AF9"/>
    <w:rPr>
      <w:rFonts w:ascii="MS Mincho" w:eastAsia="MS Mincho" w:cs="MS Mincho"/>
      <w:sz w:val="16"/>
      <w:szCs w:val="16"/>
      <w:lang w:val="en-US" w:eastAsia="en-US"/>
    </w:rPr>
  </w:style>
  <w:style w:type="character" w:customStyle="1" w:styleId="130pt1">
    <w:name w:val="Основной текст (13) + Интервал 0 pt1"/>
    <w:basedOn w:val="13"/>
    <w:uiPriority w:val="99"/>
    <w:rsid w:val="00876AF9"/>
    <w:rPr>
      <w:spacing w:val="-10"/>
      <w:w w:val="100"/>
    </w:rPr>
  </w:style>
  <w:style w:type="character" w:customStyle="1" w:styleId="15FranklinGothicDemi5">
    <w:name w:val="Основной текст (15) + Franklin Gothic Demi5"/>
    <w:aliases w:val="12 pt8,Курсив12,Интервал 0 pt10"/>
    <w:basedOn w:val="15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</w:rPr>
  </w:style>
  <w:style w:type="character" w:customStyle="1" w:styleId="150pt5">
    <w:name w:val="Основной текст (15) + Интервал 0 pt5"/>
    <w:basedOn w:val="15"/>
    <w:uiPriority w:val="99"/>
    <w:rsid w:val="00876AF9"/>
    <w:rPr>
      <w:spacing w:val="0"/>
    </w:rPr>
  </w:style>
  <w:style w:type="character" w:customStyle="1" w:styleId="2MSMincho1">
    <w:name w:val="Основной текст (2) + MS Mincho1"/>
    <w:aliases w:val="8 pt3,Не курсив4,Интервал -1 pt3"/>
    <w:basedOn w:val="21"/>
    <w:uiPriority w:val="99"/>
    <w:rsid w:val="00876AF9"/>
    <w:rPr>
      <w:rFonts w:ascii="MS Mincho" w:eastAsia="MS Mincho" w:cs="MS Mincho"/>
      <w:noProof/>
      <w:spacing w:val="-20"/>
      <w:sz w:val="16"/>
      <w:szCs w:val="16"/>
    </w:rPr>
  </w:style>
  <w:style w:type="character" w:customStyle="1" w:styleId="21pt1">
    <w:name w:val="Основной текст (2) + Интервал 1 pt1"/>
    <w:basedOn w:val="21"/>
    <w:uiPriority w:val="99"/>
    <w:rsid w:val="00876AF9"/>
    <w:rPr>
      <w:spacing w:val="20"/>
    </w:rPr>
  </w:style>
  <w:style w:type="character" w:customStyle="1" w:styleId="15CenturyGothic2">
    <w:name w:val="Основной текст (15) + Century Gothic2"/>
    <w:aliases w:val="101,5 pt4,Полужирный4,Курсив11,Интервал 0 pt9"/>
    <w:basedOn w:val="15"/>
    <w:uiPriority w:val="99"/>
    <w:rsid w:val="00876AF9"/>
    <w:rPr>
      <w:rFonts w:ascii="Century Gothic" w:hAnsi="Century Gothic" w:cs="Century Gothic"/>
      <w:b/>
      <w:bCs/>
      <w:i/>
      <w:iCs/>
      <w:spacing w:val="-10"/>
      <w:sz w:val="21"/>
      <w:szCs w:val="21"/>
    </w:rPr>
  </w:style>
  <w:style w:type="character" w:customStyle="1" w:styleId="155">
    <w:name w:val="Основной текст (15)5"/>
    <w:basedOn w:val="15"/>
    <w:uiPriority w:val="99"/>
    <w:rsid w:val="00876AF9"/>
  </w:style>
  <w:style w:type="character" w:customStyle="1" w:styleId="150pt4">
    <w:name w:val="Основной текст (15) + Интервал 0 pt4"/>
    <w:basedOn w:val="15"/>
    <w:uiPriority w:val="99"/>
    <w:rsid w:val="00876AF9"/>
    <w:rPr>
      <w:spacing w:val="0"/>
    </w:rPr>
  </w:style>
  <w:style w:type="character" w:customStyle="1" w:styleId="15CenturyGothic1">
    <w:name w:val="Основной текст (15) + Century Gothic1"/>
    <w:aliases w:val="10 pt2,Курсив10,Интервал 0 pt8"/>
    <w:basedOn w:val="15"/>
    <w:uiPriority w:val="99"/>
    <w:rsid w:val="00876AF9"/>
    <w:rPr>
      <w:rFonts w:ascii="Century Gothic" w:hAnsi="Century Gothic" w:cs="Century Gothic"/>
      <w:i/>
      <w:iCs/>
      <w:spacing w:val="-10"/>
      <w:w w:val="100"/>
      <w:sz w:val="20"/>
      <w:szCs w:val="20"/>
    </w:rPr>
  </w:style>
  <w:style w:type="character" w:customStyle="1" w:styleId="154">
    <w:name w:val="Основной текст (15)4"/>
    <w:basedOn w:val="15"/>
    <w:uiPriority w:val="99"/>
    <w:rsid w:val="00876AF9"/>
    <w:rPr>
      <w:lang w:val="en-US" w:eastAsia="en-US"/>
    </w:rPr>
  </w:style>
  <w:style w:type="character" w:customStyle="1" w:styleId="14">
    <w:name w:val="Заголовок №1_"/>
    <w:basedOn w:val="a0"/>
    <w:link w:val="16"/>
    <w:uiPriority w:val="99"/>
    <w:locked/>
    <w:rsid w:val="00876AF9"/>
    <w:rPr>
      <w:rFonts w:ascii="Franklin Gothic Demi" w:hAnsi="Franklin Gothic Demi" w:cs="Franklin Gothic Demi"/>
      <w:i/>
      <w:iCs/>
      <w:sz w:val="24"/>
      <w:szCs w:val="24"/>
      <w:shd w:val="clear" w:color="auto" w:fill="FFFFFF"/>
    </w:rPr>
  </w:style>
  <w:style w:type="character" w:customStyle="1" w:styleId="1MSMincho">
    <w:name w:val="Заголовок №1 + MS Mincho"/>
    <w:aliases w:val="8 pt2,Не курсив3,Интервал -1 pt2"/>
    <w:basedOn w:val="14"/>
    <w:uiPriority w:val="99"/>
    <w:rsid w:val="00876AF9"/>
    <w:rPr>
      <w:rFonts w:ascii="MS Mincho" w:eastAsia="MS Mincho" w:cs="MS Mincho"/>
      <w:spacing w:val="-20"/>
      <w:sz w:val="16"/>
      <w:szCs w:val="16"/>
    </w:rPr>
  </w:style>
  <w:style w:type="character" w:customStyle="1" w:styleId="11pt">
    <w:name w:val="Заголовок №1 + Интервал 1 pt"/>
    <w:basedOn w:val="14"/>
    <w:uiPriority w:val="99"/>
    <w:rsid w:val="00876AF9"/>
    <w:rPr>
      <w:spacing w:val="20"/>
    </w:rPr>
  </w:style>
  <w:style w:type="character" w:customStyle="1" w:styleId="150pt3">
    <w:name w:val="Основной текст (15) + Интервал 0 pt3"/>
    <w:basedOn w:val="15"/>
    <w:uiPriority w:val="99"/>
    <w:rsid w:val="00876AF9"/>
    <w:rPr>
      <w:spacing w:val="0"/>
      <w:lang w:val="en-US" w:eastAsia="en-US"/>
    </w:rPr>
  </w:style>
  <w:style w:type="paragraph" w:customStyle="1" w:styleId="16">
    <w:name w:val="Заголовок №1"/>
    <w:basedOn w:val="a"/>
    <w:link w:val="14"/>
    <w:uiPriority w:val="99"/>
    <w:rsid w:val="00876AF9"/>
    <w:pPr>
      <w:shd w:val="clear" w:color="auto" w:fill="FFFFFF"/>
      <w:spacing w:before="120" w:line="240" w:lineRule="atLeast"/>
      <w:outlineLvl w:val="0"/>
    </w:pPr>
    <w:rPr>
      <w:rFonts w:ascii="Franklin Gothic Demi" w:eastAsia="Calibri" w:hAnsi="Franklin Gothic Demi" w:cs="Franklin Gothic Demi"/>
      <w:i/>
      <w:iCs/>
      <w:sz w:val="24"/>
      <w:szCs w:val="24"/>
      <w:lang w:eastAsia="en-US"/>
    </w:rPr>
  </w:style>
  <w:style w:type="character" w:customStyle="1" w:styleId="CenturyGothic2">
    <w:name w:val="Основной текст + Century Gothic2"/>
    <w:aliases w:val="82,5 pt3,Полужирный2,Курсив8,Интервал 2 pt1"/>
    <w:basedOn w:val="11"/>
    <w:uiPriority w:val="99"/>
    <w:rsid w:val="00876AF9"/>
    <w:rPr>
      <w:rFonts w:ascii="Century Gothic" w:hAnsi="Century Gothic" w:cs="Century Gothic"/>
      <w:b/>
      <w:bCs/>
      <w:spacing w:val="40"/>
      <w:sz w:val="17"/>
      <w:szCs w:val="17"/>
      <w:lang w:val="en-US" w:eastAsia="en-US"/>
    </w:rPr>
  </w:style>
  <w:style w:type="character" w:customStyle="1" w:styleId="0pt3">
    <w:name w:val="Основной текст + Интервал 0 pt3"/>
    <w:basedOn w:val="11"/>
    <w:uiPriority w:val="99"/>
    <w:rsid w:val="00876AF9"/>
    <w:rPr>
      <w:rFonts w:ascii="MS Mincho" w:eastAsia="MS Mincho" w:cs="MS Mincho"/>
      <w:spacing w:val="0"/>
      <w:sz w:val="16"/>
      <w:szCs w:val="16"/>
      <w:lang w:val="en-US" w:eastAsia="en-US"/>
    </w:rPr>
  </w:style>
  <w:style w:type="character" w:customStyle="1" w:styleId="FranklinGothicDemi2">
    <w:name w:val="Основной текст + Franklin Gothic Demi2"/>
    <w:aliases w:val="12 pt6,Курсив7,Интервал 0 pt6"/>
    <w:basedOn w:val="11"/>
    <w:uiPriority w:val="99"/>
    <w:rsid w:val="00876AF9"/>
    <w:rPr>
      <w:spacing w:val="0"/>
      <w:lang w:val="en-US" w:eastAsia="en-US"/>
    </w:rPr>
  </w:style>
  <w:style w:type="character" w:customStyle="1" w:styleId="13MSMincho">
    <w:name w:val="Заголовок №13 + MS Mincho"/>
    <w:aliases w:val="8 pt1,Не курсив2,Интервал -1 pt1"/>
    <w:basedOn w:val="130"/>
    <w:uiPriority w:val="99"/>
    <w:rsid w:val="00876AF9"/>
    <w:rPr>
      <w:rFonts w:ascii="MS Mincho" w:eastAsia="MS Mincho" w:cs="MS Mincho"/>
      <w:spacing w:val="-20"/>
      <w:sz w:val="16"/>
      <w:szCs w:val="16"/>
    </w:rPr>
  </w:style>
  <w:style w:type="character" w:customStyle="1" w:styleId="132pt">
    <w:name w:val="Заголовок №13 + Интервал 2 pt"/>
    <w:basedOn w:val="130"/>
    <w:uiPriority w:val="99"/>
    <w:rsid w:val="00876AF9"/>
    <w:rPr>
      <w:spacing w:val="40"/>
    </w:rPr>
  </w:style>
  <w:style w:type="character" w:customStyle="1" w:styleId="CenturyGothic1">
    <w:name w:val="Основной текст + Century Gothic1"/>
    <w:aliases w:val="81,5 pt2,Полужирный1,Курсив6,Интервал 0 pt5"/>
    <w:basedOn w:val="11"/>
    <w:uiPriority w:val="99"/>
    <w:rsid w:val="00876AF9"/>
    <w:rPr>
      <w:rFonts w:ascii="Century Gothic" w:hAnsi="Century Gothic" w:cs="Century Gothic"/>
      <w:b/>
      <w:bCs/>
      <w:spacing w:val="10"/>
      <w:sz w:val="17"/>
      <w:szCs w:val="17"/>
    </w:rPr>
  </w:style>
  <w:style w:type="character" w:customStyle="1" w:styleId="2ArialUnicodeMS1">
    <w:name w:val="Основной текст (2) + Arial Unicode MS1"/>
    <w:aliases w:val="10 pt1,Не курсив1"/>
    <w:basedOn w:val="21"/>
    <w:uiPriority w:val="99"/>
    <w:rsid w:val="00876AF9"/>
    <w:rPr>
      <w:rFonts w:ascii="Arial Unicode MS" w:eastAsia="Times New Roman" w:cs="Arial Unicode MS"/>
      <w:noProof/>
      <w:spacing w:val="0"/>
      <w:sz w:val="20"/>
      <w:szCs w:val="20"/>
    </w:rPr>
  </w:style>
  <w:style w:type="character" w:customStyle="1" w:styleId="0pt2">
    <w:name w:val="Основной текст + Интервал 0 pt2"/>
    <w:basedOn w:val="11"/>
    <w:uiPriority w:val="99"/>
    <w:rsid w:val="00876AF9"/>
    <w:rPr>
      <w:rFonts w:ascii="MS Mincho" w:eastAsia="MS Mincho" w:cs="MS Mincho"/>
      <w:spacing w:val="0"/>
      <w:sz w:val="16"/>
      <w:szCs w:val="16"/>
    </w:rPr>
  </w:style>
  <w:style w:type="character" w:customStyle="1" w:styleId="13-1pt">
    <w:name w:val="Заголовок №13 + Интервал -1 pt"/>
    <w:basedOn w:val="130"/>
    <w:uiPriority w:val="99"/>
    <w:rsid w:val="00876AF9"/>
    <w:rPr>
      <w:spacing w:val="-20"/>
      <w:lang w:eastAsia="en-US"/>
    </w:rPr>
  </w:style>
  <w:style w:type="character" w:customStyle="1" w:styleId="35">
    <w:name w:val="Основной текст (35)_"/>
    <w:basedOn w:val="a0"/>
    <w:link w:val="350"/>
    <w:uiPriority w:val="99"/>
    <w:locked/>
    <w:rsid w:val="00876AF9"/>
    <w:rPr>
      <w:rFonts w:cs="Times New Roman"/>
      <w:sz w:val="20"/>
      <w:szCs w:val="20"/>
      <w:shd w:val="clear" w:color="auto" w:fill="FFFFFF"/>
    </w:rPr>
  </w:style>
  <w:style w:type="character" w:customStyle="1" w:styleId="0pt1">
    <w:name w:val="Основной текст + Интервал 0 pt1"/>
    <w:basedOn w:val="11"/>
    <w:uiPriority w:val="99"/>
    <w:rsid w:val="00876AF9"/>
    <w:rPr>
      <w:rFonts w:ascii="MS Mincho" w:eastAsia="MS Mincho" w:cs="MS Mincho"/>
      <w:spacing w:val="0"/>
      <w:sz w:val="16"/>
      <w:szCs w:val="16"/>
      <w:lang w:val="en-US" w:eastAsia="en-US"/>
    </w:rPr>
  </w:style>
  <w:style w:type="paragraph" w:customStyle="1" w:styleId="350">
    <w:name w:val="Основной текст (35)"/>
    <w:basedOn w:val="a"/>
    <w:link w:val="35"/>
    <w:uiPriority w:val="99"/>
    <w:rsid w:val="00876AF9"/>
    <w:pPr>
      <w:shd w:val="clear" w:color="auto" w:fill="FFFFFF"/>
      <w:spacing w:before="180" w:after="180" w:line="240" w:lineRule="atLeast"/>
      <w:jc w:val="both"/>
    </w:pPr>
    <w:rPr>
      <w:rFonts w:ascii="Calibri" w:eastAsia="Calibri" w:hAnsi="Calibri"/>
      <w:lang w:eastAsia="en-US"/>
    </w:rPr>
  </w:style>
  <w:style w:type="character" w:customStyle="1" w:styleId="FranklinGothicDemi1">
    <w:name w:val="Основной текст + Franklin Gothic Demi1"/>
    <w:aliases w:val="12 pt5,Курсив5,Интервал 0 pt4"/>
    <w:basedOn w:val="11"/>
    <w:uiPriority w:val="99"/>
    <w:rsid w:val="00876AF9"/>
    <w:rPr>
      <w:spacing w:val="0"/>
    </w:rPr>
  </w:style>
  <w:style w:type="character" w:customStyle="1" w:styleId="131pt0">
    <w:name w:val="Заголовок №13 + Интервал 1 pt"/>
    <w:basedOn w:val="130"/>
    <w:uiPriority w:val="99"/>
    <w:rsid w:val="00876AF9"/>
    <w:rPr>
      <w:spacing w:val="20"/>
      <w:lang w:eastAsia="en-US"/>
    </w:rPr>
  </w:style>
  <w:style w:type="character" w:customStyle="1" w:styleId="150pt2">
    <w:name w:val="Основной текст (15) + Интервал 0 pt2"/>
    <w:basedOn w:val="15"/>
    <w:uiPriority w:val="99"/>
    <w:rsid w:val="00876AF9"/>
    <w:rPr>
      <w:spacing w:val="0"/>
    </w:rPr>
  </w:style>
  <w:style w:type="character" w:customStyle="1" w:styleId="15FranklinGothicDemi4">
    <w:name w:val="Основной текст (15) + Franklin Gothic Demi4"/>
    <w:aliases w:val="12 pt4,Курсив4,Интервал 0 pt3"/>
    <w:basedOn w:val="15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  <w:lang w:val="en-US" w:eastAsia="en-US"/>
    </w:rPr>
  </w:style>
  <w:style w:type="character" w:customStyle="1" w:styleId="15FranklinGothicDemi3">
    <w:name w:val="Основной текст (15) + Franklin Gothic Demi3"/>
    <w:aliases w:val="12 pt3,Курсив3,Интервал 1 pt1"/>
    <w:basedOn w:val="15"/>
    <w:uiPriority w:val="99"/>
    <w:rsid w:val="00876AF9"/>
    <w:rPr>
      <w:rFonts w:ascii="Franklin Gothic Demi" w:hAnsi="Franklin Gothic Demi" w:cs="Franklin Gothic Demi"/>
      <w:i/>
      <w:iCs/>
      <w:spacing w:val="20"/>
      <w:sz w:val="24"/>
      <w:szCs w:val="24"/>
    </w:rPr>
  </w:style>
  <w:style w:type="character" w:customStyle="1" w:styleId="15FranklinGothicDemi2">
    <w:name w:val="Основной текст (15) + Franklin Gothic Demi2"/>
    <w:aliases w:val="12 pt2,Курсив2"/>
    <w:basedOn w:val="15"/>
    <w:uiPriority w:val="99"/>
    <w:rsid w:val="00876AF9"/>
    <w:rPr>
      <w:rFonts w:ascii="Franklin Gothic Demi" w:hAnsi="Franklin Gothic Demi" w:cs="Franklin Gothic Demi"/>
      <w:i/>
      <w:iCs/>
      <w:sz w:val="24"/>
      <w:szCs w:val="24"/>
    </w:rPr>
  </w:style>
  <w:style w:type="character" w:customStyle="1" w:styleId="153">
    <w:name w:val="Основной текст (15)3"/>
    <w:basedOn w:val="15"/>
    <w:uiPriority w:val="99"/>
    <w:rsid w:val="00876AF9"/>
  </w:style>
  <w:style w:type="character" w:customStyle="1" w:styleId="152">
    <w:name w:val="Основной текст (15)2"/>
    <w:basedOn w:val="15"/>
    <w:uiPriority w:val="99"/>
    <w:rsid w:val="00876AF9"/>
  </w:style>
  <w:style w:type="character" w:customStyle="1" w:styleId="15Calibri">
    <w:name w:val="Основной текст (15) + Calibri"/>
    <w:aliases w:val="71,5 pt1,Интервал 0 pt2"/>
    <w:basedOn w:val="15"/>
    <w:uiPriority w:val="99"/>
    <w:rsid w:val="00876AF9"/>
    <w:rPr>
      <w:rFonts w:ascii="Calibri" w:hAnsi="Calibri" w:cs="Calibri"/>
      <w:spacing w:val="0"/>
      <w:sz w:val="15"/>
      <w:szCs w:val="15"/>
    </w:rPr>
  </w:style>
  <w:style w:type="character" w:customStyle="1" w:styleId="15FranklinGothicDemi1">
    <w:name w:val="Основной текст (15) + Franklin Gothic Demi1"/>
    <w:aliases w:val="12 pt1,Курсив1,Интервал 0 pt1"/>
    <w:basedOn w:val="15"/>
    <w:uiPriority w:val="99"/>
    <w:rsid w:val="00876AF9"/>
    <w:rPr>
      <w:rFonts w:ascii="Franklin Gothic Demi" w:hAnsi="Franklin Gothic Demi" w:cs="Franklin Gothic Demi"/>
      <w:i/>
      <w:iCs/>
      <w:spacing w:val="0"/>
      <w:sz w:val="24"/>
      <w:szCs w:val="24"/>
    </w:rPr>
  </w:style>
  <w:style w:type="character" w:customStyle="1" w:styleId="150pt1">
    <w:name w:val="Основной текст (15) + Интервал 0 pt1"/>
    <w:basedOn w:val="15"/>
    <w:uiPriority w:val="99"/>
    <w:rsid w:val="00876AF9"/>
    <w:rPr>
      <w:spacing w:val="0"/>
    </w:rPr>
  </w:style>
  <w:style w:type="character" w:customStyle="1" w:styleId="2a">
    <w:name w:val="Подпись к картинке (2)_"/>
    <w:basedOn w:val="a0"/>
    <w:link w:val="2b"/>
    <w:uiPriority w:val="99"/>
    <w:locked/>
    <w:rsid w:val="00876AF9"/>
    <w:rPr>
      <w:rFonts w:ascii="Franklin Gothic Demi" w:hAnsi="Franklin Gothic Demi" w:cs="Franklin Gothic Demi"/>
      <w:i/>
      <w:iCs/>
      <w:noProof/>
      <w:sz w:val="24"/>
      <w:szCs w:val="24"/>
      <w:shd w:val="clear" w:color="auto" w:fill="FFFFFF"/>
    </w:rPr>
  </w:style>
  <w:style w:type="paragraph" w:customStyle="1" w:styleId="2b">
    <w:name w:val="Подпись к картинке (2)"/>
    <w:basedOn w:val="a"/>
    <w:link w:val="2a"/>
    <w:uiPriority w:val="99"/>
    <w:rsid w:val="00876AF9"/>
    <w:pPr>
      <w:shd w:val="clear" w:color="auto" w:fill="FFFFFF"/>
      <w:spacing w:line="240" w:lineRule="atLeast"/>
    </w:pPr>
    <w:rPr>
      <w:rFonts w:ascii="Franklin Gothic Demi" w:eastAsia="Calibri" w:hAnsi="Franklin Gothic Demi" w:cs="Franklin Gothic Demi"/>
      <w:i/>
      <w:iCs/>
      <w:noProof/>
      <w:sz w:val="24"/>
      <w:szCs w:val="24"/>
      <w:lang w:eastAsia="en-US"/>
    </w:rPr>
  </w:style>
  <w:style w:type="paragraph" w:styleId="ac">
    <w:name w:val="footer"/>
    <w:basedOn w:val="a"/>
    <w:link w:val="ad"/>
    <w:uiPriority w:val="99"/>
    <w:rsid w:val="00003E1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003E14"/>
    <w:rPr>
      <w:rFonts w:ascii="Times New Roman" w:hAnsi="Times New Roman" w:cs="Times New Roman"/>
      <w:sz w:val="20"/>
      <w:szCs w:val="20"/>
      <w:lang w:eastAsia="ru-RU"/>
    </w:rPr>
  </w:style>
  <w:style w:type="paragraph" w:styleId="2c">
    <w:name w:val="Body Text Indent 2"/>
    <w:basedOn w:val="a"/>
    <w:link w:val="2d"/>
    <w:uiPriority w:val="99"/>
    <w:rsid w:val="00560A2E"/>
    <w:pPr>
      <w:ind w:firstLine="567"/>
      <w:jc w:val="both"/>
    </w:pPr>
    <w:rPr>
      <w:sz w:val="28"/>
    </w:rPr>
  </w:style>
  <w:style w:type="character" w:customStyle="1" w:styleId="2d">
    <w:name w:val="Основной текст с отступом 2 Знак"/>
    <w:basedOn w:val="a0"/>
    <w:link w:val="2c"/>
    <w:uiPriority w:val="99"/>
    <w:locked/>
    <w:rsid w:val="00560A2E"/>
    <w:rPr>
      <w:rFonts w:ascii="Times New Roman" w:hAnsi="Times New Roman" w:cs="Times New Roman"/>
      <w:sz w:val="20"/>
      <w:szCs w:val="20"/>
      <w:lang w:eastAsia="ru-RU"/>
    </w:rPr>
  </w:style>
  <w:style w:type="paragraph" w:styleId="2e">
    <w:name w:val="Body Text 2"/>
    <w:basedOn w:val="a"/>
    <w:link w:val="2f"/>
    <w:uiPriority w:val="99"/>
    <w:rsid w:val="00560A2E"/>
    <w:pPr>
      <w:jc w:val="center"/>
    </w:pPr>
    <w:rPr>
      <w:rFonts w:ascii="Arial" w:hAnsi="Arial"/>
      <w:color w:val="000000"/>
      <w:sz w:val="24"/>
      <w:lang w:val="en-US"/>
    </w:rPr>
  </w:style>
  <w:style w:type="character" w:customStyle="1" w:styleId="2f">
    <w:name w:val="Основной текст 2 Знак"/>
    <w:basedOn w:val="a0"/>
    <w:link w:val="2e"/>
    <w:uiPriority w:val="99"/>
    <w:locked/>
    <w:rsid w:val="00560A2E"/>
    <w:rPr>
      <w:rFonts w:ascii="Arial" w:hAnsi="Arial" w:cs="Times New Roman"/>
      <w:snapToGrid w:val="0"/>
      <w:color w:val="000000"/>
      <w:sz w:val="20"/>
      <w:szCs w:val="20"/>
      <w:lang w:val="en-US" w:eastAsia="ru-RU"/>
    </w:rPr>
  </w:style>
  <w:style w:type="paragraph" w:styleId="ae">
    <w:name w:val="Body Text Indent"/>
    <w:basedOn w:val="a"/>
    <w:link w:val="af"/>
    <w:uiPriority w:val="99"/>
    <w:rsid w:val="00560A2E"/>
    <w:pPr>
      <w:spacing w:line="312" w:lineRule="auto"/>
      <w:ind w:firstLine="720"/>
      <w:jc w:val="both"/>
    </w:pPr>
    <w:rPr>
      <w:b/>
      <w:sz w:val="28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560A2E"/>
    <w:rPr>
      <w:rFonts w:ascii="Times New Roman" w:hAnsi="Times New Roman" w:cs="Times New Roman"/>
      <w:b/>
      <w:sz w:val="20"/>
      <w:szCs w:val="20"/>
      <w:lang w:eastAsia="ru-RU"/>
    </w:rPr>
  </w:style>
  <w:style w:type="paragraph" w:styleId="af0">
    <w:name w:val="Title"/>
    <w:basedOn w:val="a"/>
    <w:link w:val="af1"/>
    <w:uiPriority w:val="99"/>
    <w:qFormat/>
    <w:rsid w:val="00560A2E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uiPriority w:val="99"/>
    <w:locked/>
    <w:rsid w:val="00560A2E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0"/>
    <w:uiPriority w:val="99"/>
    <w:rsid w:val="00560A2E"/>
    <w:rPr>
      <w:rFonts w:cs="Times New Roman"/>
    </w:rPr>
  </w:style>
  <w:style w:type="paragraph" w:styleId="af3">
    <w:name w:val="caption"/>
    <w:basedOn w:val="a"/>
    <w:next w:val="a"/>
    <w:qFormat/>
    <w:rsid w:val="00560A2E"/>
    <w:pPr>
      <w:jc w:val="right"/>
    </w:pPr>
    <w:rPr>
      <w:sz w:val="28"/>
    </w:rPr>
  </w:style>
  <w:style w:type="paragraph" w:styleId="36">
    <w:name w:val="Body Text 3"/>
    <w:basedOn w:val="a"/>
    <w:link w:val="37"/>
    <w:uiPriority w:val="99"/>
    <w:rsid w:val="00560A2E"/>
    <w:rPr>
      <w:rFonts w:ascii="Arial" w:hAnsi="Arial"/>
      <w:color w:val="000000"/>
      <w:sz w:val="24"/>
      <w:lang w:val="en-US"/>
    </w:rPr>
  </w:style>
  <w:style w:type="character" w:customStyle="1" w:styleId="37">
    <w:name w:val="Основной текст 3 Знак"/>
    <w:basedOn w:val="a0"/>
    <w:link w:val="36"/>
    <w:uiPriority w:val="99"/>
    <w:locked/>
    <w:rsid w:val="00560A2E"/>
    <w:rPr>
      <w:rFonts w:ascii="Arial" w:hAnsi="Arial" w:cs="Times New Roman"/>
      <w:snapToGrid w:val="0"/>
      <w:color w:val="000000"/>
      <w:sz w:val="20"/>
      <w:szCs w:val="20"/>
      <w:lang w:val="en-US" w:eastAsia="ru-RU"/>
    </w:rPr>
  </w:style>
  <w:style w:type="paragraph" w:styleId="af4">
    <w:name w:val="Document Map"/>
    <w:basedOn w:val="a"/>
    <w:link w:val="af5"/>
    <w:uiPriority w:val="99"/>
    <w:rsid w:val="00560A2E"/>
    <w:pPr>
      <w:shd w:val="clear" w:color="auto" w:fill="000080"/>
    </w:pPr>
    <w:rPr>
      <w:rFonts w:ascii="Tahoma" w:hAnsi="Tahoma"/>
      <w:color w:val="000000"/>
      <w:sz w:val="28"/>
    </w:rPr>
  </w:style>
  <w:style w:type="character" w:customStyle="1" w:styleId="af5">
    <w:name w:val="Схема документа Знак"/>
    <w:basedOn w:val="a0"/>
    <w:link w:val="af4"/>
    <w:uiPriority w:val="99"/>
    <w:locked/>
    <w:rsid w:val="00560A2E"/>
    <w:rPr>
      <w:rFonts w:ascii="Tahoma" w:hAnsi="Tahoma" w:cs="Times New Roman"/>
      <w:color w:val="000000"/>
      <w:sz w:val="20"/>
      <w:szCs w:val="20"/>
      <w:shd w:val="clear" w:color="auto" w:fill="000080"/>
      <w:lang w:eastAsia="ru-RU"/>
    </w:rPr>
  </w:style>
  <w:style w:type="character" w:customStyle="1" w:styleId="FontStyle12">
    <w:name w:val="Font Style12"/>
    <w:basedOn w:val="a0"/>
    <w:uiPriority w:val="99"/>
    <w:rsid w:val="006D7F7E"/>
    <w:rPr>
      <w:rFonts w:ascii="Courier New" w:hAnsi="Courier New" w:cs="Courier New"/>
      <w:spacing w:val="-10"/>
      <w:sz w:val="18"/>
      <w:szCs w:val="18"/>
    </w:rPr>
  </w:style>
  <w:style w:type="paragraph" w:customStyle="1" w:styleId="213">
    <w:name w:val="Основной текст с отступом 21"/>
    <w:basedOn w:val="a"/>
    <w:uiPriority w:val="99"/>
    <w:rsid w:val="006D7F7E"/>
    <w:pPr>
      <w:ind w:firstLine="540"/>
      <w:jc w:val="both"/>
    </w:pPr>
    <w:rPr>
      <w:sz w:val="28"/>
    </w:rPr>
  </w:style>
  <w:style w:type="paragraph" w:customStyle="1" w:styleId="214">
    <w:name w:val="Основной текст 21"/>
    <w:basedOn w:val="a"/>
    <w:uiPriority w:val="99"/>
    <w:rsid w:val="006D7F7E"/>
    <w:pPr>
      <w:overflowPunct w:val="0"/>
      <w:autoSpaceDE w:val="0"/>
      <w:autoSpaceDN w:val="0"/>
      <w:adjustRightInd w:val="0"/>
      <w:ind w:firstLine="540"/>
      <w:jc w:val="both"/>
      <w:textAlignment w:val="baseline"/>
    </w:pPr>
    <w:rPr>
      <w:sz w:val="28"/>
    </w:rPr>
  </w:style>
  <w:style w:type="paragraph" w:customStyle="1" w:styleId="17">
    <w:name w:val="Обычный1"/>
    <w:uiPriority w:val="99"/>
    <w:rsid w:val="006D7F7E"/>
    <w:pPr>
      <w:widowControl w:val="0"/>
      <w:jc w:val="both"/>
    </w:pPr>
    <w:rPr>
      <w:rFonts w:ascii="Arial" w:eastAsia="Times New Roman" w:hAnsi="Arial"/>
      <w:b/>
      <w:sz w:val="24"/>
    </w:rPr>
  </w:style>
  <w:style w:type="character" w:styleId="af6">
    <w:name w:val="Hyperlink"/>
    <w:basedOn w:val="a0"/>
    <w:uiPriority w:val="99"/>
    <w:rsid w:val="006D7F7E"/>
    <w:rPr>
      <w:rFonts w:cs="Times New Roman"/>
      <w:color w:val="0000FF"/>
      <w:u w:val="single"/>
    </w:rPr>
  </w:style>
  <w:style w:type="character" w:styleId="af7">
    <w:name w:val="FollowedHyperlink"/>
    <w:basedOn w:val="a0"/>
    <w:uiPriority w:val="99"/>
    <w:rsid w:val="006D7F7E"/>
    <w:rPr>
      <w:rFonts w:cs="Times New Roman"/>
      <w:color w:val="800080"/>
      <w:u w:val="single"/>
    </w:rPr>
  </w:style>
  <w:style w:type="paragraph" w:styleId="af8">
    <w:name w:val="Normal (Web)"/>
    <w:basedOn w:val="a"/>
    <w:uiPriority w:val="99"/>
    <w:rsid w:val="006D7F7E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uiPriority w:val="99"/>
    <w:rsid w:val="006D7F7E"/>
    <w:pPr>
      <w:widowControl w:val="0"/>
      <w:spacing w:line="300" w:lineRule="auto"/>
      <w:ind w:right="600"/>
    </w:pPr>
    <w:rPr>
      <w:rFonts w:ascii="Times New Roman" w:eastAsia="Times New Roman" w:hAnsi="Times New Roman"/>
      <w:b/>
      <w:sz w:val="28"/>
    </w:rPr>
  </w:style>
  <w:style w:type="paragraph" w:customStyle="1" w:styleId="FR3">
    <w:name w:val="FR3"/>
    <w:uiPriority w:val="99"/>
    <w:rsid w:val="006D7F7E"/>
    <w:pPr>
      <w:widowControl w:val="0"/>
      <w:spacing w:before="80"/>
      <w:ind w:left="5360"/>
    </w:pPr>
    <w:rPr>
      <w:rFonts w:ascii="Arial" w:eastAsia="Times New Roman" w:hAnsi="Arial"/>
      <w:sz w:val="12"/>
    </w:rPr>
  </w:style>
  <w:style w:type="paragraph" w:customStyle="1" w:styleId="FR2">
    <w:name w:val="FR2"/>
    <w:uiPriority w:val="99"/>
    <w:rsid w:val="006D7F7E"/>
    <w:pPr>
      <w:widowControl w:val="0"/>
      <w:ind w:left="3760"/>
    </w:pPr>
    <w:rPr>
      <w:rFonts w:ascii="Arial" w:eastAsia="Times New Roman" w:hAnsi="Arial"/>
      <w:sz w:val="12"/>
    </w:rPr>
  </w:style>
  <w:style w:type="paragraph" w:customStyle="1" w:styleId="220">
    <w:name w:val="Основной текст с отступом 22"/>
    <w:basedOn w:val="a"/>
    <w:uiPriority w:val="99"/>
    <w:rsid w:val="006D7F7E"/>
    <w:pPr>
      <w:ind w:firstLine="540"/>
      <w:jc w:val="both"/>
    </w:pPr>
    <w:rPr>
      <w:sz w:val="28"/>
    </w:rPr>
  </w:style>
  <w:style w:type="paragraph" w:customStyle="1" w:styleId="221">
    <w:name w:val="Основной текст 22"/>
    <w:basedOn w:val="a"/>
    <w:uiPriority w:val="99"/>
    <w:rsid w:val="006D7F7E"/>
    <w:pPr>
      <w:overflowPunct w:val="0"/>
      <w:autoSpaceDE w:val="0"/>
      <w:autoSpaceDN w:val="0"/>
      <w:adjustRightInd w:val="0"/>
      <w:ind w:firstLine="540"/>
      <w:jc w:val="both"/>
      <w:textAlignment w:val="baseline"/>
    </w:pPr>
    <w:rPr>
      <w:sz w:val="28"/>
    </w:rPr>
  </w:style>
  <w:style w:type="paragraph" w:customStyle="1" w:styleId="2f0">
    <w:name w:val="Обычный2"/>
    <w:uiPriority w:val="99"/>
    <w:rsid w:val="006D7F7E"/>
    <w:pPr>
      <w:widowControl w:val="0"/>
      <w:jc w:val="both"/>
    </w:pPr>
    <w:rPr>
      <w:rFonts w:ascii="Arial" w:eastAsia="Times New Roman" w:hAnsi="Arial"/>
      <w:b/>
      <w:sz w:val="24"/>
    </w:rPr>
  </w:style>
  <w:style w:type="paragraph" w:styleId="af9">
    <w:name w:val="Block Text"/>
    <w:basedOn w:val="a"/>
    <w:uiPriority w:val="99"/>
    <w:rsid w:val="006D7F7E"/>
    <w:pPr>
      <w:ind w:left="720" w:right="-199" w:firstLine="60"/>
      <w:outlineLvl w:val="0"/>
    </w:pPr>
    <w:rPr>
      <w:sz w:val="24"/>
    </w:rPr>
  </w:style>
  <w:style w:type="paragraph" w:customStyle="1" w:styleId="Style1">
    <w:name w:val="Style1"/>
    <w:basedOn w:val="a"/>
    <w:uiPriority w:val="99"/>
    <w:rsid w:val="006D7F7E"/>
    <w:pPr>
      <w:widowControl w:val="0"/>
      <w:autoSpaceDE w:val="0"/>
      <w:autoSpaceDN w:val="0"/>
      <w:adjustRightInd w:val="0"/>
      <w:spacing w:line="23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3">
    <w:name w:val="Style3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4">
    <w:name w:val="Style4"/>
    <w:basedOn w:val="a"/>
    <w:uiPriority w:val="99"/>
    <w:rsid w:val="006D7F7E"/>
    <w:pPr>
      <w:widowControl w:val="0"/>
      <w:autoSpaceDE w:val="0"/>
      <w:autoSpaceDN w:val="0"/>
      <w:adjustRightInd w:val="0"/>
      <w:spacing w:line="228" w:lineRule="exact"/>
      <w:ind w:firstLine="470"/>
    </w:pPr>
    <w:rPr>
      <w:rFonts w:ascii="Courier New" w:hAnsi="Courier New"/>
      <w:sz w:val="24"/>
      <w:szCs w:val="24"/>
    </w:rPr>
  </w:style>
  <w:style w:type="paragraph" w:customStyle="1" w:styleId="Style5">
    <w:name w:val="Style5"/>
    <w:basedOn w:val="a"/>
    <w:uiPriority w:val="99"/>
    <w:rsid w:val="006D7F7E"/>
    <w:pPr>
      <w:widowControl w:val="0"/>
      <w:autoSpaceDE w:val="0"/>
      <w:autoSpaceDN w:val="0"/>
      <w:adjustRightInd w:val="0"/>
      <w:spacing w:line="197" w:lineRule="exact"/>
      <w:ind w:firstLine="485"/>
      <w:jc w:val="both"/>
    </w:pPr>
    <w:rPr>
      <w:rFonts w:ascii="Courier New" w:hAnsi="Courier New"/>
      <w:sz w:val="24"/>
      <w:szCs w:val="24"/>
    </w:rPr>
  </w:style>
  <w:style w:type="paragraph" w:customStyle="1" w:styleId="Style6">
    <w:name w:val="Style6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7">
    <w:name w:val="Style7"/>
    <w:basedOn w:val="a"/>
    <w:uiPriority w:val="99"/>
    <w:rsid w:val="006D7F7E"/>
    <w:pPr>
      <w:widowControl w:val="0"/>
      <w:autoSpaceDE w:val="0"/>
      <w:autoSpaceDN w:val="0"/>
      <w:adjustRightInd w:val="0"/>
      <w:spacing w:line="221" w:lineRule="exact"/>
      <w:ind w:hanging="461"/>
    </w:pPr>
    <w:rPr>
      <w:rFonts w:ascii="Courier New" w:hAnsi="Courier New"/>
      <w:sz w:val="24"/>
      <w:szCs w:val="24"/>
    </w:rPr>
  </w:style>
  <w:style w:type="paragraph" w:customStyle="1" w:styleId="Style8">
    <w:name w:val="Style8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10">
    <w:name w:val="Style10"/>
    <w:basedOn w:val="a"/>
    <w:uiPriority w:val="99"/>
    <w:rsid w:val="006D7F7E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ourier New" w:hAnsi="Courier New"/>
      <w:sz w:val="24"/>
      <w:szCs w:val="24"/>
    </w:rPr>
  </w:style>
  <w:style w:type="paragraph" w:customStyle="1" w:styleId="Style12">
    <w:name w:val="Style12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14">
    <w:name w:val="Style14"/>
    <w:basedOn w:val="a"/>
    <w:uiPriority w:val="99"/>
    <w:rsid w:val="006D7F7E"/>
    <w:pPr>
      <w:widowControl w:val="0"/>
      <w:autoSpaceDE w:val="0"/>
      <w:autoSpaceDN w:val="0"/>
      <w:adjustRightInd w:val="0"/>
      <w:jc w:val="right"/>
    </w:pPr>
    <w:rPr>
      <w:rFonts w:ascii="Courier New" w:hAnsi="Courier New"/>
      <w:sz w:val="24"/>
      <w:szCs w:val="24"/>
    </w:rPr>
  </w:style>
  <w:style w:type="character" w:customStyle="1" w:styleId="FontStyle66">
    <w:name w:val="Font Style66"/>
    <w:basedOn w:val="a0"/>
    <w:uiPriority w:val="99"/>
    <w:rsid w:val="006D7F7E"/>
    <w:rPr>
      <w:rFonts w:ascii="Courier New" w:hAnsi="Courier New" w:cs="Courier New"/>
      <w:b/>
      <w:bCs/>
      <w:i/>
      <w:iCs/>
      <w:spacing w:val="40"/>
      <w:sz w:val="34"/>
      <w:szCs w:val="34"/>
    </w:rPr>
  </w:style>
  <w:style w:type="character" w:customStyle="1" w:styleId="FontStyle69">
    <w:name w:val="Font Style69"/>
    <w:basedOn w:val="a0"/>
    <w:uiPriority w:val="99"/>
    <w:rsid w:val="006D7F7E"/>
    <w:rPr>
      <w:rFonts w:ascii="Courier New" w:hAnsi="Courier New" w:cs="Courier New"/>
      <w:i/>
      <w:iCs/>
      <w:spacing w:val="-20"/>
      <w:sz w:val="24"/>
      <w:szCs w:val="24"/>
    </w:rPr>
  </w:style>
  <w:style w:type="character" w:customStyle="1" w:styleId="FontStyle71">
    <w:name w:val="Font Style71"/>
    <w:basedOn w:val="a0"/>
    <w:uiPriority w:val="99"/>
    <w:rsid w:val="006D7F7E"/>
    <w:rPr>
      <w:rFonts w:ascii="Courier New" w:hAnsi="Courier New" w:cs="Courier New"/>
      <w:b/>
      <w:bCs/>
      <w:i/>
      <w:iCs/>
      <w:sz w:val="22"/>
      <w:szCs w:val="22"/>
    </w:rPr>
  </w:style>
  <w:style w:type="character" w:customStyle="1" w:styleId="FontStyle73">
    <w:name w:val="Font Style73"/>
    <w:basedOn w:val="a0"/>
    <w:uiPriority w:val="99"/>
    <w:rsid w:val="006D7F7E"/>
    <w:rPr>
      <w:rFonts w:ascii="Book Antiqua" w:hAnsi="Book Antiqua" w:cs="Book Antiqua"/>
      <w:sz w:val="16"/>
      <w:szCs w:val="16"/>
    </w:rPr>
  </w:style>
  <w:style w:type="character" w:customStyle="1" w:styleId="FontStyle75">
    <w:name w:val="Font Style75"/>
    <w:basedOn w:val="a0"/>
    <w:uiPriority w:val="99"/>
    <w:rsid w:val="006D7F7E"/>
    <w:rPr>
      <w:rFonts w:ascii="Times New Roman" w:hAnsi="Times New Roman" w:cs="Times New Roman"/>
      <w:i/>
      <w:iCs/>
      <w:smallCaps/>
      <w:spacing w:val="30"/>
      <w:sz w:val="22"/>
      <w:szCs w:val="22"/>
    </w:rPr>
  </w:style>
  <w:style w:type="character" w:customStyle="1" w:styleId="FontStyle77">
    <w:name w:val="Font Style77"/>
    <w:basedOn w:val="a0"/>
    <w:uiPriority w:val="99"/>
    <w:rsid w:val="006D7F7E"/>
    <w:rPr>
      <w:rFonts w:ascii="Courier New" w:hAnsi="Courier New" w:cs="Courier New"/>
      <w:b/>
      <w:bCs/>
      <w:spacing w:val="-20"/>
      <w:sz w:val="22"/>
      <w:szCs w:val="22"/>
    </w:rPr>
  </w:style>
  <w:style w:type="character" w:customStyle="1" w:styleId="FontStyle79">
    <w:name w:val="Font Style79"/>
    <w:basedOn w:val="a0"/>
    <w:uiPriority w:val="99"/>
    <w:rsid w:val="006D7F7E"/>
    <w:rPr>
      <w:rFonts w:ascii="Franklin Gothic Medium Cond" w:hAnsi="Franklin Gothic Medium Cond" w:cs="Franklin Gothic Medium Cond"/>
      <w:spacing w:val="-20"/>
      <w:sz w:val="24"/>
      <w:szCs w:val="24"/>
    </w:rPr>
  </w:style>
  <w:style w:type="character" w:customStyle="1" w:styleId="FontStyle80">
    <w:name w:val="Font Style80"/>
    <w:basedOn w:val="a0"/>
    <w:uiPriority w:val="99"/>
    <w:rsid w:val="006D7F7E"/>
    <w:rPr>
      <w:rFonts w:ascii="Times New Roman" w:hAnsi="Times New Roman" w:cs="Times New Roman"/>
      <w:b/>
      <w:bCs/>
      <w:i/>
      <w:iCs/>
      <w:spacing w:val="40"/>
      <w:sz w:val="18"/>
      <w:szCs w:val="18"/>
    </w:rPr>
  </w:style>
  <w:style w:type="character" w:customStyle="1" w:styleId="FontStyle81">
    <w:name w:val="Font Style81"/>
    <w:basedOn w:val="a0"/>
    <w:uiPriority w:val="99"/>
    <w:rsid w:val="006D7F7E"/>
    <w:rPr>
      <w:rFonts w:ascii="Courier New" w:hAnsi="Courier New" w:cs="Courier New"/>
      <w:b/>
      <w:bCs/>
      <w:spacing w:val="-10"/>
      <w:sz w:val="18"/>
      <w:szCs w:val="18"/>
    </w:rPr>
  </w:style>
  <w:style w:type="character" w:customStyle="1" w:styleId="FontStyle86">
    <w:name w:val="Font Style86"/>
    <w:basedOn w:val="a0"/>
    <w:uiPriority w:val="99"/>
    <w:rsid w:val="006D7F7E"/>
    <w:rPr>
      <w:rFonts w:ascii="Bookman Old Style" w:hAnsi="Bookman Old Style" w:cs="Bookman Old Style"/>
      <w:i/>
      <w:iCs/>
      <w:spacing w:val="-10"/>
      <w:sz w:val="20"/>
      <w:szCs w:val="20"/>
    </w:rPr>
  </w:style>
  <w:style w:type="character" w:customStyle="1" w:styleId="FontStyle87">
    <w:name w:val="Font Style87"/>
    <w:basedOn w:val="a0"/>
    <w:uiPriority w:val="99"/>
    <w:rsid w:val="006D7F7E"/>
    <w:rPr>
      <w:rFonts w:ascii="Courier New" w:hAnsi="Courier New" w:cs="Courier New"/>
      <w:b/>
      <w:bCs/>
      <w:i/>
      <w:iCs/>
      <w:spacing w:val="-20"/>
      <w:sz w:val="20"/>
      <w:szCs w:val="20"/>
    </w:rPr>
  </w:style>
  <w:style w:type="character" w:customStyle="1" w:styleId="FontStyle101">
    <w:name w:val="Font Style101"/>
    <w:basedOn w:val="a0"/>
    <w:uiPriority w:val="99"/>
    <w:rsid w:val="006D7F7E"/>
    <w:rPr>
      <w:rFonts w:ascii="Courier New" w:hAnsi="Courier New" w:cs="Courier New"/>
      <w:spacing w:val="-20"/>
      <w:sz w:val="18"/>
      <w:szCs w:val="18"/>
    </w:rPr>
  </w:style>
  <w:style w:type="character" w:customStyle="1" w:styleId="FontStyle102">
    <w:name w:val="Font Style102"/>
    <w:basedOn w:val="a0"/>
    <w:uiPriority w:val="99"/>
    <w:rsid w:val="006D7F7E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FontStyle105">
    <w:name w:val="Font Style105"/>
    <w:basedOn w:val="a0"/>
    <w:uiPriority w:val="99"/>
    <w:rsid w:val="006D7F7E"/>
    <w:rPr>
      <w:rFonts w:ascii="Courier New" w:hAnsi="Courier New" w:cs="Courier New"/>
      <w:spacing w:val="-10"/>
      <w:sz w:val="18"/>
      <w:szCs w:val="18"/>
    </w:rPr>
  </w:style>
  <w:style w:type="paragraph" w:customStyle="1" w:styleId="Style2">
    <w:name w:val="Style2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11">
    <w:name w:val="Style11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67">
    <w:name w:val="Font Style67"/>
    <w:basedOn w:val="a0"/>
    <w:uiPriority w:val="99"/>
    <w:rsid w:val="006D7F7E"/>
    <w:rPr>
      <w:rFonts w:ascii="Courier New" w:hAnsi="Courier New" w:cs="Courier New"/>
      <w:i/>
      <w:iCs/>
      <w:smallCaps/>
      <w:spacing w:val="-10"/>
      <w:sz w:val="22"/>
      <w:szCs w:val="22"/>
    </w:rPr>
  </w:style>
  <w:style w:type="character" w:customStyle="1" w:styleId="FontStyle68">
    <w:name w:val="Font Style68"/>
    <w:basedOn w:val="a0"/>
    <w:uiPriority w:val="99"/>
    <w:rsid w:val="006D7F7E"/>
    <w:rPr>
      <w:rFonts w:ascii="Courier New" w:hAnsi="Courier New" w:cs="Courier New"/>
      <w:b/>
      <w:bCs/>
      <w:smallCaps/>
      <w:sz w:val="20"/>
      <w:szCs w:val="20"/>
    </w:rPr>
  </w:style>
  <w:style w:type="character" w:customStyle="1" w:styleId="FontStyle83">
    <w:name w:val="Font Style83"/>
    <w:basedOn w:val="a0"/>
    <w:uiPriority w:val="99"/>
    <w:rsid w:val="006D7F7E"/>
    <w:rPr>
      <w:rFonts w:ascii="Bookman Old Style" w:hAnsi="Bookman Old Style" w:cs="Bookman Old Style"/>
      <w:b/>
      <w:bCs/>
      <w:i/>
      <w:iCs/>
      <w:sz w:val="18"/>
      <w:szCs w:val="18"/>
    </w:rPr>
  </w:style>
  <w:style w:type="character" w:customStyle="1" w:styleId="FontStyle84">
    <w:name w:val="Font Style84"/>
    <w:basedOn w:val="a0"/>
    <w:uiPriority w:val="99"/>
    <w:rsid w:val="006D7F7E"/>
    <w:rPr>
      <w:rFonts w:ascii="Courier New" w:hAnsi="Courier New" w:cs="Courier New"/>
      <w:i/>
      <w:iCs/>
      <w:spacing w:val="-40"/>
      <w:sz w:val="54"/>
      <w:szCs w:val="54"/>
    </w:rPr>
  </w:style>
  <w:style w:type="character" w:customStyle="1" w:styleId="FontStyle106">
    <w:name w:val="Font Style106"/>
    <w:basedOn w:val="a0"/>
    <w:uiPriority w:val="99"/>
    <w:rsid w:val="006D7F7E"/>
    <w:rPr>
      <w:rFonts w:ascii="Courier New" w:hAnsi="Courier New" w:cs="Courier New"/>
      <w:b/>
      <w:bCs/>
      <w:i/>
      <w:iCs/>
      <w:spacing w:val="-30"/>
      <w:sz w:val="28"/>
      <w:szCs w:val="28"/>
    </w:rPr>
  </w:style>
  <w:style w:type="paragraph" w:customStyle="1" w:styleId="Style18">
    <w:name w:val="Style18"/>
    <w:basedOn w:val="a"/>
    <w:uiPriority w:val="99"/>
    <w:rsid w:val="006D7F7E"/>
    <w:pPr>
      <w:widowControl w:val="0"/>
      <w:autoSpaceDE w:val="0"/>
      <w:autoSpaceDN w:val="0"/>
      <w:adjustRightInd w:val="0"/>
      <w:spacing w:line="205" w:lineRule="exact"/>
      <w:ind w:firstLine="331"/>
    </w:pPr>
    <w:rPr>
      <w:rFonts w:ascii="Courier New" w:hAnsi="Courier New"/>
      <w:sz w:val="24"/>
      <w:szCs w:val="24"/>
    </w:rPr>
  </w:style>
  <w:style w:type="paragraph" w:customStyle="1" w:styleId="Style21">
    <w:name w:val="Style21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25">
    <w:name w:val="Style25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28">
    <w:name w:val="Style28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31">
    <w:name w:val="Style31"/>
    <w:basedOn w:val="a"/>
    <w:uiPriority w:val="99"/>
    <w:rsid w:val="006D7F7E"/>
    <w:pPr>
      <w:widowControl w:val="0"/>
      <w:autoSpaceDE w:val="0"/>
      <w:autoSpaceDN w:val="0"/>
      <w:adjustRightInd w:val="0"/>
      <w:spacing w:line="230" w:lineRule="exact"/>
      <w:ind w:hanging="677"/>
    </w:pPr>
    <w:rPr>
      <w:rFonts w:ascii="Courier New" w:hAnsi="Courier New"/>
      <w:sz w:val="24"/>
      <w:szCs w:val="24"/>
    </w:rPr>
  </w:style>
  <w:style w:type="paragraph" w:customStyle="1" w:styleId="Style34">
    <w:name w:val="Style34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40">
    <w:name w:val="Style40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70">
    <w:name w:val="Font Style70"/>
    <w:basedOn w:val="a0"/>
    <w:uiPriority w:val="99"/>
    <w:rsid w:val="006D7F7E"/>
    <w:rPr>
      <w:rFonts w:ascii="Courier New" w:hAnsi="Courier New" w:cs="Courier New"/>
      <w:b/>
      <w:bCs/>
      <w:smallCaps/>
      <w:sz w:val="18"/>
      <w:szCs w:val="18"/>
    </w:rPr>
  </w:style>
  <w:style w:type="character" w:customStyle="1" w:styleId="FontStyle72">
    <w:name w:val="Font Style72"/>
    <w:basedOn w:val="a0"/>
    <w:uiPriority w:val="99"/>
    <w:rsid w:val="006D7F7E"/>
    <w:rPr>
      <w:rFonts w:ascii="Times New Roman" w:hAnsi="Times New Roman" w:cs="Times New Roman"/>
      <w:smallCaps/>
      <w:spacing w:val="10"/>
      <w:sz w:val="28"/>
      <w:szCs w:val="28"/>
    </w:rPr>
  </w:style>
  <w:style w:type="character" w:customStyle="1" w:styleId="FontStyle74">
    <w:name w:val="Font Style74"/>
    <w:basedOn w:val="a0"/>
    <w:uiPriority w:val="99"/>
    <w:rsid w:val="006D7F7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76">
    <w:name w:val="Font Style76"/>
    <w:basedOn w:val="a0"/>
    <w:uiPriority w:val="99"/>
    <w:rsid w:val="006D7F7E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78">
    <w:name w:val="Font Style78"/>
    <w:basedOn w:val="a0"/>
    <w:uiPriority w:val="99"/>
    <w:rsid w:val="006D7F7E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04">
    <w:name w:val="Font Style104"/>
    <w:basedOn w:val="a0"/>
    <w:uiPriority w:val="99"/>
    <w:rsid w:val="006D7F7E"/>
    <w:rPr>
      <w:rFonts w:ascii="Times New Roman" w:hAnsi="Times New Roman" w:cs="Times New Roman"/>
      <w:i/>
      <w:iCs/>
      <w:spacing w:val="20"/>
      <w:sz w:val="22"/>
      <w:szCs w:val="22"/>
    </w:rPr>
  </w:style>
  <w:style w:type="paragraph" w:customStyle="1" w:styleId="Style13">
    <w:name w:val="Style13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37">
    <w:name w:val="Style37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39">
    <w:name w:val="Style39"/>
    <w:basedOn w:val="a"/>
    <w:uiPriority w:val="99"/>
    <w:rsid w:val="006D7F7E"/>
    <w:pPr>
      <w:widowControl w:val="0"/>
      <w:autoSpaceDE w:val="0"/>
      <w:autoSpaceDN w:val="0"/>
      <w:adjustRightInd w:val="0"/>
      <w:spacing w:line="226" w:lineRule="exact"/>
      <w:ind w:hanging="394"/>
    </w:pPr>
    <w:rPr>
      <w:rFonts w:ascii="Courier New" w:hAnsi="Courier New"/>
      <w:sz w:val="24"/>
      <w:szCs w:val="24"/>
    </w:rPr>
  </w:style>
  <w:style w:type="paragraph" w:customStyle="1" w:styleId="Style43">
    <w:name w:val="Style43"/>
    <w:basedOn w:val="a"/>
    <w:uiPriority w:val="99"/>
    <w:rsid w:val="006D7F7E"/>
    <w:pPr>
      <w:widowControl w:val="0"/>
      <w:autoSpaceDE w:val="0"/>
      <w:autoSpaceDN w:val="0"/>
      <w:adjustRightInd w:val="0"/>
      <w:spacing w:line="229" w:lineRule="exact"/>
      <w:ind w:firstLine="470"/>
    </w:pPr>
    <w:rPr>
      <w:rFonts w:ascii="Courier New" w:hAnsi="Courier New"/>
      <w:sz w:val="24"/>
      <w:szCs w:val="24"/>
    </w:rPr>
  </w:style>
  <w:style w:type="paragraph" w:customStyle="1" w:styleId="Style44">
    <w:name w:val="Style44"/>
    <w:basedOn w:val="a"/>
    <w:uiPriority w:val="99"/>
    <w:rsid w:val="006D7F7E"/>
    <w:pPr>
      <w:widowControl w:val="0"/>
      <w:autoSpaceDE w:val="0"/>
      <w:autoSpaceDN w:val="0"/>
      <w:adjustRightInd w:val="0"/>
      <w:spacing w:line="226" w:lineRule="exact"/>
      <w:ind w:firstLine="298"/>
    </w:pPr>
    <w:rPr>
      <w:rFonts w:ascii="Courier New" w:hAnsi="Courier New"/>
      <w:sz w:val="24"/>
      <w:szCs w:val="24"/>
    </w:rPr>
  </w:style>
  <w:style w:type="character" w:customStyle="1" w:styleId="FontStyle82">
    <w:name w:val="Font Style82"/>
    <w:basedOn w:val="a0"/>
    <w:uiPriority w:val="99"/>
    <w:rsid w:val="006D7F7E"/>
    <w:rPr>
      <w:rFonts w:ascii="Tahoma" w:hAnsi="Tahoma" w:cs="Tahoma"/>
      <w:b/>
      <w:bCs/>
      <w:i/>
      <w:iCs/>
      <w:spacing w:val="30"/>
      <w:sz w:val="14"/>
      <w:szCs w:val="14"/>
    </w:rPr>
  </w:style>
  <w:style w:type="paragraph" w:customStyle="1" w:styleId="Style46">
    <w:name w:val="Style46"/>
    <w:basedOn w:val="a"/>
    <w:uiPriority w:val="99"/>
    <w:rsid w:val="006D7F7E"/>
    <w:pPr>
      <w:widowControl w:val="0"/>
      <w:autoSpaceDE w:val="0"/>
      <w:autoSpaceDN w:val="0"/>
      <w:adjustRightInd w:val="0"/>
      <w:spacing w:line="158" w:lineRule="exact"/>
      <w:ind w:hanging="480"/>
    </w:pPr>
    <w:rPr>
      <w:rFonts w:ascii="Courier New" w:hAnsi="Courier New"/>
      <w:sz w:val="24"/>
      <w:szCs w:val="24"/>
    </w:rPr>
  </w:style>
  <w:style w:type="paragraph" w:customStyle="1" w:styleId="Style52">
    <w:name w:val="Style52"/>
    <w:basedOn w:val="a"/>
    <w:uiPriority w:val="99"/>
    <w:rsid w:val="006D7F7E"/>
    <w:pPr>
      <w:widowControl w:val="0"/>
      <w:autoSpaceDE w:val="0"/>
      <w:autoSpaceDN w:val="0"/>
      <w:adjustRightInd w:val="0"/>
      <w:jc w:val="both"/>
    </w:pPr>
    <w:rPr>
      <w:rFonts w:ascii="Courier New" w:hAnsi="Courier New"/>
      <w:sz w:val="24"/>
      <w:szCs w:val="24"/>
    </w:rPr>
  </w:style>
  <w:style w:type="character" w:customStyle="1" w:styleId="FontStyle85">
    <w:name w:val="Font Style85"/>
    <w:basedOn w:val="a0"/>
    <w:uiPriority w:val="99"/>
    <w:rsid w:val="006D7F7E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paragraph" w:customStyle="1" w:styleId="Style55">
    <w:name w:val="Style55"/>
    <w:basedOn w:val="a"/>
    <w:uiPriority w:val="99"/>
    <w:rsid w:val="006D7F7E"/>
    <w:pPr>
      <w:widowControl w:val="0"/>
      <w:autoSpaceDE w:val="0"/>
      <w:autoSpaceDN w:val="0"/>
      <w:adjustRightInd w:val="0"/>
      <w:spacing w:line="240" w:lineRule="exact"/>
      <w:ind w:hanging="259"/>
    </w:pPr>
    <w:rPr>
      <w:rFonts w:ascii="Courier New" w:hAnsi="Courier New"/>
      <w:sz w:val="24"/>
      <w:szCs w:val="24"/>
    </w:rPr>
  </w:style>
  <w:style w:type="paragraph" w:customStyle="1" w:styleId="Style56">
    <w:name w:val="Style56"/>
    <w:basedOn w:val="a"/>
    <w:uiPriority w:val="99"/>
    <w:rsid w:val="006D7F7E"/>
    <w:pPr>
      <w:widowControl w:val="0"/>
      <w:autoSpaceDE w:val="0"/>
      <w:autoSpaceDN w:val="0"/>
      <w:adjustRightInd w:val="0"/>
      <w:spacing w:line="216" w:lineRule="exact"/>
      <w:ind w:hanging="77"/>
    </w:pPr>
    <w:rPr>
      <w:rFonts w:ascii="Courier New" w:hAnsi="Courier New"/>
      <w:sz w:val="24"/>
      <w:szCs w:val="24"/>
    </w:rPr>
  </w:style>
  <w:style w:type="paragraph" w:customStyle="1" w:styleId="Style57">
    <w:name w:val="Style57"/>
    <w:basedOn w:val="a"/>
    <w:uiPriority w:val="99"/>
    <w:rsid w:val="006D7F7E"/>
    <w:pPr>
      <w:widowControl w:val="0"/>
      <w:autoSpaceDE w:val="0"/>
      <w:autoSpaceDN w:val="0"/>
      <w:adjustRightInd w:val="0"/>
      <w:spacing w:line="154" w:lineRule="exact"/>
      <w:ind w:hanging="566"/>
    </w:pPr>
    <w:rPr>
      <w:rFonts w:ascii="Courier New" w:hAnsi="Courier New"/>
      <w:sz w:val="24"/>
      <w:szCs w:val="24"/>
    </w:rPr>
  </w:style>
  <w:style w:type="paragraph" w:customStyle="1" w:styleId="Style64">
    <w:name w:val="Style64"/>
    <w:basedOn w:val="a"/>
    <w:uiPriority w:val="99"/>
    <w:rsid w:val="006D7F7E"/>
    <w:pPr>
      <w:widowControl w:val="0"/>
      <w:autoSpaceDE w:val="0"/>
      <w:autoSpaceDN w:val="0"/>
      <w:adjustRightInd w:val="0"/>
      <w:spacing w:line="230" w:lineRule="exact"/>
      <w:ind w:firstLine="470"/>
      <w:jc w:val="both"/>
    </w:pPr>
    <w:rPr>
      <w:rFonts w:ascii="Courier New" w:hAnsi="Courier New"/>
      <w:sz w:val="24"/>
      <w:szCs w:val="24"/>
    </w:rPr>
  </w:style>
  <w:style w:type="character" w:customStyle="1" w:styleId="FontStyle99">
    <w:name w:val="Font Style99"/>
    <w:basedOn w:val="a0"/>
    <w:uiPriority w:val="99"/>
    <w:rsid w:val="006D7F7E"/>
    <w:rPr>
      <w:rFonts w:ascii="Book Antiqua" w:hAnsi="Book Antiqua" w:cs="Book Antiqua"/>
      <w:b/>
      <w:bCs/>
      <w:spacing w:val="10"/>
      <w:sz w:val="16"/>
      <w:szCs w:val="16"/>
    </w:rPr>
  </w:style>
  <w:style w:type="paragraph" w:customStyle="1" w:styleId="Style24">
    <w:name w:val="Style24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29">
    <w:name w:val="Style29"/>
    <w:basedOn w:val="a"/>
    <w:uiPriority w:val="99"/>
    <w:rsid w:val="006D7F7E"/>
    <w:pPr>
      <w:widowControl w:val="0"/>
      <w:autoSpaceDE w:val="0"/>
      <w:autoSpaceDN w:val="0"/>
      <w:adjustRightInd w:val="0"/>
      <w:spacing w:line="216" w:lineRule="exact"/>
      <w:ind w:firstLine="480"/>
    </w:pPr>
    <w:rPr>
      <w:rFonts w:ascii="Courier New" w:hAnsi="Courier New"/>
      <w:sz w:val="24"/>
      <w:szCs w:val="24"/>
    </w:rPr>
  </w:style>
  <w:style w:type="paragraph" w:customStyle="1" w:styleId="Style22">
    <w:name w:val="Style22"/>
    <w:basedOn w:val="a"/>
    <w:uiPriority w:val="99"/>
    <w:rsid w:val="006D7F7E"/>
    <w:pPr>
      <w:widowControl w:val="0"/>
      <w:autoSpaceDE w:val="0"/>
      <w:autoSpaceDN w:val="0"/>
      <w:adjustRightInd w:val="0"/>
      <w:jc w:val="right"/>
    </w:pPr>
    <w:rPr>
      <w:rFonts w:ascii="Courier New" w:hAnsi="Courier New"/>
      <w:sz w:val="24"/>
      <w:szCs w:val="24"/>
    </w:rPr>
  </w:style>
  <w:style w:type="paragraph" w:customStyle="1" w:styleId="Style23">
    <w:name w:val="Style23"/>
    <w:basedOn w:val="a"/>
    <w:uiPriority w:val="99"/>
    <w:rsid w:val="006D7F7E"/>
    <w:pPr>
      <w:widowControl w:val="0"/>
      <w:autoSpaceDE w:val="0"/>
      <w:autoSpaceDN w:val="0"/>
      <w:adjustRightInd w:val="0"/>
      <w:spacing w:line="168" w:lineRule="exact"/>
      <w:ind w:hanging="773"/>
    </w:pPr>
    <w:rPr>
      <w:rFonts w:ascii="Courier New" w:hAnsi="Courier New"/>
      <w:sz w:val="24"/>
      <w:szCs w:val="24"/>
    </w:rPr>
  </w:style>
  <w:style w:type="paragraph" w:customStyle="1" w:styleId="Style26">
    <w:name w:val="Style26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33">
    <w:name w:val="Style33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54">
    <w:name w:val="Style54"/>
    <w:basedOn w:val="a"/>
    <w:uiPriority w:val="99"/>
    <w:rsid w:val="006D7F7E"/>
    <w:pPr>
      <w:widowControl w:val="0"/>
      <w:autoSpaceDE w:val="0"/>
      <w:autoSpaceDN w:val="0"/>
      <w:adjustRightInd w:val="0"/>
      <w:spacing w:line="154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32">
    <w:name w:val="Style32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35">
    <w:name w:val="Style35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48">
    <w:name w:val="Style48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58">
    <w:name w:val="Style58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62">
    <w:name w:val="Style62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89">
    <w:name w:val="Font Style89"/>
    <w:basedOn w:val="a0"/>
    <w:uiPriority w:val="99"/>
    <w:rsid w:val="006D7F7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90">
    <w:name w:val="Font Style90"/>
    <w:basedOn w:val="a0"/>
    <w:uiPriority w:val="99"/>
    <w:rsid w:val="006D7F7E"/>
    <w:rPr>
      <w:rFonts w:ascii="Franklin Gothic Demi" w:hAnsi="Franklin Gothic Demi" w:cs="Franklin Gothic Demi"/>
      <w:b/>
      <w:bCs/>
      <w:sz w:val="10"/>
      <w:szCs w:val="10"/>
    </w:rPr>
  </w:style>
  <w:style w:type="character" w:customStyle="1" w:styleId="FontStyle91">
    <w:name w:val="Font Style91"/>
    <w:basedOn w:val="a0"/>
    <w:uiPriority w:val="99"/>
    <w:rsid w:val="006D7F7E"/>
    <w:rPr>
      <w:rFonts w:ascii="Courier New" w:hAnsi="Courier New" w:cs="Courier New"/>
      <w:b/>
      <w:bCs/>
      <w:i/>
      <w:iCs/>
      <w:sz w:val="18"/>
      <w:szCs w:val="18"/>
    </w:rPr>
  </w:style>
  <w:style w:type="paragraph" w:customStyle="1" w:styleId="Style20">
    <w:name w:val="Style20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16">
    <w:name w:val="Style16"/>
    <w:basedOn w:val="a"/>
    <w:uiPriority w:val="99"/>
    <w:rsid w:val="006D7F7E"/>
    <w:pPr>
      <w:widowControl w:val="0"/>
      <w:autoSpaceDE w:val="0"/>
      <w:autoSpaceDN w:val="0"/>
      <w:adjustRightInd w:val="0"/>
      <w:spacing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45">
    <w:name w:val="Style45"/>
    <w:basedOn w:val="a"/>
    <w:uiPriority w:val="99"/>
    <w:rsid w:val="006D7F7E"/>
    <w:pPr>
      <w:widowControl w:val="0"/>
      <w:autoSpaceDE w:val="0"/>
      <w:autoSpaceDN w:val="0"/>
      <w:adjustRightInd w:val="0"/>
      <w:spacing w:line="161" w:lineRule="exact"/>
    </w:pPr>
    <w:rPr>
      <w:rFonts w:ascii="Courier New" w:hAnsi="Courier New"/>
      <w:sz w:val="24"/>
      <w:szCs w:val="24"/>
    </w:rPr>
  </w:style>
  <w:style w:type="paragraph" w:customStyle="1" w:styleId="Style51">
    <w:name w:val="Style51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customStyle="1" w:styleId="Style59">
    <w:name w:val="Style59"/>
    <w:basedOn w:val="a"/>
    <w:uiPriority w:val="99"/>
    <w:rsid w:val="006D7F7E"/>
    <w:pPr>
      <w:widowControl w:val="0"/>
      <w:autoSpaceDE w:val="0"/>
      <w:autoSpaceDN w:val="0"/>
      <w:adjustRightInd w:val="0"/>
      <w:spacing w:line="230" w:lineRule="exact"/>
      <w:jc w:val="right"/>
    </w:pPr>
    <w:rPr>
      <w:rFonts w:ascii="Courier New" w:hAnsi="Courier New"/>
      <w:sz w:val="24"/>
      <w:szCs w:val="24"/>
    </w:rPr>
  </w:style>
  <w:style w:type="paragraph" w:customStyle="1" w:styleId="Style61">
    <w:name w:val="Style61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92">
    <w:name w:val="Font Style92"/>
    <w:basedOn w:val="a0"/>
    <w:uiPriority w:val="99"/>
    <w:rsid w:val="006D7F7E"/>
    <w:rPr>
      <w:rFonts w:ascii="Arial Narrow" w:hAnsi="Arial Narrow" w:cs="Arial Narrow"/>
      <w:b/>
      <w:bCs/>
      <w:sz w:val="16"/>
      <w:szCs w:val="16"/>
    </w:rPr>
  </w:style>
  <w:style w:type="character" w:customStyle="1" w:styleId="FontStyle93">
    <w:name w:val="Font Style93"/>
    <w:basedOn w:val="a0"/>
    <w:uiPriority w:val="99"/>
    <w:rsid w:val="006D7F7E"/>
    <w:rPr>
      <w:rFonts w:ascii="Courier New" w:hAnsi="Courier New" w:cs="Courier New"/>
      <w:b/>
      <w:bCs/>
      <w:spacing w:val="10"/>
      <w:w w:val="33"/>
      <w:sz w:val="8"/>
      <w:szCs w:val="8"/>
    </w:rPr>
  </w:style>
  <w:style w:type="paragraph" w:customStyle="1" w:styleId="Style15">
    <w:name w:val="Style15"/>
    <w:basedOn w:val="a"/>
    <w:uiPriority w:val="99"/>
    <w:rsid w:val="006D7F7E"/>
    <w:pPr>
      <w:widowControl w:val="0"/>
      <w:autoSpaceDE w:val="0"/>
      <w:autoSpaceDN w:val="0"/>
      <w:adjustRightInd w:val="0"/>
      <w:spacing w:line="144" w:lineRule="exact"/>
      <w:ind w:hanging="470"/>
    </w:pPr>
    <w:rPr>
      <w:rFonts w:ascii="Courier New" w:hAnsi="Courier New"/>
      <w:sz w:val="24"/>
      <w:szCs w:val="24"/>
    </w:rPr>
  </w:style>
  <w:style w:type="paragraph" w:customStyle="1" w:styleId="Style53">
    <w:name w:val="Style53"/>
    <w:basedOn w:val="a"/>
    <w:uiPriority w:val="99"/>
    <w:rsid w:val="006D7F7E"/>
    <w:pPr>
      <w:widowControl w:val="0"/>
      <w:autoSpaceDE w:val="0"/>
      <w:autoSpaceDN w:val="0"/>
      <w:adjustRightInd w:val="0"/>
      <w:spacing w:line="251" w:lineRule="exact"/>
      <w:ind w:firstLine="206"/>
    </w:pPr>
    <w:rPr>
      <w:rFonts w:ascii="Courier New" w:hAnsi="Courier New"/>
      <w:sz w:val="24"/>
      <w:szCs w:val="24"/>
    </w:rPr>
  </w:style>
  <w:style w:type="paragraph" w:customStyle="1" w:styleId="Style63">
    <w:name w:val="Style63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98">
    <w:name w:val="Font Style98"/>
    <w:basedOn w:val="a0"/>
    <w:uiPriority w:val="99"/>
    <w:rsid w:val="006D7F7E"/>
    <w:rPr>
      <w:rFonts w:ascii="Franklin Gothic Demi" w:hAnsi="Franklin Gothic Demi" w:cs="Franklin Gothic Demi"/>
      <w:sz w:val="8"/>
      <w:szCs w:val="8"/>
    </w:rPr>
  </w:style>
  <w:style w:type="paragraph" w:customStyle="1" w:styleId="Style36">
    <w:name w:val="Style36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103">
    <w:name w:val="Font Style103"/>
    <w:basedOn w:val="a0"/>
    <w:uiPriority w:val="99"/>
    <w:rsid w:val="006D7F7E"/>
    <w:rPr>
      <w:rFonts w:ascii="Franklin Gothic Medium Cond" w:hAnsi="Franklin Gothic Medium Cond" w:cs="Franklin Gothic Medium Cond"/>
      <w:b/>
      <w:bCs/>
      <w:i/>
      <w:iCs/>
      <w:spacing w:val="40"/>
      <w:sz w:val="18"/>
      <w:szCs w:val="18"/>
    </w:rPr>
  </w:style>
  <w:style w:type="paragraph" w:customStyle="1" w:styleId="Style50">
    <w:name w:val="Style50"/>
    <w:basedOn w:val="a"/>
    <w:uiPriority w:val="99"/>
    <w:rsid w:val="006D7F7E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customStyle="1" w:styleId="FontStyle107">
    <w:name w:val="Font Style107"/>
    <w:basedOn w:val="a0"/>
    <w:uiPriority w:val="99"/>
    <w:rsid w:val="006D7F7E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31">
    <w:name w:val="Основной текст 23"/>
    <w:basedOn w:val="a"/>
    <w:uiPriority w:val="99"/>
    <w:rsid w:val="006D7F7E"/>
    <w:pPr>
      <w:ind w:firstLine="540"/>
    </w:pPr>
    <w:rPr>
      <w:sz w:val="28"/>
    </w:rPr>
  </w:style>
  <w:style w:type="paragraph" w:customStyle="1" w:styleId="232">
    <w:name w:val="Основной текст с отступом 23"/>
    <w:basedOn w:val="a"/>
    <w:uiPriority w:val="99"/>
    <w:rsid w:val="006D7F7E"/>
    <w:pPr>
      <w:ind w:firstLine="540"/>
      <w:jc w:val="both"/>
    </w:pPr>
    <w:rPr>
      <w:sz w:val="28"/>
    </w:rPr>
  </w:style>
  <w:style w:type="paragraph" w:customStyle="1" w:styleId="310">
    <w:name w:val="Основной текст с отступом 31"/>
    <w:basedOn w:val="a"/>
    <w:uiPriority w:val="99"/>
    <w:rsid w:val="006D7F7E"/>
    <w:pPr>
      <w:ind w:firstLine="540"/>
      <w:jc w:val="both"/>
    </w:pPr>
    <w:rPr>
      <w:sz w:val="24"/>
    </w:rPr>
  </w:style>
  <w:style w:type="character" w:customStyle="1" w:styleId="2MSMincho4">
    <w:name w:val="Основной текст (2) + MS Mincho4"/>
    <w:aliases w:val="8 pt7,Не курсив17"/>
    <w:basedOn w:val="21"/>
    <w:uiPriority w:val="99"/>
    <w:rsid w:val="00262DF1"/>
    <w:rPr>
      <w:rFonts w:ascii="MS Mincho" w:eastAsia="MS Mincho" w:cs="MS Mincho"/>
      <w:sz w:val="16"/>
      <w:szCs w:val="16"/>
    </w:rPr>
  </w:style>
  <w:style w:type="character" w:customStyle="1" w:styleId="2Candara">
    <w:name w:val="Основной текст (2) + Candara"/>
    <w:aliases w:val="13,5 pt18"/>
    <w:basedOn w:val="21"/>
    <w:uiPriority w:val="99"/>
    <w:rsid w:val="00262DF1"/>
    <w:rPr>
      <w:rFonts w:ascii="Candara" w:hAnsi="Candara" w:cs="Candara"/>
      <w:noProof/>
      <w:spacing w:val="0"/>
      <w:w w:val="100"/>
      <w:sz w:val="27"/>
      <w:szCs w:val="27"/>
    </w:rPr>
  </w:style>
  <w:style w:type="character" w:customStyle="1" w:styleId="21pt">
    <w:name w:val="Основной текст (2) + Интервал 1 pt"/>
    <w:basedOn w:val="21"/>
    <w:uiPriority w:val="99"/>
    <w:rsid w:val="00262DF1"/>
    <w:rPr>
      <w:spacing w:val="20"/>
    </w:rPr>
  </w:style>
  <w:style w:type="character" w:customStyle="1" w:styleId="300">
    <w:name w:val="Основной текст (30)_"/>
    <w:basedOn w:val="a0"/>
    <w:link w:val="301"/>
    <w:uiPriority w:val="99"/>
    <w:locked/>
    <w:rsid w:val="00262DF1"/>
    <w:rPr>
      <w:rFonts w:cs="Times New Roman"/>
      <w:sz w:val="33"/>
      <w:szCs w:val="33"/>
      <w:shd w:val="clear" w:color="auto" w:fill="FFFFFF"/>
    </w:rPr>
  </w:style>
  <w:style w:type="paragraph" w:customStyle="1" w:styleId="301">
    <w:name w:val="Основной текст (30)"/>
    <w:basedOn w:val="a"/>
    <w:link w:val="300"/>
    <w:uiPriority w:val="99"/>
    <w:rsid w:val="00262DF1"/>
    <w:pPr>
      <w:shd w:val="clear" w:color="auto" w:fill="FFFFFF"/>
      <w:spacing w:line="240" w:lineRule="atLeast"/>
      <w:jc w:val="both"/>
    </w:pPr>
    <w:rPr>
      <w:rFonts w:ascii="Calibri" w:eastAsia="Calibri" w:hAnsi="Calibri"/>
      <w:sz w:val="33"/>
      <w:szCs w:val="33"/>
      <w:lang w:eastAsia="en-US"/>
    </w:rPr>
  </w:style>
  <w:style w:type="character" w:customStyle="1" w:styleId="2MSMincho2">
    <w:name w:val="Основной текст (2) + MS Mincho2"/>
    <w:aliases w:val="8 pt4,Не курсив10,Интервал -1 pt4"/>
    <w:basedOn w:val="21"/>
    <w:uiPriority w:val="99"/>
    <w:rsid w:val="00262DF1"/>
    <w:rPr>
      <w:rFonts w:ascii="MS Mincho" w:eastAsia="MS Mincho" w:cs="MS Mincho"/>
      <w:noProof/>
      <w:spacing w:val="-20"/>
      <w:sz w:val="16"/>
      <w:szCs w:val="16"/>
    </w:rPr>
  </w:style>
  <w:style w:type="character" w:customStyle="1" w:styleId="330">
    <w:name w:val="Основной текст (33)_"/>
    <w:basedOn w:val="a0"/>
    <w:link w:val="331"/>
    <w:uiPriority w:val="99"/>
    <w:locked/>
    <w:rsid w:val="00262DF1"/>
    <w:rPr>
      <w:rFonts w:ascii="Calibri" w:hAnsi="Calibri" w:cs="Calibri"/>
      <w:noProof/>
      <w:sz w:val="15"/>
      <w:szCs w:val="15"/>
      <w:shd w:val="clear" w:color="auto" w:fill="FFFFFF"/>
    </w:rPr>
  </w:style>
  <w:style w:type="character" w:customStyle="1" w:styleId="0pt5">
    <w:name w:val="Основной текст + Интервал 0 pt5"/>
    <w:basedOn w:val="21pt"/>
    <w:uiPriority w:val="99"/>
    <w:rsid w:val="00262DF1"/>
    <w:rPr>
      <w:rFonts w:ascii="MS Mincho" w:eastAsia="MS Mincho" w:cs="MS Mincho"/>
      <w:spacing w:val="0"/>
      <w:sz w:val="16"/>
      <w:szCs w:val="16"/>
    </w:rPr>
  </w:style>
  <w:style w:type="character" w:customStyle="1" w:styleId="21pt2">
    <w:name w:val="Основной текст (2) + Интервал 1 pt2"/>
    <w:basedOn w:val="21"/>
    <w:uiPriority w:val="99"/>
    <w:rsid w:val="00262DF1"/>
    <w:rPr>
      <w:spacing w:val="20"/>
      <w:lang w:eastAsia="en-US"/>
    </w:rPr>
  </w:style>
  <w:style w:type="character" w:customStyle="1" w:styleId="340">
    <w:name w:val="Основной текст (34)_"/>
    <w:basedOn w:val="a0"/>
    <w:link w:val="341"/>
    <w:uiPriority w:val="99"/>
    <w:locked/>
    <w:rsid w:val="00262DF1"/>
    <w:rPr>
      <w:rFonts w:ascii="MS Mincho" w:eastAsia="MS Mincho" w:cs="MS Mincho"/>
      <w:i/>
      <w:iCs/>
      <w:spacing w:val="10"/>
      <w:sz w:val="17"/>
      <w:szCs w:val="17"/>
      <w:shd w:val="clear" w:color="auto" w:fill="FFFFFF"/>
      <w:lang w:val="en-US"/>
    </w:rPr>
  </w:style>
  <w:style w:type="character" w:customStyle="1" w:styleId="2ArialUnicodeMS3">
    <w:name w:val="Основной текст (2) + Arial Unicode MS3"/>
    <w:aliases w:val="5,5 pt6,Не курсив9"/>
    <w:basedOn w:val="21"/>
    <w:uiPriority w:val="99"/>
    <w:rsid w:val="00262DF1"/>
    <w:rPr>
      <w:rFonts w:ascii="Arial Unicode MS" w:eastAsia="Times New Roman" w:cs="Arial Unicode MS"/>
      <w:noProof/>
      <w:spacing w:val="0"/>
      <w:sz w:val="11"/>
      <w:szCs w:val="11"/>
    </w:rPr>
  </w:style>
  <w:style w:type="character" w:customStyle="1" w:styleId="157">
    <w:name w:val="Основной текст (15)7"/>
    <w:basedOn w:val="15"/>
    <w:uiPriority w:val="99"/>
    <w:rsid w:val="00262DF1"/>
    <w:rPr>
      <w:lang w:val="en-US" w:eastAsia="en-US"/>
    </w:rPr>
  </w:style>
  <w:style w:type="character" w:customStyle="1" w:styleId="311">
    <w:name w:val="Основной текст (31)_"/>
    <w:basedOn w:val="a0"/>
    <w:link w:val="312"/>
    <w:uiPriority w:val="99"/>
    <w:locked/>
    <w:rsid w:val="00262DF1"/>
    <w:rPr>
      <w:rFonts w:ascii="Franklin Gothic Demi" w:hAnsi="Franklin Gothic Demi" w:cs="Franklin Gothic Demi"/>
      <w:i/>
      <w:iCs/>
      <w:sz w:val="24"/>
      <w:szCs w:val="24"/>
      <w:shd w:val="clear" w:color="auto" w:fill="FFFFFF"/>
    </w:rPr>
  </w:style>
  <w:style w:type="character" w:customStyle="1" w:styleId="31ArialUnicodeMS">
    <w:name w:val="Основной текст (31) + Arial Unicode MS"/>
    <w:aliases w:val="72,5 pt5,Не курсив8"/>
    <w:basedOn w:val="311"/>
    <w:uiPriority w:val="99"/>
    <w:rsid w:val="00262DF1"/>
    <w:rPr>
      <w:rFonts w:ascii="Arial Unicode MS" w:eastAsia="Times New Roman" w:cs="Arial Unicode MS"/>
      <w:noProof/>
      <w:sz w:val="15"/>
      <w:szCs w:val="15"/>
    </w:rPr>
  </w:style>
  <w:style w:type="character" w:customStyle="1" w:styleId="2ArialUnicodeMS2">
    <w:name w:val="Основной текст (2) + Arial Unicode MS2"/>
    <w:aliases w:val="10 pt5,Не курсив7"/>
    <w:basedOn w:val="21"/>
    <w:uiPriority w:val="99"/>
    <w:rsid w:val="00262DF1"/>
    <w:rPr>
      <w:rFonts w:ascii="Arial Unicode MS" w:eastAsia="Times New Roman" w:cs="Arial Unicode MS"/>
      <w:noProof/>
      <w:spacing w:val="0"/>
      <w:sz w:val="20"/>
      <w:szCs w:val="20"/>
    </w:rPr>
  </w:style>
  <w:style w:type="character" w:customStyle="1" w:styleId="320">
    <w:name w:val="Основной текст (32)_"/>
    <w:basedOn w:val="a0"/>
    <w:link w:val="321"/>
    <w:uiPriority w:val="99"/>
    <w:locked/>
    <w:rsid w:val="00262DF1"/>
    <w:rPr>
      <w:rFonts w:ascii="Century Gothic" w:hAnsi="Century Gothic" w:cs="Century Gothic"/>
      <w:i/>
      <w:iCs/>
      <w:sz w:val="8"/>
      <w:szCs w:val="8"/>
      <w:shd w:val="clear" w:color="auto" w:fill="FFFFFF"/>
    </w:rPr>
  </w:style>
  <w:style w:type="character" w:customStyle="1" w:styleId="27ArialUnicodeMS">
    <w:name w:val="Основной текст (27) + Arial Unicode MS"/>
    <w:aliases w:val="Не полужирный3,Не курсив6,Интервал 0 pt16"/>
    <w:basedOn w:val="27"/>
    <w:uiPriority w:val="99"/>
    <w:rsid w:val="00262DF1"/>
    <w:rPr>
      <w:rFonts w:ascii="Arial Unicode MS" w:eastAsia="Times New Roman" w:cs="Arial Unicode MS"/>
      <w:spacing w:val="0"/>
      <w:u w:val="single"/>
    </w:rPr>
  </w:style>
  <w:style w:type="character" w:customStyle="1" w:styleId="CenturyGothic6">
    <w:name w:val="Основной текст + Century Gothic6"/>
    <w:aliases w:val="10 pt4,Курсив15,Интервал 0 pt15"/>
    <w:basedOn w:val="21pt"/>
    <w:uiPriority w:val="99"/>
    <w:rsid w:val="00262DF1"/>
    <w:rPr>
      <w:rFonts w:ascii="Century Gothic" w:hAnsi="Century Gothic" w:cs="Century Gothic"/>
      <w:spacing w:val="0"/>
      <w:w w:val="100"/>
      <w:sz w:val="20"/>
      <w:szCs w:val="20"/>
    </w:rPr>
  </w:style>
  <w:style w:type="character" w:customStyle="1" w:styleId="CenturyGothic5">
    <w:name w:val="Основной текст + Century Gothic5"/>
    <w:aliases w:val="10 pt3,Курсив14,Интервал 0 pt14"/>
    <w:basedOn w:val="21pt"/>
    <w:uiPriority w:val="99"/>
    <w:rsid w:val="00262DF1"/>
    <w:rPr>
      <w:rFonts w:ascii="Century Gothic" w:hAnsi="Century Gothic" w:cs="Century Gothic"/>
      <w:spacing w:val="-10"/>
      <w:w w:val="100"/>
      <w:sz w:val="20"/>
      <w:szCs w:val="20"/>
    </w:rPr>
  </w:style>
  <w:style w:type="character" w:customStyle="1" w:styleId="CenturyGothic4">
    <w:name w:val="Основной текст + Century Gothic4"/>
    <w:aliases w:val="Полужирный5,Курсив13,Интервал 0 pt13"/>
    <w:basedOn w:val="21pt"/>
    <w:uiPriority w:val="99"/>
    <w:rsid w:val="00262DF1"/>
    <w:rPr>
      <w:rFonts w:ascii="Century Gothic" w:hAnsi="Century Gothic" w:cs="Century Gothic"/>
      <w:b/>
      <w:bCs/>
      <w:spacing w:val="0"/>
      <w:sz w:val="16"/>
      <w:szCs w:val="16"/>
      <w:lang w:eastAsia="en-US"/>
    </w:rPr>
  </w:style>
  <w:style w:type="character" w:customStyle="1" w:styleId="831">
    <w:name w:val="Заголовок №8 (3)_"/>
    <w:basedOn w:val="a0"/>
    <w:link w:val="832"/>
    <w:uiPriority w:val="99"/>
    <w:locked/>
    <w:rsid w:val="00262DF1"/>
    <w:rPr>
      <w:rFonts w:ascii="Century Gothic" w:hAnsi="Century Gothic" w:cs="Century Gothic"/>
      <w:b/>
      <w:bCs/>
      <w:i/>
      <w:iCs/>
      <w:sz w:val="16"/>
      <w:szCs w:val="16"/>
      <w:shd w:val="clear" w:color="auto" w:fill="FFFFFF"/>
    </w:rPr>
  </w:style>
  <w:style w:type="character" w:customStyle="1" w:styleId="2310pt">
    <w:name w:val="Основной текст (23) + 10 pt"/>
    <w:aliases w:val="Не полужирный2,Не курсив5,Интервал 0 pt12"/>
    <w:basedOn w:val="23"/>
    <w:uiPriority w:val="99"/>
    <w:rsid w:val="00262DF1"/>
    <w:rPr>
      <w:spacing w:val="0"/>
      <w:sz w:val="20"/>
      <w:szCs w:val="20"/>
    </w:rPr>
  </w:style>
  <w:style w:type="character" w:customStyle="1" w:styleId="23FranklinGothicDemi">
    <w:name w:val="Основной текст (23) + Franklin Gothic Demi"/>
    <w:aliases w:val="12 pt9,Не полужирный1,Интервал 0 pt11"/>
    <w:basedOn w:val="23"/>
    <w:uiPriority w:val="99"/>
    <w:rsid w:val="00262DF1"/>
    <w:rPr>
      <w:rFonts w:ascii="Franklin Gothic Demi" w:hAnsi="Franklin Gothic Demi" w:cs="Franklin Gothic Demi"/>
      <w:spacing w:val="0"/>
      <w:sz w:val="24"/>
      <w:szCs w:val="24"/>
    </w:rPr>
  </w:style>
  <w:style w:type="paragraph" w:customStyle="1" w:styleId="331">
    <w:name w:val="Основной текст (33)"/>
    <w:basedOn w:val="a"/>
    <w:link w:val="330"/>
    <w:uiPriority w:val="99"/>
    <w:rsid w:val="00262DF1"/>
    <w:pPr>
      <w:shd w:val="clear" w:color="auto" w:fill="FFFFFF"/>
      <w:spacing w:line="240" w:lineRule="atLeast"/>
    </w:pPr>
    <w:rPr>
      <w:rFonts w:ascii="Calibri" w:eastAsia="Calibri" w:hAnsi="Calibri" w:cs="Calibri"/>
      <w:noProof/>
      <w:sz w:val="15"/>
      <w:szCs w:val="15"/>
      <w:lang w:eastAsia="en-US"/>
    </w:rPr>
  </w:style>
  <w:style w:type="paragraph" w:customStyle="1" w:styleId="341">
    <w:name w:val="Основной текст (34)"/>
    <w:basedOn w:val="a"/>
    <w:link w:val="340"/>
    <w:uiPriority w:val="99"/>
    <w:rsid w:val="00262DF1"/>
    <w:pPr>
      <w:shd w:val="clear" w:color="auto" w:fill="FFFFFF"/>
      <w:spacing w:before="180" w:line="240" w:lineRule="atLeast"/>
    </w:pPr>
    <w:rPr>
      <w:rFonts w:ascii="MS Mincho" w:eastAsia="MS Mincho" w:hAnsi="Calibri" w:cs="MS Mincho"/>
      <w:i/>
      <w:iCs/>
      <w:spacing w:val="10"/>
      <w:sz w:val="17"/>
      <w:szCs w:val="17"/>
      <w:lang w:val="en-US" w:eastAsia="en-US"/>
    </w:rPr>
  </w:style>
  <w:style w:type="paragraph" w:customStyle="1" w:styleId="312">
    <w:name w:val="Основной текст (31)"/>
    <w:basedOn w:val="a"/>
    <w:link w:val="311"/>
    <w:uiPriority w:val="99"/>
    <w:rsid w:val="00262DF1"/>
    <w:pPr>
      <w:shd w:val="clear" w:color="auto" w:fill="FFFFFF"/>
      <w:spacing w:after="300" w:line="240" w:lineRule="atLeast"/>
    </w:pPr>
    <w:rPr>
      <w:rFonts w:ascii="Franklin Gothic Demi" w:eastAsia="Calibri" w:hAnsi="Franklin Gothic Demi" w:cs="Franklin Gothic Demi"/>
      <w:i/>
      <w:iCs/>
      <w:sz w:val="24"/>
      <w:szCs w:val="24"/>
      <w:lang w:eastAsia="en-US"/>
    </w:rPr>
  </w:style>
  <w:style w:type="paragraph" w:customStyle="1" w:styleId="321">
    <w:name w:val="Основной текст (32)"/>
    <w:basedOn w:val="a"/>
    <w:link w:val="320"/>
    <w:uiPriority w:val="99"/>
    <w:rsid w:val="00262DF1"/>
    <w:pPr>
      <w:shd w:val="clear" w:color="auto" w:fill="FFFFFF"/>
      <w:spacing w:line="240" w:lineRule="atLeast"/>
      <w:ind w:hanging="480"/>
    </w:pPr>
    <w:rPr>
      <w:rFonts w:ascii="Century Gothic" w:eastAsia="Calibri" w:hAnsi="Century Gothic" w:cs="Century Gothic"/>
      <w:i/>
      <w:iCs/>
      <w:sz w:val="8"/>
      <w:szCs w:val="8"/>
      <w:lang w:eastAsia="en-US"/>
    </w:rPr>
  </w:style>
  <w:style w:type="paragraph" w:customStyle="1" w:styleId="832">
    <w:name w:val="Заголовок №8 (3)"/>
    <w:basedOn w:val="a"/>
    <w:link w:val="831"/>
    <w:uiPriority w:val="99"/>
    <w:rsid w:val="00262DF1"/>
    <w:pPr>
      <w:shd w:val="clear" w:color="auto" w:fill="FFFFFF"/>
      <w:spacing w:line="240" w:lineRule="atLeast"/>
      <w:ind w:hanging="480"/>
      <w:outlineLvl w:val="7"/>
    </w:pPr>
    <w:rPr>
      <w:rFonts w:ascii="Century Gothic" w:eastAsia="Calibri" w:hAnsi="Century Gothic" w:cs="Century Gothic"/>
      <w:b/>
      <w:bCs/>
      <w:i/>
      <w:iCs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8.bin"/><Relationship Id="rId1827" Type="http://schemas.openxmlformats.org/officeDocument/2006/relationships/oleObject" Target="embeddings/oleObject967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22.wmf"/><Relationship Id="rId475" Type="http://schemas.openxmlformats.org/officeDocument/2006/relationships/image" Target="media/image220.wmf"/><Relationship Id="rId682" Type="http://schemas.openxmlformats.org/officeDocument/2006/relationships/package" Target="embeddings/_________Microsoft_Office_Word3.docx"/><Relationship Id="rId128" Type="http://schemas.openxmlformats.org/officeDocument/2006/relationships/image" Target="media/image59.wmf"/><Relationship Id="rId335" Type="http://schemas.openxmlformats.org/officeDocument/2006/relationships/oleObject" Target="embeddings/oleObject171.bin"/><Relationship Id="rId542" Type="http://schemas.openxmlformats.org/officeDocument/2006/relationships/image" Target="media/image248.wmf"/><Relationship Id="rId987" Type="http://schemas.openxmlformats.org/officeDocument/2006/relationships/oleObject" Target="embeddings/oleObject528.bin"/><Relationship Id="rId1172" Type="http://schemas.openxmlformats.org/officeDocument/2006/relationships/oleObject" Target="embeddings/oleObject631.bin"/><Relationship Id="rId402" Type="http://schemas.openxmlformats.org/officeDocument/2006/relationships/oleObject" Target="embeddings/oleObject205.bin"/><Relationship Id="rId847" Type="http://schemas.openxmlformats.org/officeDocument/2006/relationships/image" Target="media/image376.wmf"/><Relationship Id="rId1032" Type="http://schemas.openxmlformats.org/officeDocument/2006/relationships/image" Target="media/image466.wmf"/><Relationship Id="rId1477" Type="http://schemas.openxmlformats.org/officeDocument/2006/relationships/image" Target="media/image666.wmf"/><Relationship Id="rId1684" Type="http://schemas.openxmlformats.org/officeDocument/2006/relationships/oleObject" Target="embeddings/oleObject902.bin"/><Relationship Id="rId1891" Type="http://schemas.openxmlformats.org/officeDocument/2006/relationships/oleObject" Target="embeddings/oleObject999.bin"/><Relationship Id="rId707" Type="http://schemas.openxmlformats.org/officeDocument/2006/relationships/image" Target="media/image322.wmf"/><Relationship Id="rId914" Type="http://schemas.openxmlformats.org/officeDocument/2006/relationships/oleObject" Target="embeddings/oleObject491.bin"/><Relationship Id="rId1337" Type="http://schemas.openxmlformats.org/officeDocument/2006/relationships/oleObject" Target="embeddings/oleObject723.bin"/><Relationship Id="rId1544" Type="http://schemas.openxmlformats.org/officeDocument/2006/relationships/image" Target="media/image699.wmf"/><Relationship Id="rId1751" Type="http://schemas.openxmlformats.org/officeDocument/2006/relationships/oleObject" Target="embeddings/oleObject929.bin"/><Relationship Id="rId43" Type="http://schemas.openxmlformats.org/officeDocument/2006/relationships/image" Target="media/image18.wmf"/><Relationship Id="rId1404" Type="http://schemas.openxmlformats.org/officeDocument/2006/relationships/image" Target="media/image631.wmf"/><Relationship Id="rId1611" Type="http://schemas.openxmlformats.org/officeDocument/2006/relationships/image" Target="media/image733.wmf"/><Relationship Id="rId1849" Type="http://schemas.openxmlformats.org/officeDocument/2006/relationships/oleObject" Target="embeddings/oleObject978.bin"/><Relationship Id="rId192" Type="http://schemas.openxmlformats.org/officeDocument/2006/relationships/image" Target="media/image87.wmf"/><Relationship Id="rId1709" Type="http://schemas.openxmlformats.org/officeDocument/2006/relationships/oleObject" Target="embeddings/oleObject915.bin"/><Relationship Id="rId1916" Type="http://schemas.openxmlformats.org/officeDocument/2006/relationships/oleObject" Target="embeddings/oleObject1012.bin"/><Relationship Id="rId497" Type="http://schemas.openxmlformats.org/officeDocument/2006/relationships/image" Target="media/image231.wmf"/><Relationship Id="rId357" Type="http://schemas.openxmlformats.org/officeDocument/2006/relationships/image" Target="media/image162.wmf"/><Relationship Id="rId1194" Type="http://schemas.openxmlformats.org/officeDocument/2006/relationships/oleObject" Target="embeddings/oleObject644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413.bin"/><Relationship Id="rId869" Type="http://schemas.openxmlformats.org/officeDocument/2006/relationships/oleObject" Target="embeddings/oleObject468.bin"/><Relationship Id="rId1499" Type="http://schemas.openxmlformats.org/officeDocument/2006/relationships/image" Target="media/image677.wmf"/><Relationship Id="rId424" Type="http://schemas.openxmlformats.org/officeDocument/2006/relationships/image" Target="media/image195.wmf"/><Relationship Id="rId631" Type="http://schemas.openxmlformats.org/officeDocument/2006/relationships/oleObject" Target="embeddings/oleObject333.bin"/><Relationship Id="rId729" Type="http://schemas.openxmlformats.org/officeDocument/2006/relationships/oleObject" Target="embeddings/oleObject383.bin"/><Relationship Id="rId1054" Type="http://schemas.openxmlformats.org/officeDocument/2006/relationships/image" Target="media/image476.wmf"/><Relationship Id="rId1261" Type="http://schemas.openxmlformats.org/officeDocument/2006/relationships/oleObject" Target="embeddings/oleObject681.bin"/><Relationship Id="rId1359" Type="http://schemas.openxmlformats.org/officeDocument/2006/relationships/oleObject" Target="embeddings/oleObject734.bin"/><Relationship Id="rId936" Type="http://schemas.openxmlformats.org/officeDocument/2006/relationships/image" Target="media/image419.wmf"/><Relationship Id="rId1121" Type="http://schemas.openxmlformats.org/officeDocument/2006/relationships/oleObject" Target="embeddings/oleObject602.bin"/><Relationship Id="rId1219" Type="http://schemas.openxmlformats.org/officeDocument/2006/relationships/image" Target="media/image546.wmf"/><Relationship Id="rId1566" Type="http://schemas.openxmlformats.org/officeDocument/2006/relationships/image" Target="media/image710.wmf"/><Relationship Id="rId1773" Type="http://schemas.openxmlformats.org/officeDocument/2006/relationships/image" Target="media/image815.wmf"/><Relationship Id="rId65" Type="http://schemas.openxmlformats.org/officeDocument/2006/relationships/oleObject" Target="embeddings/oleObject26.bin"/><Relationship Id="rId1426" Type="http://schemas.openxmlformats.org/officeDocument/2006/relationships/oleObject" Target="embeddings/oleObject770.bin"/><Relationship Id="rId1633" Type="http://schemas.openxmlformats.org/officeDocument/2006/relationships/image" Target="media/image744.wmf"/><Relationship Id="rId1840" Type="http://schemas.openxmlformats.org/officeDocument/2006/relationships/image" Target="media/image847.wmf"/><Relationship Id="rId1700" Type="http://schemas.openxmlformats.org/officeDocument/2006/relationships/image" Target="media/image774.wmf"/><Relationship Id="rId1938" Type="http://schemas.openxmlformats.org/officeDocument/2006/relationships/image" Target="media/image895.wmf"/><Relationship Id="rId281" Type="http://schemas.openxmlformats.org/officeDocument/2006/relationships/image" Target="media/image127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73.wmf"/><Relationship Id="rId586" Type="http://schemas.openxmlformats.org/officeDocument/2006/relationships/image" Target="media/image267.wmf"/><Relationship Id="rId793" Type="http://schemas.openxmlformats.org/officeDocument/2006/relationships/image" Target="media/image353.wmf"/><Relationship Id="rId7" Type="http://schemas.openxmlformats.org/officeDocument/2006/relationships/endnotes" Target="endnotes.xml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27.bin"/><Relationship Id="rId653" Type="http://schemas.openxmlformats.org/officeDocument/2006/relationships/oleObject" Target="embeddings/oleObject346.bin"/><Relationship Id="rId1076" Type="http://schemas.openxmlformats.org/officeDocument/2006/relationships/oleObject" Target="embeddings/oleObject575.bin"/><Relationship Id="rId1283" Type="http://schemas.openxmlformats.org/officeDocument/2006/relationships/oleObject" Target="embeddings/oleObject693.bin"/><Relationship Id="rId1490" Type="http://schemas.openxmlformats.org/officeDocument/2006/relationships/oleObject" Target="embeddings/oleObject802.bin"/><Relationship Id="rId306" Type="http://schemas.openxmlformats.org/officeDocument/2006/relationships/oleObject" Target="embeddings/oleObject154.bin"/><Relationship Id="rId860" Type="http://schemas.openxmlformats.org/officeDocument/2006/relationships/oleObject" Target="embeddings/oleObject463.bin"/><Relationship Id="rId958" Type="http://schemas.openxmlformats.org/officeDocument/2006/relationships/image" Target="media/image430.wmf"/><Relationship Id="rId1143" Type="http://schemas.openxmlformats.org/officeDocument/2006/relationships/oleObject" Target="embeddings/oleObject613.bin"/><Relationship Id="rId1588" Type="http://schemas.openxmlformats.org/officeDocument/2006/relationships/oleObject" Target="embeddings/oleObject851.bin"/><Relationship Id="rId1795" Type="http://schemas.openxmlformats.org/officeDocument/2006/relationships/image" Target="media/image826.wmf"/><Relationship Id="rId87" Type="http://schemas.openxmlformats.org/officeDocument/2006/relationships/image" Target="media/image39.wmf"/><Relationship Id="rId513" Type="http://schemas.openxmlformats.org/officeDocument/2006/relationships/image" Target="media/image235.wmf"/><Relationship Id="rId720" Type="http://schemas.openxmlformats.org/officeDocument/2006/relationships/oleObject" Target="embeddings/oleObject377.bin"/><Relationship Id="rId818" Type="http://schemas.openxmlformats.org/officeDocument/2006/relationships/oleObject" Target="embeddings/oleObject440.bin"/><Relationship Id="rId1350" Type="http://schemas.openxmlformats.org/officeDocument/2006/relationships/image" Target="media/image605.wmf"/><Relationship Id="rId1448" Type="http://schemas.openxmlformats.org/officeDocument/2006/relationships/oleObject" Target="embeddings/oleObject781.bin"/><Relationship Id="rId1655" Type="http://schemas.openxmlformats.org/officeDocument/2006/relationships/oleObject" Target="embeddings/oleObject887.bin"/><Relationship Id="rId1003" Type="http://schemas.openxmlformats.org/officeDocument/2006/relationships/oleObject" Target="embeddings/oleObject537.bin"/><Relationship Id="rId1210" Type="http://schemas.openxmlformats.org/officeDocument/2006/relationships/oleObject" Target="embeddings/oleObject653.bin"/><Relationship Id="rId1308" Type="http://schemas.openxmlformats.org/officeDocument/2006/relationships/image" Target="media/image585.wmf"/><Relationship Id="rId1862" Type="http://schemas.openxmlformats.org/officeDocument/2006/relationships/image" Target="media/image858.wmf"/><Relationship Id="rId1515" Type="http://schemas.openxmlformats.org/officeDocument/2006/relationships/image" Target="media/image685.wmf"/><Relationship Id="rId1722" Type="http://schemas.openxmlformats.org/officeDocument/2006/relationships/oleObject" Target="embeddings/oleObject922.bin"/><Relationship Id="rId14" Type="http://schemas.openxmlformats.org/officeDocument/2006/relationships/package" Target="embeddings/______Microsoft_Office_PowerPoint2.sldx"/><Relationship Id="rId163" Type="http://schemas.openxmlformats.org/officeDocument/2006/relationships/image" Target="media/image75.wmf"/><Relationship Id="rId370" Type="http://schemas.openxmlformats.org/officeDocument/2006/relationships/oleObject" Target="embeddings/oleObject189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8.bin"/><Relationship Id="rId675" Type="http://schemas.openxmlformats.org/officeDocument/2006/relationships/image" Target="media/image304.wmf"/><Relationship Id="rId882" Type="http://schemas.openxmlformats.org/officeDocument/2006/relationships/image" Target="media/image393.wmf"/><Relationship Id="rId1098" Type="http://schemas.openxmlformats.org/officeDocument/2006/relationships/image" Target="media/image496.wmf"/><Relationship Id="rId328" Type="http://schemas.openxmlformats.org/officeDocument/2006/relationships/oleObject" Target="embeddings/oleObject166.bin"/><Relationship Id="rId535" Type="http://schemas.openxmlformats.org/officeDocument/2006/relationships/image" Target="media/image245.wmf"/><Relationship Id="rId742" Type="http://schemas.openxmlformats.org/officeDocument/2006/relationships/oleObject" Target="embeddings/oleObject396.bin"/><Relationship Id="rId1165" Type="http://schemas.openxmlformats.org/officeDocument/2006/relationships/oleObject" Target="embeddings/oleObject627.bin"/><Relationship Id="rId1372" Type="http://schemas.openxmlformats.org/officeDocument/2006/relationships/oleObject" Target="embeddings/oleObject741.bin"/><Relationship Id="rId602" Type="http://schemas.openxmlformats.org/officeDocument/2006/relationships/oleObject" Target="embeddings/oleObject315.bin"/><Relationship Id="rId1025" Type="http://schemas.openxmlformats.org/officeDocument/2006/relationships/oleObject" Target="embeddings/oleObject548.bin"/><Relationship Id="rId1232" Type="http://schemas.openxmlformats.org/officeDocument/2006/relationships/image" Target="media/image551.wmf"/><Relationship Id="rId1677" Type="http://schemas.openxmlformats.org/officeDocument/2006/relationships/image" Target="media/image763.wmf"/><Relationship Id="rId1884" Type="http://schemas.openxmlformats.org/officeDocument/2006/relationships/image" Target="media/image869.wmf"/><Relationship Id="rId907" Type="http://schemas.openxmlformats.org/officeDocument/2006/relationships/image" Target="media/image405.wmf"/><Relationship Id="rId1537" Type="http://schemas.openxmlformats.org/officeDocument/2006/relationships/oleObject" Target="embeddings/oleObject826.bin"/><Relationship Id="rId1744" Type="http://schemas.openxmlformats.org/officeDocument/2006/relationships/image" Target="media/image801.emf"/><Relationship Id="rId1951" Type="http://schemas.openxmlformats.org/officeDocument/2006/relationships/image" Target="media/image903.png"/><Relationship Id="rId36" Type="http://schemas.openxmlformats.org/officeDocument/2006/relationships/oleObject" Target="embeddings/oleObject11.bin"/><Relationship Id="rId1604" Type="http://schemas.openxmlformats.org/officeDocument/2006/relationships/oleObject" Target="embeddings/oleObject859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834.wmf"/><Relationship Id="rId1909" Type="http://schemas.openxmlformats.org/officeDocument/2006/relationships/image" Target="media/image881.wmf"/><Relationship Id="rId392" Type="http://schemas.openxmlformats.org/officeDocument/2006/relationships/oleObject" Target="embeddings/oleObject200.bin"/><Relationship Id="rId697" Type="http://schemas.openxmlformats.org/officeDocument/2006/relationships/image" Target="media/image317.wmf"/><Relationship Id="rId252" Type="http://schemas.openxmlformats.org/officeDocument/2006/relationships/oleObject" Target="embeddings/oleObject125.bin"/><Relationship Id="rId1187" Type="http://schemas.openxmlformats.org/officeDocument/2006/relationships/oleObject" Target="embeddings/oleObject639.bin"/><Relationship Id="rId112" Type="http://schemas.openxmlformats.org/officeDocument/2006/relationships/image" Target="media/image51.wmf"/><Relationship Id="rId557" Type="http://schemas.openxmlformats.org/officeDocument/2006/relationships/oleObject" Target="embeddings/oleObject289.bin"/><Relationship Id="rId764" Type="http://schemas.openxmlformats.org/officeDocument/2006/relationships/oleObject" Target="embeddings/oleObject408.bin"/><Relationship Id="rId971" Type="http://schemas.openxmlformats.org/officeDocument/2006/relationships/oleObject" Target="embeddings/oleObject520.bin"/><Relationship Id="rId1394" Type="http://schemas.openxmlformats.org/officeDocument/2006/relationships/image" Target="media/image626.wmf"/><Relationship Id="rId1699" Type="http://schemas.openxmlformats.org/officeDocument/2006/relationships/oleObject" Target="embeddings/oleObject910.bin"/><Relationship Id="rId417" Type="http://schemas.openxmlformats.org/officeDocument/2006/relationships/oleObject" Target="embeddings/oleObject213.bin"/><Relationship Id="rId624" Type="http://schemas.openxmlformats.org/officeDocument/2006/relationships/image" Target="media/image282.wmf"/><Relationship Id="rId831" Type="http://schemas.openxmlformats.org/officeDocument/2006/relationships/oleObject" Target="embeddings/oleObject447.bin"/><Relationship Id="rId1047" Type="http://schemas.openxmlformats.org/officeDocument/2006/relationships/oleObject" Target="embeddings/oleObject560.bin"/><Relationship Id="rId1254" Type="http://schemas.openxmlformats.org/officeDocument/2006/relationships/oleObject" Target="embeddings/oleObject677.bin"/><Relationship Id="rId1461" Type="http://schemas.openxmlformats.org/officeDocument/2006/relationships/image" Target="media/image658.wmf"/><Relationship Id="rId929" Type="http://schemas.openxmlformats.org/officeDocument/2006/relationships/oleObject" Target="embeddings/oleObject499.bin"/><Relationship Id="rId1114" Type="http://schemas.openxmlformats.org/officeDocument/2006/relationships/oleObject" Target="embeddings/oleObject598.bin"/><Relationship Id="rId1321" Type="http://schemas.openxmlformats.org/officeDocument/2006/relationships/oleObject" Target="embeddings/oleObject715.bin"/><Relationship Id="rId1559" Type="http://schemas.openxmlformats.org/officeDocument/2006/relationships/oleObject" Target="embeddings/oleObject837.bin"/><Relationship Id="rId1766" Type="http://schemas.openxmlformats.org/officeDocument/2006/relationships/oleObject" Target="embeddings/oleObject935.bin"/><Relationship Id="rId58" Type="http://schemas.openxmlformats.org/officeDocument/2006/relationships/oleObject" Target="embeddings/oleObject22.bin"/><Relationship Id="rId1419" Type="http://schemas.openxmlformats.org/officeDocument/2006/relationships/image" Target="media/image638.wmf"/><Relationship Id="rId1626" Type="http://schemas.openxmlformats.org/officeDocument/2006/relationships/oleObject" Target="embeddings/oleObject870.bin"/><Relationship Id="rId1833" Type="http://schemas.openxmlformats.org/officeDocument/2006/relationships/oleObject" Target="embeddings/oleObject970.bin"/><Relationship Id="rId1900" Type="http://schemas.openxmlformats.org/officeDocument/2006/relationships/image" Target="media/image877.wmf"/><Relationship Id="rId274" Type="http://schemas.openxmlformats.org/officeDocument/2006/relationships/oleObject" Target="embeddings/oleObject138.bin"/><Relationship Id="rId481" Type="http://schemas.openxmlformats.org/officeDocument/2006/relationships/image" Target="media/image223.wmf"/><Relationship Id="rId134" Type="http://schemas.openxmlformats.org/officeDocument/2006/relationships/image" Target="media/image62.wmf"/><Relationship Id="rId579" Type="http://schemas.openxmlformats.org/officeDocument/2006/relationships/image" Target="media/image264.wmf"/><Relationship Id="rId786" Type="http://schemas.openxmlformats.org/officeDocument/2006/relationships/image" Target="media/image350.wmf"/><Relationship Id="rId993" Type="http://schemas.openxmlformats.org/officeDocument/2006/relationships/oleObject" Target="embeddings/oleObject531.bin"/><Relationship Id="rId341" Type="http://schemas.openxmlformats.org/officeDocument/2006/relationships/oleObject" Target="embeddings/oleObject174.bin"/><Relationship Id="rId439" Type="http://schemas.openxmlformats.org/officeDocument/2006/relationships/image" Target="media/image202.wmf"/><Relationship Id="rId646" Type="http://schemas.openxmlformats.org/officeDocument/2006/relationships/image" Target="media/image290.wmf"/><Relationship Id="rId1069" Type="http://schemas.openxmlformats.org/officeDocument/2006/relationships/image" Target="media/image483.wmf"/><Relationship Id="rId1276" Type="http://schemas.openxmlformats.org/officeDocument/2006/relationships/image" Target="media/image571.wmf"/><Relationship Id="rId1483" Type="http://schemas.openxmlformats.org/officeDocument/2006/relationships/image" Target="media/image669.wmf"/><Relationship Id="rId201" Type="http://schemas.openxmlformats.org/officeDocument/2006/relationships/image" Target="media/image91.wmf"/><Relationship Id="rId506" Type="http://schemas.openxmlformats.org/officeDocument/2006/relationships/oleObject" Target="embeddings/oleObject259.bin"/><Relationship Id="rId853" Type="http://schemas.openxmlformats.org/officeDocument/2006/relationships/image" Target="media/image379.wmf"/><Relationship Id="rId1136" Type="http://schemas.openxmlformats.org/officeDocument/2006/relationships/image" Target="media/image512.wmf"/><Relationship Id="rId1690" Type="http://schemas.openxmlformats.org/officeDocument/2006/relationships/image" Target="media/image769.wmf"/><Relationship Id="rId1788" Type="http://schemas.openxmlformats.org/officeDocument/2006/relationships/oleObject" Target="embeddings/oleObject946.bin"/><Relationship Id="rId713" Type="http://schemas.openxmlformats.org/officeDocument/2006/relationships/image" Target="media/image325.wmf"/><Relationship Id="rId920" Type="http://schemas.openxmlformats.org/officeDocument/2006/relationships/oleObject" Target="embeddings/oleObject494.bin"/><Relationship Id="rId1343" Type="http://schemas.openxmlformats.org/officeDocument/2006/relationships/oleObject" Target="embeddings/oleObject726.bin"/><Relationship Id="rId1550" Type="http://schemas.openxmlformats.org/officeDocument/2006/relationships/image" Target="media/image702.wmf"/><Relationship Id="rId1648" Type="http://schemas.openxmlformats.org/officeDocument/2006/relationships/image" Target="media/image751.wmf"/><Relationship Id="rId1203" Type="http://schemas.openxmlformats.org/officeDocument/2006/relationships/oleObject" Target="embeddings/oleObject649.bin"/><Relationship Id="rId1410" Type="http://schemas.openxmlformats.org/officeDocument/2006/relationships/image" Target="media/image634.wmf"/><Relationship Id="rId1508" Type="http://schemas.openxmlformats.org/officeDocument/2006/relationships/oleObject" Target="embeddings/oleObject811.bin"/><Relationship Id="rId1855" Type="http://schemas.openxmlformats.org/officeDocument/2006/relationships/oleObject" Target="embeddings/oleObject981.bin"/><Relationship Id="rId1715" Type="http://schemas.openxmlformats.org/officeDocument/2006/relationships/oleObject" Target="embeddings/oleObject918.bin"/><Relationship Id="rId1922" Type="http://schemas.openxmlformats.org/officeDocument/2006/relationships/oleObject" Target="embeddings/oleObject1015.bin"/><Relationship Id="rId296" Type="http://schemas.openxmlformats.org/officeDocument/2006/relationships/oleObject" Target="embeddings/oleObject149.bin"/><Relationship Id="rId156" Type="http://schemas.openxmlformats.org/officeDocument/2006/relationships/oleObject" Target="embeddings/oleObject72.bin"/><Relationship Id="rId363" Type="http://schemas.openxmlformats.org/officeDocument/2006/relationships/image" Target="media/image165.wmf"/><Relationship Id="rId570" Type="http://schemas.openxmlformats.org/officeDocument/2006/relationships/image" Target="media/image260.wmf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9.bin"/><Relationship Id="rId668" Type="http://schemas.openxmlformats.org/officeDocument/2006/relationships/oleObject" Target="embeddings/oleObject354.bin"/><Relationship Id="rId875" Type="http://schemas.openxmlformats.org/officeDocument/2006/relationships/oleObject" Target="embeddings/oleObject471.bin"/><Relationship Id="rId1060" Type="http://schemas.openxmlformats.org/officeDocument/2006/relationships/image" Target="media/image479.wmf"/><Relationship Id="rId1298" Type="http://schemas.openxmlformats.org/officeDocument/2006/relationships/oleObject" Target="embeddings/oleObject702.bin"/><Relationship Id="rId528" Type="http://schemas.openxmlformats.org/officeDocument/2006/relationships/image" Target="media/image242.wmf"/><Relationship Id="rId735" Type="http://schemas.openxmlformats.org/officeDocument/2006/relationships/oleObject" Target="embeddings/oleObject389.bin"/><Relationship Id="rId942" Type="http://schemas.openxmlformats.org/officeDocument/2006/relationships/image" Target="media/image422.wmf"/><Relationship Id="rId1158" Type="http://schemas.openxmlformats.org/officeDocument/2006/relationships/oleObject" Target="embeddings/oleObject623.bin"/><Relationship Id="rId1365" Type="http://schemas.openxmlformats.org/officeDocument/2006/relationships/oleObject" Target="embeddings/oleObject737.bin"/><Relationship Id="rId1572" Type="http://schemas.openxmlformats.org/officeDocument/2006/relationships/image" Target="media/image713.wmf"/><Relationship Id="rId1018" Type="http://schemas.openxmlformats.org/officeDocument/2006/relationships/image" Target="media/image459.wmf"/><Relationship Id="rId1225" Type="http://schemas.openxmlformats.org/officeDocument/2006/relationships/oleObject" Target="embeddings/oleObject661.bin"/><Relationship Id="rId1432" Type="http://schemas.openxmlformats.org/officeDocument/2006/relationships/oleObject" Target="embeddings/oleObject773.bin"/><Relationship Id="rId1877" Type="http://schemas.openxmlformats.org/officeDocument/2006/relationships/oleObject" Target="embeddings/oleObject992.bin"/><Relationship Id="rId71" Type="http://schemas.openxmlformats.org/officeDocument/2006/relationships/oleObject" Target="embeddings/oleObject29.bin"/><Relationship Id="rId802" Type="http://schemas.openxmlformats.org/officeDocument/2006/relationships/image" Target="media/image357.wmf"/><Relationship Id="rId1737" Type="http://schemas.openxmlformats.org/officeDocument/2006/relationships/image" Target="media/image794.emf"/><Relationship Id="rId1944" Type="http://schemas.openxmlformats.org/officeDocument/2006/relationships/image" Target="media/image898.emf"/><Relationship Id="rId29" Type="http://schemas.openxmlformats.org/officeDocument/2006/relationships/image" Target="media/image11.wmf"/><Relationship Id="rId178" Type="http://schemas.openxmlformats.org/officeDocument/2006/relationships/oleObject" Target="embeddings/oleObject85.bin"/><Relationship Id="rId1804" Type="http://schemas.openxmlformats.org/officeDocument/2006/relationships/oleObject" Target="embeddings/oleObject954.bin"/><Relationship Id="rId385" Type="http://schemas.openxmlformats.org/officeDocument/2006/relationships/image" Target="media/image176.wmf"/><Relationship Id="rId592" Type="http://schemas.openxmlformats.org/officeDocument/2006/relationships/image" Target="media/image269.wmf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30.bin"/><Relationship Id="rId897" Type="http://schemas.openxmlformats.org/officeDocument/2006/relationships/image" Target="media/image400.wmf"/><Relationship Id="rId1082" Type="http://schemas.openxmlformats.org/officeDocument/2006/relationships/image" Target="media/image489.wmf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58.bin"/><Relationship Id="rId757" Type="http://schemas.openxmlformats.org/officeDocument/2006/relationships/image" Target="media/image338.wmf"/><Relationship Id="rId964" Type="http://schemas.openxmlformats.org/officeDocument/2006/relationships/image" Target="media/image433.wmf"/><Relationship Id="rId1387" Type="http://schemas.openxmlformats.org/officeDocument/2006/relationships/image" Target="media/image623.wmf"/><Relationship Id="rId1594" Type="http://schemas.openxmlformats.org/officeDocument/2006/relationships/oleObject" Target="embeddings/oleObject854.bin"/><Relationship Id="rId93" Type="http://schemas.openxmlformats.org/officeDocument/2006/relationships/oleObject" Target="embeddings/oleObject41.bin"/><Relationship Id="rId617" Type="http://schemas.openxmlformats.org/officeDocument/2006/relationships/oleObject" Target="embeddings/oleObject324.bin"/><Relationship Id="rId824" Type="http://schemas.openxmlformats.org/officeDocument/2006/relationships/oleObject" Target="embeddings/oleObject443.bin"/><Relationship Id="rId1247" Type="http://schemas.openxmlformats.org/officeDocument/2006/relationships/image" Target="media/image558.wmf"/><Relationship Id="rId1454" Type="http://schemas.openxmlformats.org/officeDocument/2006/relationships/oleObject" Target="embeddings/oleObject784.bin"/><Relationship Id="rId1661" Type="http://schemas.openxmlformats.org/officeDocument/2006/relationships/image" Target="media/image755.wmf"/><Relationship Id="rId1899" Type="http://schemas.openxmlformats.org/officeDocument/2006/relationships/oleObject" Target="embeddings/oleObject1003.bin"/><Relationship Id="rId1107" Type="http://schemas.openxmlformats.org/officeDocument/2006/relationships/oleObject" Target="embeddings/oleObject594.bin"/><Relationship Id="rId1314" Type="http://schemas.openxmlformats.org/officeDocument/2006/relationships/image" Target="media/image588.wmf"/><Relationship Id="rId1521" Type="http://schemas.openxmlformats.org/officeDocument/2006/relationships/image" Target="media/image688.wmf"/><Relationship Id="rId1759" Type="http://schemas.openxmlformats.org/officeDocument/2006/relationships/image" Target="media/image808.emf"/><Relationship Id="rId1619" Type="http://schemas.openxmlformats.org/officeDocument/2006/relationships/image" Target="media/image737.wmf"/><Relationship Id="rId1826" Type="http://schemas.openxmlformats.org/officeDocument/2006/relationships/image" Target="media/image840.wmf"/><Relationship Id="rId20" Type="http://schemas.openxmlformats.org/officeDocument/2006/relationships/oleObject" Target="embeddings/oleObject3.bin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41.bin"/><Relationship Id="rId127" Type="http://schemas.openxmlformats.org/officeDocument/2006/relationships/oleObject" Target="embeddings/oleObject58.bin"/><Relationship Id="rId681" Type="http://schemas.openxmlformats.org/officeDocument/2006/relationships/image" Target="media/image307.emf"/><Relationship Id="rId779" Type="http://schemas.openxmlformats.org/officeDocument/2006/relationships/image" Target="media/image347.wmf"/><Relationship Id="rId986" Type="http://schemas.openxmlformats.org/officeDocument/2006/relationships/image" Target="media/image444.wmf"/><Relationship Id="rId334" Type="http://schemas.openxmlformats.org/officeDocument/2006/relationships/image" Target="media/image151.wmf"/><Relationship Id="rId541" Type="http://schemas.openxmlformats.org/officeDocument/2006/relationships/oleObject" Target="embeddings/oleObject280.bin"/><Relationship Id="rId639" Type="http://schemas.openxmlformats.org/officeDocument/2006/relationships/image" Target="media/image288.wmf"/><Relationship Id="rId1171" Type="http://schemas.openxmlformats.org/officeDocument/2006/relationships/image" Target="media/image526.wmf"/><Relationship Id="rId1269" Type="http://schemas.openxmlformats.org/officeDocument/2006/relationships/oleObject" Target="embeddings/oleObject686.bin"/><Relationship Id="rId1476" Type="http://schemas.openxmlformats.org/officeDocument/2006/relationships/oleObject" Target="embeddings/oleObject795.bin"/><Relationship Id="rId401" Type="http://schemas.openxmlformats.org/officeDocument/2006/relationships/image" Target="media/image184.wmf"/><Relationship Id="rId846" Type="http://schemas.openxmlformats.org/officeDocument/2006/relationships/oleObject" Target="embeddings/oleObject456.bin"/><Relationship Id="rId1031" Type="http://schemas.openxmlformats.org/officeDocument/2006/relationships/oleObject" Target="embeddings/oleObject551.bin"/><Relationship Id="rId1129" Type="http://schemas.openxmlformats.org/officeDocument/2006/relationships/oleObject" Target="embeddings/oleObject606.bin"/><Relationship Id="rId1683" Type="http://schemas.openxmlformats.org/officeDocument/2006/relationships/oleObject" Target="embeddings/oleObject901.bin"/><Relationship Id="rId1890" Type="http://schemas.openxmlformats.org/officeDocument/2006/relationships/image" Target="media/image872.wmf"/><Relationship Id="rId706" Type="http://schemas.openxmlformats.org/officeDocument/2006/relationships/oleObject" Target="embeddings/oleObject370.bin"/><Relationship Id="rId913" Type="http://schemas.openxmlformats.org/officeDocument/2006/relationships/image" Target="media/image408.wmf"/><Relationship Id="rId1336" Type="http://schemas.openxmlformats.org/officeDocument/2006/relationships/image" Target="media/image598.wmf"/><Relationship Id="rId1543" Type="http://schemas.openxmlformats.org/officeDocument/2006/relationships/oleObject" Target="embeddings/oleObject829.bin"/><Relationship Id="rId1750" Type="http://schemas.openxmlformats.org/officeDocument/2006/relationships/image" Target="media/image804.wmf"/><Relationship Id="rId42" Type="http://schemas.openxmlformats.org/officeDocument/2006/relationships/oleObject" Target="embeddings/oleObject14.bin"/><Relationship Id="rId1403" Type="http://schemas.openxmlformats.org/officeDocument/2006/relationships/oleObject" Target="embeddings/oleObject757.bin"/><Relationship Id="rId1610" Type="http://schemas.openxmlformats.org/officeDocument/2006/relationships/oleObject" Target="embeddings/oleObject862.bin"/><Relationship Id="rId1848" Type="http://schemas.openxmlformats.org/officeDocument/2006/relationships/image" Target="media/image85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778.wmf"/><Relationship Id="rId1915" Type="http://schemas.openxmlformats.org/officeDocument/2006/relationships/image" Target="media/image884.wmf"/><Relationship Id="rId289" Type="http://schemas.openxmlformats.org/officeDocument/2006/relationships/image" Target="media/image131.wmf"/><Relationship Id="rId496" Type="http://schemas.openxmlformats.org/officeDocument/2006/relationships/oleObject" Target="embeddings/oleObject252.bin"/><Relationship Id="rId149" Type="http://schemas.openxmlformats.org/officeDocument/2006/relationships/header" Target="header4.xml"/><Relationship Id="rId356" Type="http://schemas.openxmlformats.org/officeDocument/2006/relationships/oleObject" Target="embeddings/oleObject182.bin"/><Relationship Id="rId563" Type="http://schemas.openxmlformats.org/officeDocument/2006/relationships/image" Target="media/image257.wmf"/><Relationship Id="rId770" Type="http://schemas.openxmlformats.org/officeDocument/2006/relationships/image" Target="media/image343.wmf"/><Relationship Id="rId1193" Type="http://schemas.openxmlformats.org/officeDocument/2006/relationships/image" Target="media/image534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6.bin"/><Relationship Id="rId868" Type="http://schemas.openxmlformats.org/officeDocument/2006/relationships/oleObject" Target="embeddings/oleObject467.bin"/><Relationship Id="rId1053" Type="http://schemas.openxmlformats.org/officeDocument/2006/relationships/oleObject" Target="embeddings/oleObject563.bin"/><Relationship Id="rId1260" Type="http://schemas.openxmlformats.org/officeDocument/2006/relationships/oleObject" Target="embeddings/oleObject680.bin"/><Relationship Id="rId1498" Type="http://schemas.openxmlformats.org/officeDocument/2006/relationships/oleObject" Target="embeddings/oleObject806.bin"/><Relationship Id="rId630" Type="http://schemas.openxmlformats.org/officeDocument/2006/relationships/image" Target="media/image284.wmf"/><Relationship Id="rId728" Type="http://schemas.openxmlformats.org/officeDocument/2006/relationships/oleObject" Target="embeddings/oleObject382.bin"/><Relationship Id="rId935" Type="http://schemas.openxmlformats.org/officeDocument/2006/relationships/oleObject" Target="embeddings/oleObject502.bin"/><Relationship Id="rId1358" Type="http://schemas.openxmlformats.org/officeDocument/2006/relationships/image" Target="media/image609.wmf"/><Relationship Id="rId1565" Type="http://schemas.openxmlformats.org/officeDocument/2006/relationships/oleObject" Target="embeddings/oleObject840.bin"/><Relationship Id="rId1772" Type="http://schemas.openxmlformats.org/officeDocument/2006/relationships/oleObject" Target="embeddings/oleObject938.bin"/><Relationship Id="rId64" Type="http://schemas.openxmlformats.org/officeDocument/2006/relationships/image" Target="media/image28.wmf"/><Relationship Id="rId367" Type="http://schemas.openxmlformats.org/officeDocument/2006/relationships/image" Target="media/image167.wmf"/><Relationship Id="rId574" Type="http://schemas.openxmlformats.org/officeDocument/2006/relationships/oleObject" Target="embeddings/oleObject299.bin"/><Relationship Id="rId1120" Type="http://schemas.openxmlformats.org/officeDocument/2006/relationships/image" Target="media/image504.wmf"/><Relationship Id="rId1218" Type="http://schemas.openxmlformats.org/officeDocument/2006/relationships/oleObject" Target="embeddings/oleObject657.bin"/><Relationship Id="rId1425" Type="http://schemas.openxmlformats.org/officeDocument/2006/relationships/image" Target="media/image640.wmf"/><Relationship Id="rId227" Type="http://schemas.openxmlformats.org/officeDocument/2006/relationships/oleObject" Target="embeddings/oleObject111.bin"/><Relationship Id="rId781" Type="http://schemas.openxmlformats.org/officeDocument/2006/relationships/image" Target="media/image348.wmf"/><Relationship Id="rId879" Type="http://schemas.openxmlformats.org/officeDocument/2006/relationships/oleObject" Target="embeddings/oleObject473.bin"/><Relationship Id="rId1632" Type="http://schemas.openxmlformats.org/officeDocument/2006/relationships/oleObject" Target="embeddings/oleObject873.bin"/><Relationship Id="rId1937" Type="http://schemas.openxmlformats.org/officeDocument/2006/relationships/oleObject" Target="embeddings/oleObject1023.bin"/><Relationship Id="rId434" Type="http://schemas.openxmlformats.org/officeDocument/2006/relationships/oleObject" Target="embeddings/oleObject221.bin"/><Relationship Id="rId641" Type="http://schemas.openxmlformats.org/officeDocument/2006/relationships/oleObject" Target="embeddings/oleObject339.bin"/><Relationship Id="rId739" Type="http://schemas.openxmlformats.org/officeDocument/2006/relationships/oleObject" Target="embeddings/oleObject393.bin"/><Relationship Id="rId1064" Type="http://schemas.openxmlformats.org/officeDocument/2006/relationships/image" Target="media/image481.wmf"/><Relationship Id="rId1271" Type="http://schemas.openxmlformats.org/officeDocument/2006/relationships/oleObject" Target="embeddings/oleObject687.bin"/><Relationship Id="rId1369" Type="http://schemas.openxmlformats.org/officeDocument/2006/relationships/oleObject" Target="embeddings/oleObject739.bin"/><Relationship Id="rId1576" Type="http://schemas.openxmlformats.org/officeDocument/2006/relationships/image" Target="media/image715.wmf"/><Relationship Id="rId280" Type="http://schemas.openxmlformats.org/officeDocument/2006/relationships/oleObject" Target="embeddings/oleObject141.bin"/><Relationship Id="rId501" Type="http://schemas.openxmlformats.org/officeDocument/2006/relationships/image" Target="media/image233.wmf"/><Relationship Id="rId946" Type="http://schemas.openxmlformats.org/officeDocument/2006/relationships/image" Target="media/image424.wmf"/><Relationship Id="rId1131" Type="http://schemas.openxmlformats.org/officeDocument/2006/relationships/oleObject" Target="embeddings/oleObject607.bin"/><Relationship Id="rId1229" Type="http://schemas.openxmlformats.org/officeDocument/2006/relationships/oleObject" Target="embeddings/oleObject664.bin"/><Relationship Id="rId1783" Type="http://schemas.openxmlformats.org/officeDocument/2006/relationships/image" Target="media/image820.wmf"/><Relationship Id="rId75" Type="http://schemas.openxmlformats.org/officeDocument/2006/relationships/image" Target="media/image33.wmf"/><Relationship Id="rId140" Type="http://schemas.openxmlformats.org/officeDocument/2006/relationships/image" Target="media/image65.wmf"/><Relationship Id="rId378" Type="http://schemas.openxmlformats.org/officeDocument/2006/relationships/oleObject" Target="embeddings/oleObject193.bin"/><Relationship Id="rId585" Type="http://schemas.openxmlformats.org/officeDocument/2006/relationships/oleObject" Target="embeddings/oleObject305.bin"/><Relationship Id="rId792" Type="http://schemas.openxmlformats.org/officeDocument/2006/relationships/oleObject" Target="embeddings/oleObject425.bin"/><Relationship Id="rId806" Type="http://schemas.openxmlformats.org/officeDocument/2006/relationships/oleObject" Target="embeddings/oleObject433.bin"/><Relationship Id="rId1436" Type="http://schemas.openxmlformats.org/officeDocument/2006/relationships/oleObject" Target="embeddings/oleObject775.bin"/><Relationship Id="rId1643" Type="http://schemas.openxmlformats.org/officeDocument/2006/relationships/oleObject" Target="embeddings/oleObject879.bin"/><Relationship Id="rId1850" Type="http://schemas.openxmlformats.org/officeDocument/2006/relationships/image" Target="media/image852.wmf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445" Type="http://schemas.openxmlformats.org/officeDocument/2006/relationships/image" Target="media/image205.wmf"/><Relationship Id="rId652" Type="http://schemas.openxmlformats.org/officeDocument/2006/relationships/image" Target="media/image293.wmf"/><Relationship Id="rId1075" Type="http://schemas.openxmlformats.org/officeDocument/2006/relationships/image" Target="media/image486.wmf"/><Relationship Id="rId1282" Type="http://schemas.openxmlformats.org/officeDocument/2006/relationships/image" Target="media/image574.wmf"/><Relationship Id="rId1503" Type="http://schemas.openxmlformats.org/officeDocument/2006/relationships/image" Target="media/image679.wmf"/><Relationship Id="rId1710" Type="http://schemas.openxmlformats.org/officeDocument/2006/relationships/image" Target="media/image779.wmf"/><Relationship Id="rId1948" Type="http://schemas.openxmlformats.org/officeDocument/2006/relationships/image" Target="media/image901.png"/><Relationship Id="rId291" Type="http://schemas.openxmlformats.org/officeDocument/2006/relationships/image" Target="media/image132.wmf"/><Relationship Id="rId305" Type="http://schemas.openxmlformats.org/officeDocument/2006/relationships/image" Target="media/image139.wmf"/><Relationship Id="rId512" Type="http://schemas.openxmlformats.org/officeDocument/2006/relationships/oleObject" Target="embeddings/oleObject264.bin"/><Relationship Id="rId957" Type="http://schemas.openxmlformats.org/officeDocument/2006/relationships/oleObject" Target="embeddings/oleObject513.bin"/><Relationship Id="rId1142" Type="http://schemas.openxmlformats.org/officeDocument/2006/relationships/image" Target="media/image515.wmf"/><Relationship Id="rId1587" Type="http://schemas.openxmlformats.org/officeDocument/2006/relationships/image" Target="media/image721.wmf"/><Relationship Id="rId1794" Type="http://schemas.openxmlformats.org/officeDocument/2006/relationships/oleObject" Target="embeddings/oleObject949.bin"/><Relationship Id="rId1808" Type="http://schemas.openxmlformats.org/officeDocument/2006/relationships/oleObject" Target="embeddings/oleObject956.bin"/><Relationship Id="rId86" Type="http://schemas.openxmlformats.org/officeDocument/2006/relationships/oleObject" Target="embeddings/oleObject37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178.wmf"/><Relationship Id="rId596" Type="http://schemas.openxmlformats.org/officeDocument/2006/relationships/oleObject" Target="embeddings/oleObject312.bin"/><Relationship Id="rId817" Type="http://schemas.openxmlformats.org/officeDocument/2006/relationships/image" Target="media/image363.wmf"/><Relationship Id="rId1002" Type="http://schemas.openxmlformats.org/officeDocument/2006/relationships/image" Target="media/image451.wmf"/><Relationship Id="rId1447" Type="http://schemas.openxmlformats.org/officeDocument/2006/relationships/image" Target="media/image651.wmf"/><Relationship Id="rId1654" Type="http://schemas.openxmlformats.org/officeDocument/2006/relationships/oleObject" Target="embeddings/oleObject886.bin"/><Relationship Id="rId1861" Type="http://schemas.openxmlformats.org/officeDocument/2006/relationships/oleObject" Target="embeddings/oleObject984.bin"/><Relationship Id="rId249" Type="http://schemas.openxmlformats.org/officeDocument/2006/relationships/oleObject" Target="embeddings/oleObject123.bin"/><Relationship Id="rId456" Type="http://schemas.openxmlformats.org/officeDocument/2006/relationships/oleObject" Target="embeddings/oleObject232.bin"/><Relationship Id="rId663" Type="http://schemas.openxmlformats.org/officeDocument/2006/relationships/oleObject" Target="embeddings/oleObject351.bin"/><Relationship Id="rId870" Type="http://schemas.openxmlformats.org/officeDocument/2006/relationships/image" Target="media/image387.wmf"/><Relationship Id="rId1086" Type="http://schemas.openxmlformats.org/officeDocument/2006/relationships/oleObject" Target="embeddings/oleObject581.bin"/><Relationship Id="rId1293" Type="http://schemas.openxmlformats.org/officeDocument/2006/relationships/image" Target="media/image578.wmf"/><Relationship Id="rId1307" Type="http://schemas.openxmlformats.org/officeDocument/2006/relationships/oleObject" Target="embeddings/oleObject707.bin"/><Relationship Id="rId1514" Type="http://schemas.openxmlformats.org/officeDocument/2006/relationships/oleObject" Target="embeddings/oleObject814.bin"/><Relationship Id="rId1721" Type="http://schemas.openxmlformats.org/officeDocument/2006/relationships/image" Target="media/image784.wmf"/><Relationship Id="rId13" Type="http://schemas.openxmlformats.org/officeDocument/2006/relationships/image" Target="media/image3.emf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60.bin"/><Relationship Id="rId523" Type="http://schemas.openxmlformats.org/officeDocument/2006/relationships/image" Target="media/image240.wmf"/><Relationship Id="rId968" Type="http://schemas.openxmlformats.org/officeDocument/2006/relationships/image" Target="media/image435.wmf"/><Relationship Id="rId1153" Type="http://schemas.openxmlformats.org/officeDocument/2006/relationships/image" Target="media/image519.wmf"/><Relationship Id="rId1598" Type="http://schemas.openxmlformats.org/officeDocument/2006/relationships/oleObject" Target="embeddings/oleObject856.bin"/><Relationship Id="rId1819" Type="http://schemas.openxmlformats.org/officeDocument/2006/relationships/image" Target="media/image838.wmf"/><Relationship Id="rId97" Type="http://schemas.openxmlformats.org/officeDocument/2006/relationships/oleObject" Target="embeddings/oleObject43.bin"/><Relationship Id="rId730" Type="http://schemas.openxmlformats.org/officeDocument/2006/relationships/oleObject" Target="embeddings/oleObject384.bin"/><Relationship Id="rId828" Type="http://schemas.openxmlformats.org/officeDocument/2006/relationships/image" Target="media/image368.wmf"/><Relationship Id="rId1013" Type="http://schemas.openxmlformats.org/officeDocument/2006/relationships/oleObject" Target="embeddings/oleObject542.bin"/><Relationship Id="rId1360" Type="http://schemas.openxmlformats.org/officeDocument/2006/relationships/image" Target="media/image610.wmf"/><Relationship Id="rId1458" Type="http://schemas.openxmlformats.org/officeDocument/2006/relationships/oleObject" Target="embeddings/oleObject786.bin"/><Relationship Id="rId1665" Type="http://schemas.openxmlformats.org/officeDocument/2006/relationships/image" Target="media/image757.wmf"/><Relationship Id="rId1872" Type="http://schemas.openxmlformats.org/officeDocument/2006/relationships/image" Target="media/image863.wmf"/><Relationship Id="rId162" Type="http://schemas.openxmlformats.org/officeDocument/2006/relationships/oleObject" Target="embeddings/oleObject75.bin"/><Relationship Id="rId467" Type="http://schemas.openxmlformats.org/officeDocument/2006/relationships/image" Target="media/image216.wmf"/><Relationship Id="rId1097" Type="http://schemas.openxmlformats.org/officeDocument/2006/relationships/oleObject" Target="embeddings/oleObject587.bin"/><Relationship Id="rId1220" Type="http://schemas.openxmlformats.org/officeDocument/2006/relationships/oleObject" Target="embeddings/oleObject658.bin"/><Relationship Id="rId1318" Type="http://schemas.openxmlformats.org/officeDocument/2006/relationships/oleObject" Target="embeddings/oleObject713.bin"/><Relationship Id="rId1525" Type="http://schemas.openxmlformats.org/officeDocument/2006/relationships/image" Target="media/image690.wmf"/><Relationship Id="rId674" Type="http://schemas.openxmlformats.org/officeDocument/2006/relationships/oleObject" Target="embeddings/oleObject357.bin"/><Relationship Id="rId881" Type="http://schemas.openxmlformats.org/officeDocument/2006/relationships/oleObject" Target="embeddings/oleObject474.bin"/><Relationship Id="rId979" Type="http://schemas.openxmlformats.org/officeDocument/2006/relationships/oleObject" Target="embeddings/oleObject524.bin"/><Relationship Id="rId1732" Type="http://schemas.openxmlformats.org/officeDocument/2006/relationships/image" Target="media/image790.emf"/><Relationship Id="rId24" Type="http://schemas.openxmlformats.org/officeDocument/2006/relationships/oleObject" Target="embeddings/oleObject5.bin"/><Relationship Id="rId327" Type="http://schemas.openxmlformats.org/officeDocument/2006/relationships/image" Target="media/image149.wmf"/><Relationship Id="rId534" Type="http://schemas.openxmlformats.org/officeDocument/2006/relationships/oleObject" Target="embeddings/oleObject276.bin"/><Relationship Id="rId741" Type="http://schemas.openxmlformats.org/officeDocument/2006/relationships/oleObject" Target="embeddings/oleObject395.bin"/><Relationship Id="rId839" Type="http://schemas.openxmlformats.org/officeDocument/2006/relationships/oleObject" Target="embeddings/oleObject452.bin"/><Relationship Id="rId1164" Type="http://schemas.openxmlformats.org/officeDocument/2006/relationships/oleObject" Target="embeddings/oleObject626.bin"/><Relationship Id="rId1371" Type="http://schemas.openxmlformats.org/officeDocument/2006/relationships/image" Target="media/image615.wmf"/><Relationship Id="rId1469" Type="http://schemas.openxmlformats.org/officeDocument/2006/relationships/image" Target="media/image662.wmf"/><Relationship Id="rId173" Type="http://schemas.openxmlformats.org/officeDocument/2006/relationships/image" Target="media/image78.wmf"/><Relationship Id="rId380" Type="http://schemas.openxmlformats.org/officeDocument/2006/relationships/oleObject" Target="embeddings/oleObject194.bin"/><Relationship Id="rId601" Type="http://schemas.openxmlformats.org/officeDocument/2006/relationships/image" Target="media/image273.wmf"/><Relationship Id="rId1024" Type="http://schemas.openxmlformats.org/officeDocument/2006/relationships/image" Target="media/image462.wmf"/><Relationship Id="rId1231" Type="http://schemas.openxmlformats.org/officeDocument/2006/relationships/oleObject" Target="embeddings/oleObject665.bin"/><Relationship Id="rId1676" Type="http://schemas.openxmlformats.org/officeDocument/2006/relationships/oleObject" Target="embeddings/oleObject898.bin"/><Relationship Id="rId1883" Type="http://schemas.openxmlformats.org/officeDocument/2006/relationships/oleObject" Target="embeddings/oleObject995.bin"/><Relationship Id="rId240" Type="http://schemas.openxmlformats.org/officeDocument/2006/relationships/image" Target="media/image109.wmf"/><Relationship Id="rId478" Type="http://schemas.openxmlformats.org/officeDocument/2006/relationships/oleObject" Target="embeddings/oleObject243.bin"/><Relationship Id="rId685" Type="http://schemas.openxmlformats.org/officeDocument/2006/relationships/image" Target="media/image310.png"/><Relationship Id="rId892" Type="http://schemas.openxmlformats.org/officeDocument/2006/relationships/image" Target="media/image398.wmf"/><Relationship Id="rId906" Type="http://schemas.openxmlformats.org/officeDocument/2006/relationships/oleObject" Target="embeddings/oleObject487.bin"/><Relationship Id="rId1329" Type="http://schemas.openxmlformats.org/officeDocument/2006/relationships/oleObject" Target="embeddings/oleObject719.bin"/><Relationship Id="rId1536" Type="http://schemas.openxmlformats.org/officeDocument/2006/relationships/image" Target="media/image695.wmf"/><Relationship Id="rId1743" Type="http://schemas.openxmlformats.org/officeDocument/2006/relationships/image" Target="media/image800.emf"/><Relationship Id="rId1950" Type="http://schemas.openxmlformats.org/officeDocument/2006/relationships/package" Target="embeddings/_________Microsoft_Office_Word10.docx"/><Relationship Id="rId35" Type="http://schemas.openxmlformats.org/officeDocument/2006/relationships/image" Target="media/image14.wmf"/><Relationship Id="rId100" Type="http://schemas.openxmlformats.org/officeDocument/2006/relationships/image" Target="media/image45.wmf"/><Relationship Id="rId338" Type="http://schemas.openxmlformats.org/officeDocument/2006/relationships/image" Target="media/image153.wmf"/><Relationship Id="rId545" Type="http://schemas.openxmlformats.org/officeDocument/2006/relationships/oleObject" Target="embeddings/oleObject282.bin"/><Relationship Id="rId752" Type="http://schemas.openxmlformats.org/officeDocument/2006/relationships/oleObject" Target="embeddings/oleObject402.bin"/><Relationship Id="rId1175" Type="http://schemas.openxmlformats.org/officeDocument/2006/relationships/image" Target="media/image527.wmf"/><Relationship Id="rId1382" Type="http://schemas.openxmlformats.org/officeDocument/2006/relationships/oleObject" Target="embeddings/oleObject746.bin"/><Relationship Id="rId1603" Type="http://schemas.openxmlformats.org/officeDocument/2006/relationships/image" Target="media/image729.wmf"/><Relationship Id="rId1810" Type="http://schemas.openxmlformats.org/officeDocument/2006/relationships/oleObject" Target="embeddings/oleObject957.bin"/><Relationship Id="rId184" Type="http://schemas.openxmlformats.org/officeDocument/2006/relationships/image" Target="media/image83.wmf"/><Relationship Id="rId391" Type="http://schemas.openxmlformats.org/officeDocument/2006/relationships/image" Target="media/image179.wmf"/><Relationship Id="rId405" Type="http://schemas.openxmlformats.org/officeDocument/2006/relationships/image" Target="media/image186.wmf"/><Relationship Id="rId612" Type="http://schemas.openxmlformats.org/officeDocument/2006/relationships/oleObject" Target="embeddings/oleObject321.bin"/><Relationship Id="rId1035" Type="http://schemas.openxmlformats.org/officeDocument/2006/relationships/oleObject" Target="embeddings/oleObject553.bin"/><Relationship Id="rId1242" Type="http://schemas.openxmlformats.org/officeDocument/2006/relationships/oleObject" Target="embeddings/oleObject671.bin"/><Relationship Id="rId1687" Type="http://schemas.openxmlformats.org/officeDocument/2006/relationships/oleObject" Target="embeddings/oleObject904.bin"/><Relationship Id="rId1894" Type="http://schemas.openxmlformats.org/officeDocument/2006/relationships/image" Target="media/image874.wmf"/><Relationship Id="rId1908" Type="http://schemas.openxmlformats.org/officeDocument/2006/relationships/oleObject" Target="embeddings/oleObject1008.bin"/><Relationship Id="rId251" Type="http://schemas.openxmlformats.org/officeDocument/2006/relationships/oleObject" Target="embeddings/oleObject124.bin"/><Relationship Id="rId489" Type="http://schemas.openxmlformats.org/officeDocument/2006/relationships/image" Target="media/image227.wmf"/><Relationship Id="rId696" Type="http://schemas.openxmlformats.org/officeDocument/2006/relationships/oleObject" Target="embeddings/oleObject365.bin"/><Relationship Id="rId917" Type="http://schemas.openxmlformats.org/officeDocument/2006/relationships/image" Target="media/image410.wmf"/><Relationship Id="rId1102" Type="http://schemas.openxmlformats.org/officeDocument/2006/relationships/oleObject" Target="embeddings/oleObject590.bin"/><Relationship Id="rId1547" Type="http://schemas.openxmlformats.org/officeDocument/2006/relationships/oleObject" Target="embeddings/oleObject831.bin"/><Relationship Id="rId1754" Type="http://schemas.openxmlformats.org/officeDocument/2006/relationships/image" Target="media/image806.wmf"/><Relationship Id="rId46" Type="http://schemas.openxmlformats.org/officeDocument/2006/relationships/oleObject" Target="embeddings/oleObject16.bin"/><Relationship Id="rId349" Type="http://schemas.openxmlformats.org/officeDocument/2006/relationships/oleObject" Target="embeddings/oleObject178.bin"/><Relationship Id="rId556" Type="http://schemas.openxmlformats.org/officeDocument/2006/relationships/image" Target="media/image254.wmf"/><Relationship Id="rId763" Type="http://schemas.openxmlformats.org/officeDocument/2006/relationships/image" Target="media/image341.wmf"/><Relationship Id="rId1186" Type="http://schemas.openxmlformats.org/officeDocument/2006/relationships/image" Target="media/image532.wmf"/><Relationship Id="rId1393" Type="http://schemas.openxmlformats.org/officeDocument/2006/relationships/oleObject" Target="embeddings/oleObject752.bin"/><Relationship Id="rId1407" Type="http://schemas.openxmlformats.org/officeDocument/2006/relationships/oleObject" Target="embeddings/oleObject759.bin"/><Relationship Id="rId1614" Type="http://schemas.openxmlformats.org/officeDocument/2006/relationships/oleObject" Target="embeddings/oleObject864.bin"/><Relationship Id="rId1821" Type="http://schemas.openxmlformats.org/officeDocument/2006/relationships/image" Target="media/image839.wmf"/><Relationship Id="rId111" Type="http://schemas.openxmlformats.org/officeDocument/2006/relationships/oleObject" Target="embeddings/oleObject50.bin"/><Relationship Id="rId195" Type="http://schemas.openxmlformats.org/officeDocument/2006/relationships/oleObject" Target="embeddings/oleObject94.bin"/><Relationship Id="rId209" Type="http://schemas.openxmlformats.org/officeDocument/2006/relationships/image" Target="media/image95.wmf"/><Relationship Id="rId416" Type="http://schemas.openxmlformats.org/officeDocument/2006/relationships/oleObject" Target="embeddings/oleObject212.bin"/><Relationship Id="rId970" Type="http://schemas.openxmlformats.org/officeDocument/2006/relationships/image" Target="media/image436.wmf"/><Relationship Id="rId1046" Type="http://schemas.openxmlformats.org/officeDocument/2006/relationships/oleObject" Target="embeddings/oleObject559.bin"/><Relationship Id="rId1253" Type="http://schemas.openxmlformats.org/officeDocument/2006/relationships/image" Target="media/image561.wmf"/><Relationship Id="rId1698" Type="http://schemas.openxmlformats.org/officeDocument/2006/relationships/image" Target="media/image773.wmf"/><Relationship Id="rId1919" Type="http://schemas.openxmlformats.org/officeDocument/2006/relationships/image" Target="media/image886.wmf"/><Relationship Id="rId623" Type="http://schemas.openxmlformats.org/officeDocument/2006/relationships/oleObject" Target="embeddings/oleObject328.bin"/><Relationship Id="rId830" Type="http://schemas.openxmlformats.org/officeDocument/2006/relationships/image" Target="media/image369.wmf"/><Relationship Id="rId928" Type="http://schemas.openxmlformats.org/officeDocument/2006/relationships/image" Target="media/image415.wmf"/><Relationship Id="rId1460" Type="http://schemas.openxmlformats.org/officeDocument/2006/relationships/oleObject" Target="embeddings/oleObject787.bin"/><Relationship Id="rId1558" Type="http://schemas.openxmlformats.org/officeDocument/2006/relationships/image" Target="media/image706.wmf"/><Relationship Id="rId1765" Type="http://schemas.openxmlformats.org/officeDocument/2006/relationships/image" Target="media/image811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0.bin"/><Relationship Id="rId567" Type="http://schemas.openxmlformats.org/officeDocument/2006/relationships/image" Target="media/image259.wmf"/><Relationship Id="rId1113" Type="http://schemas.openxmlformats.org/officeDocument/2006/relationships/oleObject" Target="embeddings/oleObject597.bin"/><Relationship Id="rId1197" Type="http://schemas.openxmlformats.org/officeDocument/2006/relationships/image" Target="media/image536.wmf"/><Relationship Id="rId1320" Type="http://schemas.openxmlformats.org/officeDocument/2006/relationships/oleObject" Target="embeddings/oleObject714.bin"/><Relationship Id="rId1418" Type="http://schemas.openxmlformats.org/officeDocument/2006/relationships/oleObject" Target="embeddings/oleObject765.bin"/><Relationship Id="rId122" Type="http://schemas.openxmlformats.org/officeDocument/2006/relationships/image" Target="media/image56.wmf"/><Relationship Id="rId774" Type="http://schemas.openxmlformats.org/officeDocument/2006/relationships/image" Target="media/image345.wmf"/><Relationship Id="rId981" Type="http://schemas.openxmlformats.org/officeDocument/2006/relationships/oleObject" Target="embeddings/oleObject525.bin"/><Relationship Id="rId1057" Type="http://schemas.openxmlformats.org/officeDocument/2006/relationships/oleObject" Target="embeddings/oleObject565.bin"/><Relationship Id="rId1625" Type="http://schemas.openxmlformats.org/officeDocument/2006/relationships/image" Target="media/image740.wmf"/><Relationship Id="rId1832" Type="http://schemas.openxmlformats.org/officeDocument/2006/relationships/image" Target="media/image843.wmf"/><Relationship Id="rId427" Type="http://schemas.openxmlformats.org/officeDocument/2006/relationships/image" Target="media/image196.wmf"/><Relationship Id="rId634" Type="http://schemas.openxmlformats.org/officeDocument/2006/relationships/oleObject" Target="embeddings/oleObject335.bin"/><Relationship Id="rId841" Type="http://schemas.openxmlformats.org/officeDocument/2006/relationships/image" Target="media/image373.wmf"/><Relationship Id="rId1264" Type="http://schemas.openxmlformats.org/officeDocument/2006/relationships/image" Target="media/image566.wmf"/><Relationship Id="rId1471" Type="http://schemas.openxmlformats.org/officeDocument/2006/relationships/image" Target="media/image663.wmf"/><Relationship Id="rId1569" Type="http://schemas.openxmlformats.org/officeDocument/2006/relationships/oleObject" Target="embeddings/oleObject842.bin"/><Relationship Id="rId273" Type="http://schemas.openxmlformats.org/officeDocument/2006/relationships/oleObject" Target="embeddings/oleObject137.bin"/><Relationship Id="rId480" Type="http://schemas.openxmlformats.org/officeDocument/2006/relationships/oleObject" Target="embeddings/oleObject244.bin"/><Relationship Id="rId701" Type="http://schemas.openxmlformats.org/officeDocument/2006/relationships/image" Target="media/image319.wmf"/><Relationship Id="rId939" Type="http://schemas.openxmlformats.org/officeDocument/2006/relationships/oleObject" Target="embeddings/oleObject504.bin"/><Relationship Id="rId1124" Type="http://schemas.openxmlformats.org/officeDocument/2006/relationships/image" Target="media/image506.wmf"/><Relationship Id="rId1331" Type="http://schemas.openxmlformats.org/officeDocument/2006/relationships/oleObject" Target="embeddings/oleObject720.bin"/><Relationship Id="rId1776" Type="http://schemas.openxmlformats.org/officeDocument/2006/relationships/oleObject" Target="embeddings/oleObject940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1.bin"/><Relationship Id="rId340" Type="http://schemas.openxmlformats.org/officeDocument/2006/relationships/image" Target="media/image154.wmf"/><Relationship Id="rId578" Type="http://schemas.openxmlformats.org/officeDocument/2006/relationships/oleObject" Target="embeddings/oleObject301.bin"/><Relationship Id="rId785" Type="http://schemas.openxmlformats.org/officeDocument/2006/relationships/oleObject" Target="embeddings/oleObject421.bin"/><Relationship Id="rId992" Type="http://schemas.openxmlformats.org/officeDocument/2006/relationships/image" Target="media/image447.wmf"/><Relationship Id="rId1429" Type="http://schemas.openxmlformats.org/officeDocument/2006/relationships/image" Target="media/image642.wmf"/><Relationship Id="rId1636" Type="http://schemas.openxmlformats.org/officeDocument/2006/relationships/oleObject" Target="embeddings/oleObject875.bin"/><Relationship Id="rId1843" Type="http://schemas.openxmlformats.org/officeDocument/2006/relationships/oleObject" Target="embeddings/oleObject975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23.bin"/><Relationship Id="rId645" Type="http://schemas.openxmlformats.org/officeDocument/2006/relationships/oleObject" Target="embeddings/oleObject342.bin"/><Relationship Id="rId852" Type="http://schemas.openxmlformats.org/officeDocument/2006/relationships/oleObject" Target="embeddings/oleObject459.bin"/><Relationship Id="rId1068" Type="http://schemas.openxmlformats.org/officeDocument/2006/relationships/oleObject" Target="embeddings/oleObject571.bin"/><Relationship Id="rId1275" Type="http://schemas.openxmlformats.org/officeDocument/2006/relationships/oleObject" Target="embeddings/oleObject689.bin"/><Relationship Id="rId1482" Type="http://schemas.openxmlformats.org/officeDocument/2006/relationships/oleObject" Target="embeddings/oleObject798.bin"/><Relationship Id="rId1703" Type="http://schemas.openxmlformats.org/officeDocument/2006/relationships/oleObject" Target="embeddings/oleObject912.bin"/><Relationship Id="rId1910" Type="http://schemas.openxmlformats.org/officeDocument/2006/relationships/oleObject" Target="embeddings/oleObject1009.bin"/><Relationship Id="rId284" Type="http://schemas.openxmlformats.org/officeDocument/2006/relationships/oleObject" Target="embeddings/oleObject143.bin"/><Relationship Id="rId491" Type="http://schemas.openxmlformats.org/officeDocument/2006/relationships/image" Target="media/image228.wmf"/><Relationship Id="rId505" Type="http://schemas.openxmlformats.org/officeDocument/2006/relationships/oleObject" Target="embeddings/oleObject258.bin"/><Relationship Id="rId712" Type="http://schemas.openxmlformats.org/officeDocument/2006/relationships/oleObject" Target="embeddings/oleObject373.bin"/><Relationship Id="rId1135" Type="http://schemas.openxmlformats.org/officeDocument/2006/relationships/oleObject" Target="embeddings/oleObject609.bin"/><Relationship Id="rId1342" Type="http://schemas.openxmlformats.org/officeDocument/2006/relationships/image" Target="media/image601.wmf"/><Relationship Id="rId1787" Type="http://schemas.openxmlformats.org/officeDocument/2006/relationships/image" Target="media/image822.wmf"/><Relationship Id="rId79" Type="http://schemas.openxmlformats.org/officeDocument/2006/relationships/image" Target="media/image35.wmf"/><Relationship Id="rId144" Type="http://schemas.openxmlformats.org/officeDocument/2006/relationships/image" Target="media/image67.wmf"/><Relationship Id="rId589" Type="http://schemas.openxmlformats.org/officeDocument/2006/relationships/oleObject" Target="embeddings/oleObject308.bin"/><Relationship Id="rId796" Type="http://schemas.openxmlformats.org/officeDocument/2006/relationships/oleObject" Target="embeddings/oleObject427.bin"/><Relationship Id="rId1202" Type="http://schemas.openxmlformats.org/officeDocument/2006/relationships/oleObject" Target="embeddings/oleObject648.bin"/><Relationship Id="rId1647" Type="http://schemas.openxmlformats.org/officeDocument/2006/relationships/oleObject" Target="embeddings/oleObject881.bin"/><Relationship Id="rId1854" Type="http://schemas.openxmlformats.org/officeDocument/2006/relationships/image" Target="media/image854.wmf"/><Relationship Id="rId351" Type="http://schemas.openxmlformats.org/officeDocument/2006/relationships/image" Target="media/image159.wmf"/><Relationship Id="rId449" Type="http://schemas.openxmlformats.org/officeDocument/2006/relationships/image" Target="media/image207.wmf"/><Relationship Id="rId656" Type="http://schemas.openxmlformats.org/officeDocument/2006/relationships/image" Target="media/image295.wmf"/><Relationship Id="rId863" Type="http://schemas.openxmlformats.org/officeDocument/2006/relationships/image" Target="media/image384.wmf"/><Relationship Id="rId1079" Type="http://schemas.openxmlformats.org/officeDocument/2006/relationships/oleObject" Target="embeddings/oleObject577.bin"/><Relationship Id="rId1286" Type="http://schemas.openxmlformats.org/officeDocument/2006/relationships/oleObject" Target="embeddings/oleObject695.bin"/><Relationship Id="rId1493" Type="http://schemas.openxmlformats.org/officeDocument/2006/relationships/image" Target="media/image674.wmf"/><Relationship Id="rId1507" Type="http://schemas.openxmlformats.org/officeDocument/2006/relationships/image" Target="media/image681.wmf"/><Relationship Id="rId1714" Type="http://schemas.openxmlformats.org/officeDocument/2006/relationships/image" Target="media/image781.wmf"/><Relationship Id="rId211" Type="http://schemas.openxmlformats.org/officeDocument/2006/relationships/image" Target="media/image96.wmf"/><Relationship Id="rId295" Type="http://schemas.openxmlformats.org/officeDocument/2006/relationships/image" Target="media/image134.wmf"/><Relationship Id="rId309" Type="http://schemas.openxmlformats.org/officeDocument/2006/relationships/image" Target="media/image141.wmf"/><Relationship Id="rId516" Type="http://schemas.openxmlformats.org/officeDocument/2006/relationships/oleObject" Target="embeddings/oleObject266.bin"/><Relationship Id="rId1146" Type="http://schemas.openxmlformats.org/officeDocument/2006/relationships/oleObject" Target="embeddings/oleObject615.bin"/><Relationship Id="rId1798" Type="http://schemas.openxmlformats.org/officeDocument/2006/relationships/oleObject" Target="embeddings/oleObject951.bin"/><Relationship Id="rId1921" Type="http://schemas.openxmlformats.org/officeDocument/2006/relationships/image" Target="media/image887.wmf"/><Relationship Id="rId723" Type="http://schemas.openxmlformats.org/officeDocument/2006/relationships/image" Target="media/image330.wmf"/><Relationship Id="rId930" Type="http://schemas.openxmlformats.org/officeDocument/2006/relationships/image" Target="media/image416.wmf"/><Relationship Id="rId1006" Type="http://schemas.openxmlformats.org/officeDocument/2006/relationships/image" Target="media/image453.wmf"/><Relationship Id="rId1353" Type="http://schemas.openxmlformats.org/officeDocument/2006/relationships/oleObject" Target="embeddings/oleObject731.bin"/><Relationship Id="rId1560" Type="http://schemas.openxmlformats.org/officeDocument/2006/relationships/image" Target="media/image707.wmf"/><Relationship Id="rId1658" Type="http://schemas.openxmlformats.org/officeDocument/2006/relationships/image" Target="media/image754.wmf"/><Relationship Id="rId1865" Type="http://schemas.openxmlformats.org/officeDocument/2006/relationships/oleObject" Target="embeddings/oleObject986.bin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85.bin"/><Relationship Id="rId1213" Type="http://schemas.openxmlformats.org/officeDocument/2006/relationships/image" Target="media/image543.wmf"/><Relationship Id="rId1297" Type="http://schemas.openxmlformats.org/officeDocument/2006/relationships/image" Target="media/image580.wmf"/><Relationship Id="rId1420" Type="http://schemas.openxmlformats.org/officeDocument/2006/relationships/oleObject" Target="embeddings/oleObject766.bin"/><Relationship Id="rId1518" Type="http://schemas.openxmlformats.org/officeDocument/2006/relationships/oleObject" Target="embeddings/oleObject816.bin"/><Relationship Id="rId222" Type="http://schemas.openxmlformats.org/officeDocument/2006/relationships/image" Target="media/image101.wmf"/><Relationship Id="rId667" Type="http://schemas.openxmlformats.org/officeDocument/2006/relationships/image" Target="media/image300.wmf"/><Relationship Id="rId874" Type="http://schemas.openxmlformats.org/officeDocument/2006/relationships/image" Target="media/image389.wmf"/><Relationship Id="rId1725" Type="http://schemas.openxmlformats.org/officeDocument/2006/relationships/image" Target="media/image786.wmf"/><Relationship Id="rId1932" Type="http://schemas.openxmlformats.org/officeDocument/2006/relationships/image" Target="media/image892.wmf"/><Relationship Id="rId17" Type="http://schemas.openxmlformats.org/officeDocument/2006/relationships/image" Target="media/image5.wmf"/><Relationship Id="rId527" Type="http://schemas.openxmlformats.org/officeDocument/2006/relationships/oleObject" Target="embeddings/oleObject272.bin"/><Relationship Id="rId734" Type="http://schemas.openxmlformats.org/officeDocument/2006/relationships/oleObject" Target="embeddings/oleObject388.bin"/><Relationship Id="rId941" Type="http://schemas.openxmlformats.org/officeDocument/2006/relationships/oleObject" Target="embeddings/oleObject505.bin"/><Relationship Id="rId1157" Type="http://schemas.openxmlformats.org/officeDocument/2006/relationships/image" Target="media/image520.wmf"/><Relationship Id="rId1364" Type="http://schemas.openxmlformats.org/officeDocument/2006/relationships/image" Target="media/image612.wmf"/><Relationship Id="rId1571" Type="http://schemas.openxmlformats.org/officeDocument/2006/relationships/oleObject" Target="embeddings/oleObject843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70.wmf"/><Relationship Id="rId580" Type="http://schemas.openxmlformats.org/officeDocument/2006/relationships/oleObject" Target="embeddings/oleObject302.bin"/><Relationship Id="rId801" Type="http://schemas.openxmlformats.org/officeDocument/2006/relationships/oleObject" Target="embeddings/oleObject430.bin"/><Relationship Id="rId1017" Type="http://schemas.openxmlformats.org/officeDocument/2006/relationships/oleObject" Target="embeddings/oleObject544.bin"/><Relationship Id="rId1224" Type="http://schemas.openxmlformats.org/officeDocument/2006/relationships/image" Target="media/image548.wmf"/><Relationship Id="rId1431" Type="http://schemas.openxmlformats.org/officeDocument/2006/relationships/image" Target="media/image643.wmf"/><Relationship Id="rId1669" Type="http://schemas.openxmlformats.org/officeDocument/2006/relationships/image" Target="media/image759.wmf"/><Relationship Id="rId1876" Type="http://schemas.openxmlformats.org/officeDocument/2006/relationships/image" Target="media/image865.wmf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24.bin"/><Relationship Id="rId678" Type="http://schemas.openxmlformats.org/officeDocument/2006/relationships/oleObject" Target="embeddings/oleObject359.bin"/><Relationship Id="rId885" Type="http://schemas.openxmlformats.org/officeDocument/2006/relationships/oleObject" Target="embeddings/oleObject476.bin"/><Relationship Id="rId1070" Type="http://schemas.openxmlformats.org/officeDocument/2006/relationships/oleObject" Target="embeddings/oleObject572.bin"/><Relationship Id="rId1529" Type="http://schemas.openxmlformats.org/officeDocument/2006/relationships/image" Target="media/image692.wmf"/><Relationship Id="rId1736" Type="http://schemas.openxmlformats.org/officeDocument/2006/relationships/image" Target="media/image793.png"/><Relationship Id="rId1943" Type="http://schemas.openxmlformats.org/officeDocument/2006/relationships/package" Target="embeddings/_________Microsoft_Office_Word8.docx"/><Relationship Id="rId28" Type="http://schemas.openxmlformats.org/officeDocument/2006/relationships/oleObject" Target="embeddings/oleObject7.bin"/><Relationship Id="rId300" Type="http://schemas.openxmlformats.org/officeDocument/2006/relationships/oleObject" Target="embeddings/oleObject151.bin"/><Relationship Id="rId538" Type="http://schemas.openxmlformats.org/officeDocument/2006/relationships/oleObject" Target="embeddings/oleObject278.bin"/><Relationship Id="rId745" Type="http://schemas.openxmlformats.org/officeDocument/2006/relationships/oleObject" Target="embeddings/oleObject398.bin"/><Relationship Id="rId952" Type="http://schemas.openxmlformats.org/officeDocument/2006/relationships/image" Target="media/image427.wmf"/><Relationship Id="rId1168" Type="http://schemas.openxmlformats.org/officeDocument/2006/relationships/image" Target="media/image525.wmf"/><Relationship Id="rId1375" Type="http://schemas.openxmlformats.org/officeDocument/2006/relationships/image" Target="media/image617.wmf"/><Relationship Id="rId1582" Type="http://schemas.openxmlformats.org/officeDocument/2006/relationships/oleObject" Target="embeddings/oleObject848.bin"/><Relationship Id="rId1803" Type="http://schemas.openxmlformats.org/officeDocument/2006/relationships/image" Target="media/image830.wmf"/><Relationship Id="rId81" Type="http://schemas.openxmlformats.org/officeDocument/2006/relationships/image" Target="media/image36.wmf"/><Relationship Id="rId177" Type="http://schemas.openxmlformats.org/officeDocument/2006/relationships/image" Target="media/image80.wmf"/><Relationship Id="rId384" Type="http://schemas.openxmlformats.org/officeDocument/2006/relationships/oleObject" Target="embeddings/oleObject196.bin"/><Relationship Id="rId591" Type="http://schemas.openxmlformats.org/officeDocument/2006/relationships/oleObject" Target="embeddings/oleObject309.bin"/><Relationship Id="rId605" Type="http://schemas.openxmlformats.org/officeDocument/2006/relationships/oleObject" Target="embeddings/oleObject317.bin"/><Relationship Id="rId812" Type="http://schemas.openxmlformats.org/officeDocument/2006/relationships/image" Target="media/image361.wmf"/><Relationship Id="rId1028" Type="http://schemas.openxmlformats.org/officeDocument/2006/relationships/image" Target="media/image464.wmf"/><Relationship Id="rId1235" Type="http://schemas.openxmlformats.org/officeDocument/2006/relationships/oleObject" Target="embeddings/oleObject667.bin"/><Relationship Id="rId1442" Type="http://schemas.openxmlformats.org/officeDocument/2006/relationships/oleObject" Target="embeddings/oleObject778.bin"/><Relationship Id="rId1887" Type="http://schemas.openxmlformats.org/officeDocument/2006/relationships/oleObject" Target="embeddings/oleObject997.bin"/><Relationship Id="rId244" Type="http://schemas.openxmlformats.org/officeDocument/2006/relationships/image" Target="media/image111.wmf"/><Relationship Id="rId689" Type="http://schemas.openxmlformats.org/officeDocument/2006/relationships/image" Target="media/image313.wmf"/><Relationship Id="rId896" Type="http://schemas.openxmlformats.org/officeDocument/2006/relationships/oleObject" Target="embeddings/oleObject482.bin"/><Relationship Id="rId1081" Type="http://schemas.openxmlformats.org/officeDocument/2006/relationships/oleObject" Target="embeddings/oleObject578.bin"/><Relationship Id="rId1302" Type="http://schemas.openxmlformats.org/officeDocument/2006/relationships/oleObject" Target="embeddings/oleObject704.bin"/><Relationship Id="rId1747" Type="http://schemas.openxmlformats.org/officeDocument/2006/relationships/oleObject" Target="embeddings/oleObject927.bin"/><Relationship Id="rId1954" Type="http://schemas.openxmlformats.org/officeDocument/2006/relationships/fontTable" Target="fontTable.xml"/><Relationship Id="rId39" Type="http://schemas.openxmlformats.org/officeDocument/2006/relationships/image" Target="media/image16.wmf"/><Relationship Id="rId451" Type="http://schemas.openxmlformats.org/officeDocument/2006/relationships/image" Target="media/image208.wmf"/><Relationship Id="rId549" Type="http://schemas.openxmlformats.org/officeDocument/2006/relationships/image" Target="media/image251.wmf"/><Relationship Id="rId756" Type="http://schemas.openxmlformats.org/officeDocument/2006/relationships/oleObject" Target="embeddings/oleObject404.bin"/><Relationship Id="rId1179" Type="http://schemas.openxmlformats.org/officeDocument/2006/relationships/image" Target="media/image529.wmf"/><Relationship Id="rId1386" Type="http://schemas.openxmlformats.org/officeDocument/2006/relationships/oleObject" Target="embeddings/oleObject748.bin"/><Relationship Id="rId1593" Type="http://schemas.openxmlformats.org/officeDocument/2006/relationships/image" Target="media/image724.wmf"/><Relationship Id="rId1607" Type="http://schemas.openxmlformats.org/officeDocument/2006/relationships/image" Target="media/image731.wmf"/><Relationship Id="rId1814" Type="http://schemas.openxmlformats.org/officeDocument/2006/relationships/oleObject" Target="embeddings/oleObject959.bin"/><Relationship Id="rId104" Type="http://schemas.openxmlformats.org/officeDocument/2006/relationships/image" Target="media/image47.wmf"/><Relationship Id="rId188" Type="http://schemas.openxmlformats.org/officeDocument/2006/relationships/image" Target="media/image85.wmf"/><Relationship Id="rId311" Type="http://schemas.openxmlformats.org/officeDocument/2006/relationships/oleObject" Target="embeddings/oleObject157.bin"/><Relationship Id="rId395" Type="http://schemas.openxmlformats.org/officeDocument/2006/relationships/image" Target="media/image181.wmf"/><Relationship Id="rId409" Type="http://schemas.openxmlformats.org/officeDocument/2006/relationships/image" Target="media/image188.wmf"/><Relationship Id="rId963" Type="http://schemas.openxmlformats.org/officeDocument/2006/relationships/oleObject" Target="embeddings/oleObject516.bin"/><Relationship Id="rId1039" Type="http://schemas.openxmlformats.org/officeDocument/2006/relationships/oleObject" Target="embeddings/oleObject555.bin"/><Relationship Id="rId1246" Type="http://schemas.openxmlformats.org/officeDocument/2006/relationships/oleObject" Target="embeddings/oleObject673.bin"/><Relationship Id="rId1898" Type="http://schemas.openxmlformats.org/officeDocument/2006/relationships/image" Target="media/image876.wmf"/><Relationship Id="rId92" Type="http://schemas.openxmlformats.org/officeDocument/2006/relationships/oleObject" Target="embeddings/oleObject40.bin"/><Relationship Id="rId616" Type="http://schemas.openxmlformats.org/officeDocument/2006/relationships/image" Target="media/image279.wmf"/><Relationship Id="rId823" Type="http://schemas.openxmlformats.org/officeDocument/2006/relationships/image" Target="media/image366.wmf"/><Relationship Id="rId1453" Type="http://schemas.openxmlformats.org/officeDocument/2006/relationships/image" Target="media/image654.wmf"/><Relationship Id="rId1660" Type="http://schemas.openxmlformats.org/officeDocument/2006/relationships/oleObject" Target="embeddings/oleObject890.bin"/><Relationship Id="rId1758" Type="http://schemas.openxmlformats.org/officeDocument/2006/relationships/header" Target="header6.xml"/><Relationship Id="rId255" Type="http://schemas.openxmlformats.org/officeDocument/2006/relationships/image" Target="media/image116.wmf"/><Relationship Id="rId462" Type="http://schemas.openxmlformats.org/officeDocument/2006/relationships/oleObject" Target="embeddings/oleObject235.bin"/><Relationship Id="rId1092" Type="http://schemas.openxmlformats.org/officeDocument/2006/relationships/oleObject" Target="embeddings/oleObject584.bin"/><Relationship Id="rId1106" Type="http://schemas.openxmlformats.org/officeDocument/2006/relationships/oleObject" Target="embeddings/oleObject593.bin"/><Relationship Id="rId1313" Type="http://schemas.openxmlformats.org/officeDocument/2006/relationships/oleObject" Target="embeddings/oleObject710.bin"/><Relationship Id="rId1397" Type="http://schemas.openxmlformats.org/officeDocument/2006/relationships/oleObject" Target="embeddings/oleObject754.bin"/><Relationship Id="rId1520" Type="http://schemas.openxmlformats.org/officeDocument/2006/relationships/oleObject" Target="embeddings/oleObject817.bin"/><Relationship Id="rId115" Type="http://schemas.openxmlformats.org/officeDocument/2006/relationships/oleObject" Target="embeddings/oleObject52.bin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410.bin"/><Relationship Id="rId974" Type="http://schemas.openxmlformats.org/officeDocument/2006/relationships/image" Target="media/image438.wmf"/><Relationship Id="rId1618" Type="http://schemas.openxmlformats.org/officeDocument/2006/relationships/oleObject" Target="embeddings/oleObject866.bin"/><Relationship Id="rId1825" Type="http://schemas.openxmlformats.org/officeDocument/2006/relationships/oleObject" Target="embeddings/oleObject966.bin"/><Relationship Id="rId199" Type="http://schemas.openxmlformats.org/officeDocument/2006/relationships/image" Target="media/image90.wmf"/><Relationship Id="rId627" Type="http://schemas.openxmlformats.org/officeDocument/2006/relationships/image" Target="media/image283.wmf"/><Relationship Id="rId834" Type="http://schemas.openxmlformats.org/officeDocument/2006/relationships/oleObject" Target="embeddings/oleObject449.bin"/><Relationship Id="rId1257" Type="http://schemas.openxmlformats.org/officeDocument/2006/relationships/image" Target="media/image563.wmf"/><Relationship Id="rId1464" Type="http://schemas.openxmlformats.org/officeDocument/2006/relationships/oleObject" Target="embeddings/oleObject789.bin"/><Relationship Id="rId1671" Type="http://schemas.openxmlformats.org/officeDocument/2006/relationships/image" Target="media/image760.wmf"/><Relationship Id="rId266" Type="http://schemas.openxmlformats.org/officeDocument/2006/relationships/oleObject" Target="embeddings/oleObject132.bin"/><Relationship Id="rId473" Type="http://schemas.openxmlformats.org/officeDocument/2006/relationships/image" Target="media/image219.wmf"/><Relationship Id="rId680" Type="http://schemas.openxmlformats.org/officeDocument/2006/relationships/oleObject" Target="embeddings/oleObject360.bin"/><Relationship Id="rId901" Type="http://schemas.openxmlformats.org/officeDocument/2006/relationships/image" Target="media/image402.wmf"/><Relationship Id="rId1117" Type="http://schemas.openxmlformats.org/officeDocument/2006/relationships/oleObject" Target="embeddings/oleObject600.bin"/><Relationship Id="rId1324" Type="http://schemas.openxmlformats.org/officeDocument/2006/relationships/image" Target="media/image592.wmf"/><Relationship Id="rId1531" Type="http://schemas.openxmlformats.org/officeDocument/2006/relationships/image" Target="media/image693.wmf"/><Relationship Id="rId1769" Type="http://schemas.openxmlformats.org/officeDocument/2006/relationships/image" Target="media/image813.wmf"/><Relationship Id="rId30" Type="http://schemas.openxmlformats.org/officeDocument/2006/relationships/oleObject" Target="embeddings/oleObject8.bin"/><Relationship Id="rId126" Type="http://schemas.openxmlformats.org/officeDocument/2006/relationships/image" Target="media/image58.wmf"/><Relationship Id="rId333" Type="http://schemas.openxmlformats.org/officeDocument/2006/relationships/oleObject" Target="embeddings/oleObject170.bin"/><Relationship Id="rId540" Type="http://schemas.openxmlformats.org/officeDocument/2006/relationships/image" Target="media/image247.wmf"/><Relationship Id="rId778" Type="http://schemas.openxmlformats.org/officeDocument/2006/relationships/oleObject" Target="embeddings/oleObject417.bin"/><Relationship Id="rId985" Type="http://schemas.openxmlformats.org/officeDocument/2006/relationships/oleObject" Target="embeddings/oleObject527.bin"/><Relationship Id="rId1170" Type="http://schemas.openxmlformats.org/officeDocument/2006/relationships/oleObject" Target="embeddings/oleObject630.bin"/><Relationship Id="rId1629" Type="http://schemas.openxmlformats.org/officeDocument/2006/relationships/image" Target="media/image742.wmf"/><Relationship Id="rId1836" Type="http://schemas.openxmlformats.org/officeDocument/2006/relationships/image" Target="media/image845.wmf"/><Relationship Id="rId638" Type="http://schemas.openxmlformats.org/officeDocument/2006/relationships/oleObject" Target="embeddings/oleObject337.bin"/><Relationship Id="rId845" Type="http://schemas.openxmlformats.org/officeDocument/2006/relationships/image" Target="media/image375.wmf"/><Relationship Id="rId1030" Type="http://schemas.openxmlformats.org/officeDocument/2006/relationships/image" Target="media/image465.wmf"/><Relationship Id="rId1268" Type="http://schemas.openxmlformats.org/officeDocument/2006/relationships/oleObject" Target="embeddings/oleObject685.bin"/><Relationship Id="rId1475" Type="http://schemas.openxmlformats.org/officeDocument/2006/relationships/image" Target="media/image665.wmf"/><Relationship Id="rId1682" Type="http://schemas.openxmlformats.org/officeDocument/2006/relationships/image" Target="media/image766.wmf"/><Relationship Id="rId1903" Type="http://schemas.openxmlformats.org/officeDocument/2006/relationships/oleObject" Target="embeddings/oleObject1005.bin"/><Relationship Id="rId277" Type="http://schemas.openxmlformats.org/officeDocument/2006/relationships/image" Target="media/image125.wmf"/><Relationship Id="rId400" Type="http://schemas.openxmlformats.org/officeDocument/2006/relationships/oleObject" Target="embeddings/oleObject204.bin"/><Relationship Id="rId484" Type="http://schemas.openxmlformats.org/officeDocument/2006/relationships/oleObject" Target="embeddings/oleObject246.bin"/><Relationship Id="rId705" Type="http://schemas.openxmlformats.org/officeDocument/2006/relationships/image" Target="media/image321.wmf"/><Relationship Id="rId1128" Type="http://schemas.openxmlformats.org/officeDocument/2006/relationships/image" Target="media/image508.wmf"/><Relationship Id="rId1335" Type="http://schemas.openxmlformats.org/officeDocument/2006/relationships/oleObject" Target="embeddings/oleObject722.bin"/><Relationship Id="rId1542" Type="http://schemas.openxmlformats.org/officeDocument/2006/relationships/image" Target="media/image698.wmf"/><Relationship Id="rId137" Type="http://schemas.openxmlformats.org/officeDocument/2006/relationships/oleObject" Target="embeddings/oleObject63.bin"/><Relationship Id="rId344" Type="http://schemas.openxmlformats.org/officeDocument/2006/relationships/image" Target="media/image156.wmf"/><Relationship Id="rId691" Type="http://schemas.openxmlformats.org/officeDocument/2006/relationships/image" Target="media/image314.wmf"/><Relationship Id="rId789" Type="http://schemas.openxmlformats.org/officeDocument/2006/relationships/oleObject" Target="embeddings/oleObject423.bin"/><Relationship Id="rId912" Type="http://schemas.openxmlformats.org/officeDocument/2006/relationships/oleObject" Target="embeddings/oleObject490.bin"/><Relationship Id="rId996" Type="http://schemas.openxmlformats.org/officeDocument/2006/relationships/image" Target="media/image449.wmf"/><Relationship Id="rId1847" Type="http://schemas.openxmlformats.org/officeDocument/2006/relationships/oleObject" Target="embeddings/oleObject977.bin"/><Relationship Id="rId41" Type="http://schemas.openxmlformats.org/officeDocument/2006/relationships/image" Target="media/image17.wmf"/><Relationship Id="rId551" Type="http://schemas.openxmlformats.org/officeDocument/2006/relationships/image" Target="media/image252.wmf"/><Relationship Id="rId649" Type="http://schemas.openxmlformats.org/officeDocument/2006/relationships/oleObject" Target="embeddings/oleObject344.bin"/><Relationship Id="rId856" Type="http://schemas.openxmlformats.org/officeDocument/2006/relationships/oleObject" Target="embeddings/oleObject461.bin"/><Relationship Id="rId1181" Type="http://schemas.openxmlformats.org/officeDocument/2006/relationships/oleObject" Target="embeddings/oleObject637.bin"/><Relationship Id="rId1279" Type="http://schemas.openxmlformats.org/officeDocument/2006/relationships/oleObject" Target="embeddings/oleObject691.bin"/><Relationship Id="rId1402" Type="http://schemas.openxmlformats.org/officeDocument/2006/relationships/image" Target="media/image630.wmf"/><Relationship Id="rId1486" Type="http://schemas.openxmlformats.org/officeDocument/2006/relationships/oleObject" Target="embeddings/oleObject800.bin"/><Relationship Id="rId1707" Type="http://schemas.openxmlformats.org/officeDocument/2006/relationships/oleObject" Target="embeddings/oleObject914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5.bin"/><Relationship Id="rId411" Type="http://schemas.openxmlformats.org/officeDocument/2006/relationships/image" Target="media/image189.wmf"/><Relationship Id="rId509" Type="http://schemas.openxmlformats.org/officeDocument/2006/relationships/oleObject" Target="embeddings/oleObject262.bin"/><Relationship Id="rId1041" Type="http://schemas.openxmlformats.org/officeDocument/2006/relationships/oleObject" Target="embeddings/oleObject556.bin"/><Relationship Id="rId1139" Type="http://schemas.openxmlformats.org/officeDocument/2006/relationships/oleObject" Target="embeddings/oleObject611.bin"/><Relationship Id="rId1346" Type="http://schemas.openxmlformats.org/officeDocument/2006/relationships/image" Target="media/image603.wmf"/><Relationship Id="rId1693" Type="http://schemas.openxmlformats.org/officeDocument/2006/relationships/oleObject" Target="embeddings/oleObject907.bin"/><Relationship Id="rId1914" Type="http://schemas.openxmlformats.org/officeDocument/2006/relationships/oleObject" Target="embeddings/oleObject1011.bin"/><Relationship Id="rId495" Type="http://schemas.openxmlformats.org/officeDocument/2006/relationships/image" Target="media/image230.wmf"/><Relationship Id="rId716" Type="http://schemas.openxmlformats.org/officeDocument/2006/relationships/oleObject" Target="embeddings/oleObject375.bin"/><Relationship Id="rId923" Type="http://schemas.openxmlformats.org/officeDocument/2006/relationships/image" Target="media/image413.wmf"/><Relationship Id="rId1553" Type="http://schemas.openxmlformats.org/officeDocument/2006/relationships/oleObject" Target="embeddings/oleObject834.bin"/><Relationship Id="rId1760" Type="http://schemas.openxmlformats.org/officeDocument/2006/relationships/package" Target="embeddings/_________Microsoft_Office_Word7.docx"/><Relationship Id="rId1858" Type="http://schemas.openxmlformats.org/officeDocument/2006/relationships/image" Target="media/image856.wmf"/><Relationship Id="rId52" Type="http://schemas.openxmlformats.org/officeDocument/2006/relationships/oleObject" Target="embeddings/oleObject19.bin"/><Relationship Id="rId148" Type="http://schemas.openxmlformats.org/officeDocument/2006/relationships/header" Target="header3.xml"/><Relationship Id="rId355" Type="http://schemas.openxmlformats.org/officeDocument/2006/relationships/image" Target="media/image161.wmf"/><Relationship Id="rId562" Type="http://schemas.openxmlformats.org/officeDocument/2006/relationships/oleObject" Target="embeddings/oleObject292.bin"/><Relationship Id="rId1192" Type="http://schemas.openxmlformats.org/officeDocument/2006/relationships/oleObject" Target="embeddings/oleObject643.bin"/><Relationship Id="rId1206" Type="http://schemas.openxmlformats.org/officeDocument/2006/relationships/oleObject" Target="embeddings/oleObject651.bin"/><Relationship Id="rId1413" Type="http://schemas.openxmlformats.org/officeDocument/2006/relationships/image" Target="media/image635.wmf"/><Relationship Id="rId1620" Type="http://schemas.openxmlformats.org/officeDocument/2006/relationships/oleObject" Target="embeddings/oleObject867.bin"/><Relationship Id="rId215" Type="http://schemas.openxmlformats.org/officeDocument/2006/relationships/image" Target="media/image98.wmf"/><Relationship Id="rId422" Type="http://schemas.openxmlformats.org/officeDocument/2006/relationships/image" Target="media/image194.wmf"/><Relationship Id="rId867" Type="http://schemas.openxmlformats.org/officeDocument/2006/relationships/image" Target="media/image386.wmf"/><Relationship Id="rId1052" Type="http://schemas.openxmlformats.org/officeDocument/2006/relationships/image" Target="media/image475.wmf"/><Relationship Id="rId1497" Type="http://schemas.openxmlformats.org/officeDocument/2006/relationships/image" Target="media/image676.wmf"/><Relationship Id="rId1718" Type="http://schemas.openxmlformats.org/officeDocument/2006/relationships/oleObject" Target="embeddings/oleObject920.bin"/><Relationship Id="rId1925" Type="http://schemas.openxmlformats.org/officeDocument/2006/relationships/image" Target="media/image889.wmf"/><Relationship Id="rId299" Type="http://schemas.openxmlformats.org/officeDocument/2006/relationships/image" Target="media/image136.wmf"/><Relationship Id="rId727" Type="http://schemas.openxmlformats.org/officeDocument/2006/relationships/oleObject" Target="embeddings/oleObject381.bin"/><Relationship Id="rId934" Type="http://schemas.openxmlformats.org/officeDocument/2006/relationships/image" Target="media/image418.wmf"/><Relationship Id="rId1357" Type="http://schemas.openxmlformats.org/officeDocument/2006/relationships/oleObject" Target="embeddings/oleObject733.bin"/><Relationship Id="rId1564" Type="http://schemas.openxmlformats.org/officeDocument/2006/relationships/image" Target="media/image709.wmf"/><Relationship Id="rId1771" Type="http://schemas.openxmlformats.org/officeDocument/2006/relationships/image" Target="media/image814.wmf"/><Relationship Id="rId63" Type="http://schemas.openxmlformats.org/officeDocument/2006/relationships/oleObject" Target="embeddings/oleObject25.bin"/><Relationship Id="rId159" Type="http://schemas.openxmlformats.org/officeDocument/2006/relationships/image" Target="media/image73.wmf"/><Relationship Id="rId366" Type="http://schemas.openxmlformats.org/officeDocument/2006/relationships/oleObject" Target="embeddings/oleObject187.bin"/><Relationship Id="rId573" Type="http://schemas.openxmlformats.org/officeDocument/2006/relationships/oleObject" Target="embeddings/oleObject298.bin"/><Relationship Id="rId780" Type="http://schemas.openxmlformats.org/officeDocument/2006/relationships/oleObject" Target="embeddings/oleObject418.bin"/><Relationship Id="rId1217" Type="http://schemas.openxmlformats.org/officeDocument/2006/relationships/image" Target="media/image545.wmf"/><Relationship Id="rId1424" Type="http://schemas.openxmlformats.org/officeDocument/2006/relationships/oleObject" Target="embeddings/oleObject769.bin"/><Relationship Id="rId1631" Type="http://schemas.openxmlformats.org/officeDocument/2006/relationships/image" Target="media/image743.wmf"/><Relationship Id="rId1869" Type="http://schemas.openxmlformats.org/officeDocument/2006/relationships/oleObject" Target="embeddings/oleObject988.bin"/><Relationship Id="rId226" Type="http://schemas.openxmlformats.org/officeDocument/2006/relationships/image" Target="media/image103.wmf"/><Relationship Id="rId433" Type="http://schemas.openxmlformats.org/officeDocument/2006/relationships/image" Target="media/image199.wmf"/><Relationship Id="rId878" Type="http://schemas.openxmlformats.org/officeDocument/2006/relationships/image" Target="media/image391.wmf"/><Relationship Id="rId1063" Type="http://schemas.openxmlformats.org/officeDocument/2006/relationships/oleObject" Target="embeddings/oleObject568.bin"/><Relationship Id="rId1270" Type="http://schemas.openxmlformats.org/officeDocument/2006/relationships/image" Target="media/image568.wmf"/><Relationship Id="rId1729" Type="http://schemas.openxmlformats.org/officeDocument/2006/relationships/image" Target="media/image788.wmf"/><Relationship Id="rId1936" Type="http://schemas.openxmlformats.org/officeDocument/2006/relationships/image" Target="media/image894.wmf"/><Relationship Id="rId640" Type="http://schemas.openxmlformats.org/officeDocument/2006/relationships/oleObject" Target="embeddings/oleObject338.bin"/><Relationship Id="rId738" Type="http://schemas.openxmlformats.org/officeDocument/2006/relationships/oleObject" Target="embeddings/oleObject392.bin"/><Relationship Id="rId945" Type="http://schemas.openxmlformats.org/officeDocument/2006/relationships/oleObject" Target="embeddings/oleObject507.bin"/><Relationship Id="rId1368" Type="http://schemas.openxmlformats.org/officeDocument/2006/relationships/image" Target="media/image614.wmf"/><Relationship Id="rId1575" Type="http://schemas.openxmlformats.org/officeDocument/2006/relationships/oleObject" Target="embeddings/oleObject845.bin"/><Relationship Id="rId1782" Type="http://schemas.openxmlformats.org/officeDocument/2006/relationships/oleObject" Target="embeddings/oleObject943.bin"/><Relationship Id="rId74" Type="http://schemas.openxmlformats.org/officeDocument/2006/relationships/oleObject" Target="embeddings/oleObject31.bin"/><Relationship Id="rId377" Type="http://schemas.openxmlformats.org/officeDocument/2006/relationships/image" Target="media/image172.wmf"/><Relationship Id="rId500" Type="http://schemas.openxmlformats.org/officeDocument/2006/relationships/oleObject" Target="embeddings/oleObject254.bin"/><Relationship Id="rId584" Type="http://schemas.openxmlformats.org/officeDocument/2006/relationships/image" Target="media/image266.wmf"/><Relationship Id="rId805" Type="http://schemas.openxmlformats.org/officeDocument/2006/relationships/image" Target="media/image358.wmf"/><Relationship Id="rId1130" Type="http://schemas.openxmlformats.org/officeDocument/2006/relationships/image" Target="media/image509.wmf"/><Relationship Id="rId1228" Type="http://schemas.openxmlformats.org/officeDocument/2006/relationships/oleObject" Target="embeddings/oleObject663.bin"/><Relationship Id="rId1435" Type="http://schemas.openxmlformats.org/officeDocument/2006/relationships/image" Target="media/image64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424.bin"/><Relationship Id="rId889" Type="http://schemas.openxmlformats.org/officeDocument/2006/relationships/oleObject" Target="embeddings/oleObject478.bin"/><Relationship Id="rId1074" Type="http://schemas.openxmlformats.org/officeDocument/2006/relationships/oleObject" Target="embeddings/oleObject574.bin"/><Relationship Id="rId1642" Type="http://schemas.openxmlformats.org/officeDocument/2006/relationships/image" Target="media/image748.wmf"/><Relationship Id="rId1947" Type="http://schemas.openxmlformats.org/officeDocument/2006/relationships/image" Target="media/image900.jpeg"/><Relationship Id="rId444" Type="http://schemas.openxmlformats.org/officeDocument/2006/relationships/oleObject" Target="embeddings/oleObject226.bin"/><Relationship Id="rId651" Type="http://schemas.openxmlformats.org/officeDocument/2006/relationships/oleObject" Target="embeddings/oleObject345.bin"/><Relationship Id="rId749" Type="http://schemas.openxmlformats.org/officeDocument/2006/relationships/oleObject" Target="embeddings/oleObject400.bin"/><Relationship Id="rId1281" Type="http://schemas.openxmlformats.org/officeDocument/2006/relationships/oleObject" Target="embeddings/oleObject692.bin"/><Relationship Id="rId1379" Type="http://schemas.openxmlformats.org/officeDocument/2006/relationships/image" Target="media/image619.wmf"/><Relationship Id="rId1502" Type="http://schemas.openxmlformats.org/officeDocument/2006/relationships/oleObject" Target="embeddings/oleObject808.bin"/><Relationship Id="rId1586" Type="http://schemas.openxmlformats.org/officeDocument/2006/relationships/oleObject" Target="embeddings/oleObject850.bin"/><Relationship Id="rId1807" Type="http://schemas.openxmlformats.org/officeDocument/2006/relationships/image" Target="media/image832.wmf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3.bin"/><Relationship Id="rId388" Type="http://schemas.openxmlformats.org/officeDocument/2006/relationships/oleObject" Target="embeddings/oleObject198.bin"/><Relationship Id="rId511" Type="http://schemas.openxmlformats.org/officeDocument/2006/relationships/image" Target="media/image234.wmf"/><Relationship Id="rId609" Type="http://schemas.openxmlformats.org/officeDocument/2006/relationships/image" Target="media/image276.wmf"/><Relationship Id="rId956" Type="http://schemas.openxmlformats.org/officeDocument/2006/relationships/image" Target="media/image429.wmf"/><Relationship Id="rId1141" Type="http://schemas.openxmlformats.org/officeDocument/2006/relationships/oleObject" Target="embeddings/oleObject612.bin"/><Relationship Id="rId1239" Type="http://schemas.openxmlformats.org/officeDocument/2006/relationships/image" Target="media/image554.wmf"/><Relationship Id="rId1793" Type="http://schemas.openxmlformats.org/officeDocument/2006/relationships/image" Target="media/image825.wmf"/><Relationship Id="rId85" Type="http://schemas.openxmlformats.org/officeDocument/2006/relationships/image" Target="media/image38.wmf"/><Relationship Id="rId150" Type="http://schemas.openxmlformats.org/officeDocument/2006/relationships/image" Target="media/image69.wmf"/><Relationship Id="rId595" Type="http://schemas.openxmlformats.org/officeDocument/2006/relationships/oleObject" Target="embeddings/oleObject311.bin"/><Relationship Id="rId816" Type="http://schemas.openxmlformats.org/officeDocument/2006/relationships/oleObject" Target="embeddings/oleObject439.bin"/><Relationship Id="rId1001" Type="http://schemas.openxmlformats.org/officeDocument/2006/relationships/oleObject" Target="embeddings/oleObject536.bin"/><Relationship Id="rId1446" Type="http://schemas.openxmlformats.org/officeDocument/2006/relationships/oleObject" Target="embeddings/oleObject780.bin"/><Relationship Id="rId1653" Type="http://schemas.openxmlformats.org/officeDocument/2006/relationships/oleObject" Target="embeddings/oleObject885.bin"/><Relationship Id="rId1860" Type="http://schemas.openxmlformats.org/officeDocument/2006/relationships/image" Target="media/image857.wmf"/><Relationship Id="rId248" Type="http://schemas.openxmlformats.org/officeDocument/2006/relationships/image" Target="media/image113.wmf"/><Relationship Id="rId455" Type="http://schemas.openxmlformats.org/officeDocument/2006/relationships/image" Target="media/image210.wmf"/><Relationship Id="rId662" Type="http://schemas.openxmlformats.org/officeDocument/2006/relationships/image" Target="media/image298.wmf"/><Relationship Id="rId1085" Type="http://schemas.openxmlformats.org/officeDocument/2006/relationships/oleObject" Target="embeddings/oleObject580.bin"/><Relationship Id="rId1292" Type="http://schemas.openxmlformats.org/officeDocument/2006/relationships/oleObject" Target="embeddings/oleObject699.bin"/><Relationship Id="rId1306" Type="http://schemas.openxmlformats.org/officeDocument/2006/relationships/image" Target="media/image584.wmf"/><Relationship Id="rId1513" Type="http://schemas.openxmlformats.org/officeDocument/2006/relationships/image" Target="media/image684.wmf"/><Relationship Id="rId1720" Type="http://schemas.openxmlformats.org/officeDocument/2006/relationships/oleObject" Target="embeddings/oleObject921.bin"/><Relationship Id="rId12" Type="http://schemas.openxmlformats.org/officeDocument/2006/relationships/package" Target="embeddings/______Microsoft_Office_PowerPoint1.sldx"/><Relationship Id="rId108" Type="http://schemas.openxmlformats.org/officeDocument/2006/relationships/image" Target="media/image49.wmf"/><Relationship Id="rId315" Type="http://schemas.openxmlformats.org/officeDocument/2006/relationships/image" Target="media/image143.wmf"/><Relationship Id="rId522" Type="http://schemas.openxmlformats.org/officeDocument/2006/relationships/oleObject" Target="embeddings/oleObject269.bin"/><Relationship Id="rId967" Type="http://schemas.openxmlformats.org/officeDocument/2006/relationships/oleObject" Target="embeddings/oleObject518.bin"/><Relationship Id="rId1152" Type="http://schemas.openxmlformats.org/officeDocument/2006/relationships/oleObject" Target="embeddings/oleObject619.bin"/><Relationship Id="rId1597" Type="http://schemas.openxmlformats.org/officeDocument/2006/relationships/image" Target="media/image726.wmf"/><Relationship Id="rId1818" Type="http://schemas.openxmlformats.org/officeDocument/2006/relationships/oleObject" Target="embeddings/oleObject961.bin"/><Relationship Id="rId96" Type="http://schemas.openxmlformats.org/officeDocument/2006/relationships/image" Target="media/image43.wmf"/><Relationship Id="rId161" Type="http://schemas.openxmlformats.org/officeDocument/2006/relationships/image" Target="media/image74.wmf"/><Relationship Id="rId399" Type="http://schemas.openxmlformats.org/officeDocument/2006/relationships/image" Target="media/image183.wmf"/><Relationship Id="rId827" Type="http://schemas.openxmlformats.org/officeDocument/2006/relationships/oleObject" Target="embeddings/oleObject445.bin"/><Relationship Id="rId1012" Type="http://schemas.openxmlformats.org/officeDocument/2006/relationships/image" Target="media/image456.wmf"/><Relationship Id="rId1457" Type="http://schemas.openxmlformats.org/officeDocument/2006/relationships/image" Target="media/image656.wmf"/><Relationship Id="rId1664" Type="http://schemas.openxmlformats.org/officeDocument/2006/relationships/oleObject" Target="embeddings/oleObject892.bin"/><Relationship Id="rId1871" Type="http://schemas.openxmlformats.org/officeDocument/2006/relationships/oleObject" Target="embeddings/oleObject989.bin"/><Relationship Id="rId259" Type="http://schemas.openxmlformats.org/officeDocument/2006/relationships/image" Target="media/image118.wmf"/><Relationship Id="rId466" Type="http://schemas.openxmlformats.org/officeDocument/2006/relationships/oleObject" Target="embeddings/oleObject237.bin"/><Relationship Id="rId673" Type="http://schemas.openxmlformats.org/officeDocument/2006/relationships/image" Target="media/image303.wmf"/><Relationship Id="rId880" Type="http://schemas.openxmlformats.org/officeDocument/2006/relationships/image" Target="media/image392.wmf"/><Relationship Id="rId1096" Type="http://schemas.openxmlformats.org/officeDocument/2006/relationships/image" Target="media/image495.wmf"/><Relationship Id="rId1317" Type="http://schemas.openxmlformats.org/officeDocument/2006/relationships/oleObject" Target="embeddings/oleObject712.bin"/><Relationship Id="rId1524" Type="http://schemas.openxmlformats.org/officeDocument/2006/relationships/oleObject" Target="embeddings/oleObject819.bin"/><Relationship Id="rId1731" Type="http://schemas.openxmlformats.org/officeDocument/2006/relationships/image" Target="media/image789.emf"/><Relationship Id="rId23" Type="http://schemas.openxmlformats.org/officeDocument/2006/relationships/image" Target="media/image8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5.bin"/><Relationship Id="rId978" Type="http://schemas.openxmlformats.org/officeDocument/2006/relationships/image" Target="media/image440.wmf"/><Relationship Id="rId1163" Type="http://schemas.openxmlformats.org/officeDocument/2006/relationships/image" Target="media/image523.wmf"/><Relationship Id="rId1370" Type="http://schemas.openxmlformats.org/officeDocument/2006/relationships/oleObject" Target="embeddings/oleObject740.bin"/><Relationship Id="rId1829" Type="http://schemas.openxmlformats.org/officeDocument/2006/relationships/oleObject" Target="embeddings/oleObject968.bin"/><Relationship Id="rId740" Type="http://schemas.openxmlformats.org/officeDocument/2006/relationships/oleObject" Target="embeddings/oleObject394.bin"/><Relationship Id="rId838" Type="http://schemas.openxmlformats.org/officeDocument/2006/relationships/image" Target="media/image372.wmf"/><Relationship Id="rId1023" Type="http://schemas.openxmlformats.org/officeDocument/2006/relationships/oleObject" Target="embeddings/oleObject547.bin"/><Relationship Id="rId1468" Type="http://schemas.openxmlformats.org/officeDocument/2006/relationships/oleObject" Target="embeddings/oleObject791.bin"/><Relationship Id="rId1675" Type="http://schemas.openxmlformats.org/officeDocument/2006/relationships/image" Target="media/image762.wmf"/><Relationship Id="rId1882" Type="http://schemas.openxmlformats.org/officeDocument/2006/relationships/image" Target="media/image868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21.wmf"/><Relationship Id="rId600" Type="http://schemas.openxmlformats.org/officeDocument/2006/relationships/oleObject" Target="embeddings/oleObject314.bin"/><Relationship Id="rId684" Type="http://schemas.openxmlformats.org/officeDocument/2006/relationships/image" Target="media/image309.png"/><Relationship Id="rId1230" Type="http://schemas.openxmlformats.org/officeDocument/2006/relationships/image" Target="media/image550.wmf"/><Relationship Id="rId1328" Type="http://schemas.openxmlformats.org/officeDocument/2006/relationships/image" Target="media/image594.wmf"/><Relationship Id="rId1535" Type="http://schemas.openxmlformats.org/officeDocument/2006/relationships/oleObject" Target="embeddings/oleObject825.bin"/><Relationship Id="rId337" Type="http://schemas.openxmlformats.org/officeDocument/2006/relationships/oleObject" Target="embeddings/oleObject172.bin"/><Relationship Id="rId891" Type="http://schemas.openxmlformats.org/officeDocument/2006/relationships/oleObject" Target="embeddings/oleObject479.bin"/><Relationship Id="rId905" Type="http://schemas.openxmlformats.org/officeDocument/2006/relationships/image" Target="media/image404.wmf"/><Relationship Id="rId989" Type="http://schemas.openxmlformats.org/officeDocument/2006/relationships/oleObject" Target="embeddings/oleObject529.bin"/><Relationship Id="rId1742" Type="http://schemas.openxmlformats.org/officeDocument/2006/relationships/image" Target="media/image799.emf"/><Relationship Id="rId34" Type="http://schemas.openxmlformats.org/officeDocument/2006/relationships/oleObject" Target="embeddings/oleObject10.bin"/><Relationship Id="rId544" Type="http://schemas.openxmlformats.org/officeDocument/2006/relationships/image" Target="media/image249.wmf"/><Relationship Id="rId751" Type="http://schemas.openxmlformats.org/officeDocument/2006/relationships/image" Target="media/image335.wmf"/><Relationship Id="rId849" Type="http://schemas.openxmlformats.org/officeDocument/2006/relationships/image" Target="media/image377.wmf"/><Relationship Id="rId1174" Type="http://schemas.openxmlformats.org/officeDocument/2006/relationships/oleObject" Target="embeddings/oleObject633.bin"/><Relationship Id="rId1381" Type="http://schemas.openxmlformats.org/officeDocument/2006/relationships/image" Target="media/image620.wmf"/><Relationship Id="rId1479" Type="http://schemas.openxmlformats.org/officeDocument/2006/relationships/image" Target="media/image667.wmf"/><Relationship Id="rId1602" Type="http://schemas.openxmlformats.org/officeDocument/2006/relationships/oleObject" Target="embeddings/oleObject858.bin"/><Relationship Id="rId1686" Type="http://schemas.openxmlformats.org/officeDocument/2006/relationships/image" Target="media/image767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611" Type="http://schemas.openxmlformats.org/officeDocument/2006/relationships/image" Target="media/image277.wmf"/><Relationship Id="rId1034" Type="http://schemas.openxmlformats.org/officeDocument/2006/relationships/image" Target="media/image467.wmf"/><Relationship Id="rId1241" Type="http://schemas.openxmlformats.org/officeDocument/2006/relationships/image" Target="media/image555.wmf"/><Relationship Id="rId1339" Type="http://schemas.openxmlformats.org/officeDocument/2006/relationships/oleObject" Target="embeddings/oleObject724.bin"/><Relationship Id="rId1893" Type="http://schemas.openxmlformats.org/officeDocument/2006/relationships/oleObject" Target="embeddings/oleObject1000.bin"/><Relationship Id="rId1907" Type="http://schemas.openxmlformats.org/officeDocument/2006/relationships/image" Target="media/image880.wmf"/><Relationship Id="rId250" Type="http://schemas.openxmlformats.org/officeDocument/2006/relationships/image" Target="media/image114.wmf"/><Relationship Id="rId488" Type="http://schemas.openxmlformats.org/officeDocument/2006/relationships/oleObject" Target="embeddings/oleObject248.bin"/><Relationship Id="rId695" Type="http://schemas.openxmlformats.org/officeDocument/2006/relationships/image" Target="media/image316.wmf"/><Relationship Id="rId709" Type="http://schemas.openxmlformats.org/officeDocument/2006/relationships/image" Target="media/image323.wmf"/><Relationship Id="rId916" Type="http://schemas.openxmlformats.org/officeDocument/2006/relationships/oleObject" Target="embeddings/oleObject492.bin"/><Relationship Id="rId1101" Type="http://schemas.openxmlformats.org/officeDocument/2006/relationships/image" Target="media/image497.wmf"/><Relationship Id="rId1546" Type="http://schemas.openxmlformats.org/officeDocument/2006/relationships/image" Target="media/image700.wmf"/><Relationship Id="rId1753" Type="http://schemas.openxmlformats.org/officeDocument/2006/relationships/oleObject" Target="embeddings/oleObject930.bin"/><Relationship Id="rId45" Type="http://schemas.openxmlformats.org/officeDocument/2006/relationships/image" Target="media/image19.wmf"/><Relationship Id="rId110" Type="http://schemas.openxmlformats.org/officeDocument/2006/relationships/image" Target="media/image50.wmf"/><Relationship Id="rId348" Type="http://schemas.openxmlformats.org/officeDocument/2006/relationships/image" Target="media/image158.wmf"/><Relationship Id="rId555" Type="http://schemas.openxmlformats.org/officeDocument/2006/relationships/oleObject" Target="embeddings/oleObject288.bin"/><Relationship Id="rId762" Type="http://schemas.openxmlformats.org/officeDocument/2006/relationships/oleObject" Target="embeddings/oleObject407.bin"/><Relationship Id="rId1185" Type="http://schemas.openxmlformats.org/officeDocument/2006/relationships/package" Target="embeddings/_________Microsoft_Office_Word4.docx"/><Relationship Id="rId1392" Type="http://schemas.openxmlformats.org/officeDocument/2006/relationships/image" Target="media/image625.wmf"/><Relationship Id="rId1406" Type="http://schemas.openxmlformats.org/officeDocument/2006/relationships/image" Target="media/image632.wmf"/><Relationship Id="rId1613" Type="http://schemas.openxmlformats.org/officeDocument/2006/relationships/image" Target="media/image734.wmf"/><Relationship Id="rId1820" Type="http://schemas.openxmlformats.org/officeDocument/2006/relationships/oleObject" Target="embeddings/oleObject962.bin"/><Relationship Id="rId194" Type="http://schemas.openxmlformats.org/officeDocument/2006/relationships/image" Target="media/image88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191.wmf"/><Relationship Id="rId622" Type="http://schemas.openxmlformats.org/officeDocument/2006/relationships/oleObject" Target="embeddings/oleObject327.bin"/><Relationship Id="rId1045" Type="http://schemas.openxmlformats.org/officeDocument/2006/relationships/oleObject" Target="embeddings/oleObject558.bin"/><Relationship Id="rId1252" Type="http://schemas.openxmlformats.org/officeDocument/2006/relationships/oleObject" Target="embeddings/oleObject676.bin"/><Relationship Id="rId1697" Type="http://schemas.openxmlformats.org/officeDocument/2006/relationships/oleObject" Target="embeddings/oleObject909.bin"/><Relationship Id="rId1918" Type="http://schemas.openxmlformats.org/officeDocument/2006/relationships/oleObject" Target="embeddings/oleObject1013.bin"/><Relationship Id="rId261" Type="http://schemas.openxmlformats.org/officeDocument/2006/relationships/image" Target="media/image119.wmf"/><Relationship Id="rId499" Type="http://schemas.openxmlformats.org/officeDocument/2006/relationships/image" Target="media/image232.wmf"/><Relationship Id="rId927" Type="http://schemas.openxmlformats.org/officeDocument/2006/relationships/oleObject" Target="embeddings/oleObject498.bin"/><Relationship Id="rId1112" Type="http://schemas.openxmlformats.org/officeDocument/2006/relationships/image" Target="media/image501.wmf"/><Relationship Id="rId1557" Type="http://schemas.openxmlformats.org/officeDocument/2006/relationships/oleObject" Target="embeddings/oleObject836.bin"/><Relationship Id="rId1764" Type="http://schemas.openxmlformats.org/officeDocument/2006/relationships/oleObject" Target="embeddings/oleObject934.bin"/><Relationship Id="rId56" Type="http://schemas.openxmlformats.org/officeDocument/2006/relationships/oleObject" Target="embeddings/oleObject21.bin"/><Relationship Id="rId359" Type="http://schemas.openxmlformats.org/officeDocument/2006/relationships/image" Target="media/image163.wmf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14.bin"/><Relationship Id="rId1196" Type="http://schemas.openxmlformats.org/officeDocument/2006/relationships/oleObject" Target="embeddings/oleObject645.bin"/><Relationship Id="rId1417" Type="http://schemas.openxmlformats.org/officeDocument/2006/relationships/image" Target="media/image637.wmf"/><Relationship Id="rId1624" Type="http://schemas.openxmlformats.org/officeDocument/2006/relationships/oleObject" Target="embeddings/oleObject869.bin"/><Relationship Id="rId1831" Type="http://schemas.openxmlformats.org/officeDocument/2006/relationships/oleObject" Target="embeddings/oleObject969.bin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107.bin"/><Relationship Id="rId426" Type="http://schemas.openxmlformats.org/officeDocument/2006/relationships/header" Target="header5.xml"/><Relationship Id="rId633" Type="http://schemas.openxmlformats.org/officeDocument/2006/relationships/image" Target="media/image285.wmf"/><Relationship Id="rId980" Type="http://schemas.openxmlformats.org/officeDocument/2006/relationships/image" Target="media/image441.wmf"/><Relationship Id="rId1056" Type="http://schemas.openxmlformats.org/officeDocument/2006/relationships/image" Target="media/image477.wmf"/><Relationship Id="rId1263" Type="http://schemas.openxmlformats.org/officeDocument/2006/relationships/oleObject" Target="embeddings/oleObject682.bin"/><Relationship Id="rId1929" Type="http://schemas.openxmlformats.org/officeDocument/2006/relationships/oleObject" Target="embeddings/oleObject1019.bin"/><Relationship Id="rId840" Type="http://schemas.openxmlformats.org/officeDocument/2006/relationships/oleObject" Target="embeddings/oleObject453.bin"/><Relationship Id="rId938" Type="http://schemas.openxmlformats.org/officeDocument/2006/relationships/image" Target="media/image420.wmf"/><Relationship Id="rId1470" Type="http://schemas.openxmlformats.org/officeDocument/2006/relationships/oleObject" Target="embeddings/oleObject792.bin"/><Relationship Id="rId1568" Type="http://schemas.openxmlformats.org/officeDocument/2006/relationships/image" Target="media/image711.wmf"/><Relationship Id="rId1775" Type="http://schemas.openxmlformats.org/officeDocument/2006/relationships/image" Target="media/image816.wmf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6.bin"/><Relationship Id="rId577" Type="http://schemas.openxmlformats.org/officeDocument/2006/relationships/image" Target="media/image263.wmf"/><Relationship Id="rId700" Type="http://schemas.openxmlformats.org/officeDocument/2006/relationships/oleObject" Target="embeddings/oleObject367.bin"/><Relationship Id="rId1123" Type="http://schemas.openxmlformats.org/officeDocument/2006/relationships/oleObject" Target="embeddings/oleObject603.bin"/><Relationship Id="rId1330" Type="http://schemas.openxmlformats.org/officeDocument/2006/relationships/image" Target="media/image595.wmf"/><Relationship Id="rId1428" Type="http://schemas.openxmlformats.org/officeDocument/2006/relationships/oleObject" Target="embeddings/oleObject771.bin"/><Relationship Id="rId1635" Type="http://schemas.openxmlformats.org/officeDocument/2006/relationships/image" Target="media/image745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420.bin"/><Relationship Id="rId991" Type="http://schemas.openxmlformats.org/officeDocument/2006/relationships/oleObject" Target="embeddings/oleObject530.bin"/><Relationship Id="rId1067" Type="http://schemas.openxmlformats.org/officeDocument/2006/relationships/oleObject" Target="embeddings/oleObject570.bin"/><Relationship Id="rId1842" Type="http://schemas.openxmlformats.org/officeDocument/2006/relationships/image" Target="media/image848.wmf"/><Relationship Id="rId437" Type="http://schemas.openxmlformats.org/officeDocument/2006/relationships/image" Target="media/image201.wmf"/><Relationship Id="rId644" Type="http://schemas.openxmlformats.org/officeDocument/2006/relationships/image" Target="media/image289.wmf"/><Relationship Id="rId851" Type="http://schemas.openxmlformats.org/officeDocument/2006/relationships/image" Target="media/image378.wmf"/><Relationship Id="rId1274" Type="http://schemas.openxmlformats.org/officeDocument/2006/relationships/image" Target="media/image570.wmf"/><Relationship Id="rId1481" Type="http://schemas.openxmlformats.org/officeDocument/2006/relationships/image" Target="media/image668.wmf"/><Relationship Id="rId1579" Type="http://schemas.openxmlformats.org/officeDocument/2006/relationships/image" Target="media/image717.wmf"/><Relationship Id="rId1702" Type="http://schemas.openxmlformats.org/officeDocument/2006/relationships/image" Target="media/image775.wmf"/><Relationship Id="rId283" Type="http://schemas.openxmlformats.org/officeDocument/2006/relationships/image" Target="media/image128.wmf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7.bin"/><Relationship Id="rId711" Type="http://schemas.openxmlformats.org/officeDocument/2006/relationships/image" Target="media/image324.wmf"/><Relationship Id="rId949" Type="http://schemas.openxmlformats.org/officeDocument/2006/relationships/oleObject" Target="embeddings/oleObject509.bin"/><Relationship Id="rId1134" Type="http://schemas.openxmlformats.org/officeDocument/2006/relationships/image" Target="media/image511.wmf"/><Relationship Id="rId1341" Type="http://schemas.openxmlformats.org/officeDocument/2006/relationships/oleObject" Target="embeddings/oleObject725.bin"/><Relationship Id="rId1786" Type="http://schemas.openxmlformats.org/officeDocument/2006/relationships/oleObject" Target="embeddings/oleObject945.bin"/><Relationship Id="rId78" Type="http://schemas.openxmlformats.org/officeDocument/2006/relationships/oleObject" Target="embeddings/oleObject33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7.bin"/><Relationship Id="rId795" Type="http://schemas.openxmlformats.org/officeDocument/2006/relationships/image" Target="media/image354.wmf"/><Relationship Id="rId809" Type="http://schemas.openxmlformats.org/officeDocument/2006/relationships/oleObject" Target="embeddings/oleObject435.bin"/><Relationship Id="rId1201" Type="http://schemas.openxmlformats.org/officeDocument/2006/relationships/image" Target="media/image538.wmf"/><Relationship Id="rId1439" Type="http://schemas.openxmlformats.org/officeDocument/2006/relationships/image" Target="media/image647.wmf"/><Relationship Id="rId1646" Type="http://schemas.openxmlformats.org/officeDocument/2006/relationships/image" Target="media/image750.wmf"/><Relationship Id="rId1853" Type="http://schemas.openxmlformats.org/officeDocument/2006/relationships/oleObject" Target="embeddings/oleObject980.bin"/><Relationship Id="rId9" Type="http://schemas.openxmlformats.org/officeDocument/2006/relationships/header" Target="header2.xml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8.bin"/><Relationship Id="rId655" Type="http://schemas.openxmlformats.org/officeDocument/2006/relationships/oleObject" Target="embeddings/oleObject347.bin"/><Relationship Id="rId862" Type="http://schemas.openxmlformats.org/officeDocument/2006/relationships/oleObject" Target="embeddings/oleObject464.bin"/><Relationship Id="rId1078" Type="http://schemas.openxmlformats.org/officeDocument/2006/relationships/oleObject" Target="embeddings/oleObject576.bin"/><Relationship Id="rId1285" Type="http://schemas.openxmlformats.org/officeDocument/2006/relationships/oleObject" Target="embeddings/oleObject694.bin"/><Relationship Id="rId1492" Type="http://schemas.openxmlformats.org/officeDocument/2006/relationships/oleObject" Target="embeddings/oleObject803.bin"/><Relationship Id="rId1506" Type="http://schemas.openxmlformats.org/officeDocument/2006/relationships/oleObject" Target="embeddings/oleObject810.bin"/><Relationship Id="rId1713" Type="http://schemas.openxmlformats.org/officeDocument/2006/relationships/oleObject" Target="embeddings/oleObject917.bin"/><Relationship Id="rId1920" Type="http://schemas.openxmlformats.org/officeDocument/2006/relationships/oleObject" Target="embeddings/oleObject1014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5.bin"/><Relationship Id="rId515" Type="http://schemas.openxmlformats.org/officeDocument/2006/relationships/image" Target="media/image236.wmf"/><Relationship Id="rId722" Type="http://schemas.openxmlformats.org/officeDocument/2006/relationships/oleObject" Target="embeddings/oleObject378.bin"/><Relationship Id="rId1145" Type="http://schemas.openxmlformats.org/officeDocument/2006/relationships/image" Target="media/image516.wmf"/><Relationship Id="rId1352" Type="http://schemas.openxmlformats.org/officeDocument/2006/relationships/image" Target="media/image606.wmf"/><Relationship Id="rId1797" Type="http://schemas.openxmlformats.org/officeDocument/2006/relationships/image" Target="media/image827.wmf"/><Relationship Id="rId89" Type="http://schemas.openxmlformats.org/officeDocument/2006/relationships/image" Target="media/image40.wmf"/><Relationship Id="rId154" Type="http://schemas.openxmlformats.org/officeDocument/2006/relationships/image" Target="media/image71.wmf"/><Relationship Id="rId361" Type="http://schemas.openxmlformats.org/officeDocument/2006/relationships/image" Target="media/image164.wmf"/><Relationship Id="rId599" Type="http://schemas.openxmlformats.org/officeDocument/2006/relationships/image" Target="media/image272.wmf"/><Relationship Id="rId1005" Type="http://schemas.openxmlformats.org/officeDocument/2006/relationships/oleObject" Target="embeddings/oleObject538.bin"/><Relationship Id="rId1212" Type="http://schemas.openxmlformats.org/officeDocument/2006/relationships/oleObject" Target="embeddings/oleObject654.bin"/><Relationship Id="rId1657" Type="http://schemas.openxmlformats.org/officeDocument/2006/relationships/oleObject" Target="embeddings/oleObject888.bin"/><Relationship Id="rId1864" Type="http://schemas.openxmlformats.org/officeDocument/2006/relationships/image" Target="media/image859.wmf"/><Relationship Id="rId459" Type="http://schemas.openxmlformats.org/officeDocument/2006/relationships/image" Target="media/image212.wmf"/><Relationship Id="rId666" Type="http://schemas.openxmlformats.org/officeDocument/2006/relationships/oleObject" Target="embeddings/oleObject353.bin"/><Relationship Id="rId873" Type="http://schemas.openxmlformats.org/officeDocument/2006/relationships/oleObject" Target="embeddings/oleObject470.bin"/><Relationship Id="rId1089" Type="http://schemas.openxmlformats.org/officeDocument/2006/relationships/image" Target="media/image492.wmf"/><Relationship Id="rId1296" Type="http://schemas.openxmlformats.org/officeDocument/2006/relationships/oleObject" Target="embeddings/oleObject701.bin"/><Relationship Id="rId1517" Type="http://schemas.openxmlformats.org/officeDocument/2006/relationships/image" Target="media/image686.wmf"/><Relationship Id="rId1724" Type="http://schemas.openxmlformats.org/officeDocument/2006/relationships/oleObject" Target="embeddings/oleObject923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8.bin"/><Relationship Id="rId319" Type="http://schemas.openxmlformats.org/officeDocument/2006/relationships/image" Target="media/image145.wmf"/><Relationship Id="rId526" Type="http://schemas.openxmlformats.org/officeDocument/2006/relationships/oleObject" Target="embeddings/oleObject271.bin"/><Relationship Id="rId1156" Type="http://schemas.openxmlformats.org/officeDocument/2006/relationships/oleObject" Target="embeddings/oleObject622.bin"/><Relationship Id="rId1363" Type="http://schemas.openxmlformats.org/officeDocument/2006/relationships/oleObject" Target="embeddings/oleObject736.bin"/><Relationship Id="rId1931" Type="http://schemas.openxmlformats.org/officeDocument/2006/relationships/oleObject" Target="embeddings/oleObject1020.bin"/><Relationship Id="rId733" Type="http://schemas.openxmlformats.org/officeDocument/2006/relationships/oleObject" Target="embeddings/oleObject387.bin"/><Relationship Id="rId940" Type="http://schemas.openxmlformats.org/officeDocument/2006/relationships/image" Target="media/image421.wmf"/><Relationship Id="rId1016" Type="http://schemas.openxmlformats.org/officeDocument/2006/relationships/image" Target="media/image458.wmf"/><Relationship Id="rId1570" Type="http://schemas.openxmlformats.org/officeDocument/2006/relationships/image" Target="media/image712.wmf"/><Relationship Id="rId1668" Type="http://schemas.openxmlformats.org/officeDocument/2006/relationships/oleObject" Target="embeddings/oleObject894.bin"/><Relationship Id="rId1875" Type="http://schemas.openxmlformats.org/officeDocument/2006/relationships/oleObject" Target="embeddings/oleObject991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90.bin"/><Relationship Id="rId677" Type="http://schemas.openxmlformats.org/officeDocument/2006/relationships/image" Target="media/image305.wmf"/><Relationship Id="rId800" Type="http://schemas.openxmlformats.org/officeDocument/2006/relationships/image" Target="media/image356.wmf"/><Relationship Id="rId1223" Type="http://schemas.openxmlformats.org/officeDocument/2006/relationships/oleObject" Target="embeddings/oleObject660.bin"/><Relationship Id="rId1430" Type="http://schemas.openxmlformats.org/officeDocument/2006/relationships/oleObject" Target="embeddings/oleObject772.bin"/><Relationship Id="rId1528" Type="http://schemas.openxmlformats.org/officeDocument/2006/relationships/oleObject" Target="embeddings/oleObject821.bin"/><Relationship Id="rId232" Type="http://schemas.openxmlformats.org/officeDocument/2006/relationships/oleObject" Target="embeddings/oleObject114.bin"/><Relationship Id="rId884" Type="http://schemas.openxmlformats.org/officeDocument/2006/relationships/image" Target="media/image394.wmf"/><Relationship Id="rId1735" Type="http://schemas.openxmlformats.org/officeDocument/2006/relationships/image" Target="media/image792.emf"/><Relationship Id="rId1942" Type="http://schemas.openxmlformats.org/officeDocument/2006/relationships/image" Target="media/image897.emf"/><Relationship Id="rId27" Type="http://schemas.openxmlformats.org/officeDocument/2006/relationships/image" Target="media/image10.wmf"/><Relationship Id="rId537" Type="http://schemas.openxmlformats.org/officeDocument/2006/relationships/image" Target="media/image246.wmf"/><Relationship Id="rId744" Type="http://schemas.openxmlformats.org/officeDocument/2006/relationships/image" Target="media/image332.wmf"/><Relationship Id="rId951" Type="http://schemas.openxmlformats.org/officeDocument/2006/relationships/oleObject" Target="embeddings/oleObject510.bin"/><Relationship Id="rId1167" Type="http://schemas.openxmlformats.org/officeDocument/2006/relationships/oleObject" Target="embeddings/oleObject628.bin"/><Relationship Id="rId1374" Type="http://schemas.openxmlformats.org/officeDocument/2006/relationships/oleObject" Target="embeddings/oleObject742.bin"/><Relationship Id="rId1581" Type="http://schemas.openxmlformats.org/officeDocument/2006/relationships/image" Target="media/image718.wmf"/><Relationship Id="rId1679" Type="http://schemas.openxmlformats.org/officeDocument/2006/relationships/image" Target="media/image764.wmf"/><Relationship Id="rId1802" Type="http://schemas.openxmlformats.org/officeDocument/2006/relationships/oleObject" Target="embeddings/oleObject953.bin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75.wmf"/><Relationship Id="rId590" Type="http://schemas.openxmlformats.org/officeDocument/2006/relationships/image" Target="media/image268.wmf"/><Relationship Id="rId604" Type="http://schemas.openxmlformats.org/officeDocument/2006/relationships/image" Target="media/image274.wmf"/><Relationship Id="rId811" Type="http://schemas.openxmlformats.org/officeDocument/2006/relationships/oleObject" Target="embeddings/oleObject436.bin"/><Relationship Id="rId1027" Type="http://schemas.openxmlformats.org/officeDocument/2006/relationships/oleObject" Target="embeddings/oleObject549.bin"/><Relationship Id="rId1234" Type="http://schemas.openxmlformats.org/officeDocument/2006/relationships/image" Target="media/image552.wmf"/><Relationship Id="rId1441" Type="http://schemas.openxmlformats.org/officeDocument/2006/relationships/image" Target="media/image648.wmf"/><Relationship Id="rId1886" Type="http://schemas.openxmlformats.org/officeDocument/2006/relationships/image" Target="media/image870.wmf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9.bin"/><Relationship Id="rId688" Type="http://schemas.openxmlformats.org/officeDocument/2006/relationships/oleObject" Target="embeddings/oleObject361.bin"/><Relationship Id="rId895" Type="http://schemas.openxmlformats.org/officeDocument/2006/relationships/oleObject" Target="embeddings/oleObject481.bin"/><Relationship Id="rId909" Type="http://schemas.openxmlformats.org/officeDocument/2006/relationships/image" Target="media/image406.wmf"/><Relationship Id="rId1080" Type="http://schemas.openxmlformats.org/officeDocument/2006/relationships/image" Target="media/image488.wmf"/><Relationship Id="rId1301" Type="http://schemas.openxmlformats.org/officeDocument/2006/relationships/image" Target="media/image582.wmf"/><Relationship Id="rId1539" Type="http://schemas.openxmlformats.org/officeDocument/2006/relationships/oleObject" Target="embeddings/oleObject827.bin"/><Relationship Id="rId1746" Type="http://schemas.openxmlformats.org/officeDocument/2006/relationships/image" Target="media/image802.wmf"/><Relationship Id="rId1953" Type="http://schemas.openxmlformats.org/officeDocument/2006/relationships/oleObject" Target="embeddings/oleObject1026.bin"/><Relationship Id="rId38" Type="http://schemas.openxmlformats.org/officeDocument/2006/relationships/oleObject" Target="embeddings/oleObject12.bin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56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37.wmf"/><Relationship Id="rId962" Type="http://schemas.openxmlformats.org/officeDocument/2006/relationships/image" Target="media/image432.wmf"/><Relationship Id="rId1178" Type="http://schemas.openxmlformats.org/officeDocument/2006/relationships/oleObject" Target="embeddings/oleObject635.bin"/><Relationship Id="rId1385" Type="http://schemas.openxmlformats.org/officeDocument/2006/relationships/image" Target="media/image622.wmf"/><Relationship Id="rId1592" Type="http://schemas.openxmlformats.org/officeDocument/2006/relationships/oleObject" Target="embeddings/oleObject853.bin"/><Relationship Id="rId1606" Type="http://schemas.openxmlformats.org/officeDocument/2006/relationships/oleObject" Target="embeddings/oleObject860.bin"/><Relationship Id="rId1813" Type="http://schemas.openxmlformats.org/officeDocument/2006/relationships/image" Target="media/image835.wmf"/><Relationship Id="rId91" Type="http://schemas.openxmlformats.org/officeDocument/2006/relationships/image" Target="media/image41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23.bin"/><Relationship Id="rId822" Type="http://schemas.openxmlformats.org/officeDocument/2006/relationships/oleObject" Target="embeddings/oleObject442.bin"/><Relationship Id="rId1038" Type="http://schemas.openxmlformats.org/officeDocument/2006/relationships/image" Target="media/image469.wmf"/><Relationship Id="rId1245" Type="http://schemas.openxmlformats.org/officeDocument/2006/relationships/image" Target="media/image557.wmf"/><Relationship Id="rId1452" Type="http://schemas.openxmlformats.org/officeDocument/2006/relationships/oleObject" Target="embeddings/oleObject783.bin"/><Relationship Id="rId1897" Type="http://schemas.openxmlformats.org/officeDocument/2006/relationships/oleObject" Target="embeddings/oleObject1002.bin"/><Relationship Id="rId254" Type="http://schemas.openxmlformats.org/officeDocument/2006/relationships/oleObject" Target="embeddings/oleObject126.bin"/><Relationship Id="rId699" Type="http://schemas.openxmlformats.org/officeDocument/2006/relationships/image" Target="media/image318.wmf"/><Relationship Id="rId1091" Type="http://schemas.openxmlformats.org/officeDocument/2006/relationships/image" Target="media/image493.wmf"/><Relationship Id="rId1105" Type="http://schemas.openxmlformats.org/officeDocument/2006/relationships/oleObject" Target="embeddings/oleObject592.bin"/><Relationship Id="rId1312" Type="http://schemas.openxmlformats.org/officeDocument/2006/relationships/image" Target="media/image587.wmf"/><Relationship Id="rId1757" Type="http://schemas.openxmlformats.org/officeDocument/2006/relationships/oleObject" Target="embeddings/oleObject932.bin"/><Relationship Id="rId49" Type="http://schemas.openxmlformats.org/officeDocument/2006/relationships/image" Target="media/image21.wmf"/><Relationship Id="rId114" Type="http://schemas.openxmlformats.org/officeDocument/2006/relationships/image" Target="media/image52.wmf"/><Relationship Id="rId461" Type="http://schemas.openxmlformats.org/officeDocument/2006/relationships/image" Target="media/image213.wmf"/><Relationship Id="rId559" Type="http://schemas.openxmlformats.org/officeDocument/2006/relationships/oleObject" Target="embeddings/oleObject290.bin"/><Relationship Id="rId766" Type="http://schemas.openxmlformats.org/officeDocument/2006/relationships/oleObject" Target="embeddings/oleObject409.bin"/><Relationship Id="rId1189" Type="http://schemas.openxmlformats.org/officeDocument/2006/relationships/oleObject" Target="embeddings/oleObject641.bin"/><Relationship Id="rId1396" Type="http://schemas.openxmlformats.org/officeDocument/2006/relationships/image" Target="media/image627.wmf"/><Relationship Id="rId1617" Type="http://schemas.openxmlformats.org/officeDocument/2006/relationships/image" Target="media/image736.wmf"/><Relationship Id="rId1824" Type="http://schemas.openxmlformats.org/officeDocument/2006/relationships/oleObject" Target="embeddings/oleObject965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46.wmf"/><Relationship Id="rId419" Type="http://schemas.openxmlformats.org/officeDocument/2006/relationships/oleObject" Target="embeddings/oleObject214.bin"/><Relationship Id="rId626" Type="http://schemas.openxmlformats.org/officeDocument/2006/relationships/oleObject" Target="embeddings/oleObject330.bin"/><Relationship Id="rId973" Type="http://schemas.openxmlformats.org/officeDocument/2006/relationships/oleObject" Target="embeddings/oleObject521.bin"/><Relationship Id="rId1049" Type="http://schemas.openxmlformats.org/officeDocument/2006/relationships/oleObject" Target="embeddings/oleObject561.bin"/><Relationship Id="rId1256" Type="http://schemas.openxmlformats.org/officeDocument/2006/relationships/oleObject" Target="embeddings/oleObject678.bin"/><Relationship Id="rId833" Type="http://schemas.openxmlformats.org/officeDocument/2006/relationships/oleObject" Target="embeddings/oleObject448.bin"/><Relationship Id="rId1116" Type="http://schemas.openxmlformats.org/officeDocument/2006/relationships/image" Target="media/image502.wmf"/><Relationship Id="rId1463" Type="http://schemas.openxmlformats.org/officeDocument/2006/relationships/image" Target="media/image659.wmf"/><Relationship Id="rId1670" Type="http://schemas.openxmlformats.org/officeDocument/2006/relationships/oleObject" Target="embeddings/oleObject895.bin"/><Relationship Id="rId1768" Type="http://schemas.openxmlformats.org/officeDocument/2006/relationships/oleObject" Target="embeddings/oleObject936.bin"/><Relationship Id="rId265" Type="http://schemas.openxmlformats.org/officeDocument/2006/relationships/image" Target="media/image121.wmf"/><Relationship Id="rId472" Type="http://schemas.openxmlformats.org/officeDocument/2006/relationships/oleObject" Target="embeddings/oleObject240.bin"/><Relationship Id="rId900" Type="http://schemas.openxmlformats.org/officeDocument/2006/relationships/oleObject" Target="embeddings/oleObject484.bin"/><Relationship Id="rId1323" Type="http://schemas.openxmlformats.org/officeDocument/2006/relationships/oleObject" Target="embeddings/oleObject716.bin"/><Relationship Id="rId1530" Type="http://schemas.openxmlformats.org/officeDocument/2006/relationships/oleObject" Target="embeddings/oleObject822.bin"/><Relationship Id="rId1628" Type="http://schemas.openxmlformats.org/officeDocument/2006/relationships/oleObject" Target="embeddings/oleObject871.bin"/><Relationship Id="rId125" Type="http://schemas.openxmlformats.org/officeDocument/2006/relationships/oleObject" Target="embeddings/oleObject57.bin"/><Relationship Id="rId332" Type="http://schemas.openxmlformats.org/officeDocument/2006/relationships/image" Target="media/image150.wmf"/><Relationship Id="rId777" Type="http://schemas.openxmlformats.org/officeDocument/2006/relationships/oleObject" Target="embeddings/oleObject416.bin"/><Relationship Id="rId984" Type="http://schemas.openxmlformats.org/officeDocument/2006/relationships/image" Target="media/image443.wmf"/><Relationship Id="rId1835" Type="http://schemas.openxmlformats.org/officeDocument/2006/relationships/oleObject" Target="embeddings/oleObject971.bin"/><Relationship Id="rId637" Type="http://schemas.openxmlformats.org/officeDocument/2006/relationships/image" Target="media/image287.wmf"/><Relationship Id="rId844" Type="http://schemas.openxmlformats.org/officeDocument/2006/relationships/oleObject" Target="embeddings/oleObject455.bin"/><Relationship Id="rId1267" Type="http://schemas.openxmlformats.org/officeDocument/2006/relationships/image" Target="media/image567.wmf"/><Relationship Id="rId1474" Type="http://schemas.openxmlformats.org/officeDocument/2006/relationships/oleObject" Target="embeddings/oleObject794.bin"/><Relationship Id="rId1681" Type="http://schemas.openxmlformats.org/officeDocument/2006/relationships/oleObject" Target="embeddings/oleObject900.bin"/><Relationship Id="rId1902" Type="http://schemas.openxmlformats.org/officeDocument/2006/relationships/image" Target="media/image878.wmf"/><Relationship Id="rId276" Type="http://schemas.openxmlformats.org/officeDocument/2006/relationships/oleObject" Target="embeddings/oleObject139.bin"/><Relationship Id="rId483" Type="http://schemas.openxmlformats.org/officeDocument/2006/relationships/image" Target="media/image224.wmf"/><Relationship Id="rId690" Type="http://schemas.openxmlformats.org/officeDocument/2006/relationships/oleObject" Target="embeddings/oleObject362.bin"/><Relationship Id="rId704" Type="http://schemas.openxmlformats.org/officeDocument/2006/relationships/oleObject" Target="embeddings/oleObject369.bin"/><Relationship Id="rId911" Type="http://schemas.openxmlformats.org/officeDocument/2006/relationships/image" Target="media/image407.wmf"/><Relationship Id="rId1127" Type="http://schemas.openxmlformats.org/officeDocument/2006/relationships/oleObject" Target="embeddings/oleObject605.bin"/><Relationship Id="rId1334" Type="http://schemas.openxmlformats.org/officeDocument/2006/relationships/image" Target="media/image597.wmf"/><Relationship Id="rId1541" Type="http://schemas.openxmlformats.org/officeDocument/2006/relationships/oleObject" Target="embeddings/oleObject828.bin"/><Relationship Id="rId1779" Type="http://schemas.openxmlformats.org/officeDocument/2006/relationships/image" Target="media/image818.wmf"/><Relationship Id="rId40" Type="http://schemas.openxmlformats.org/officeDocument/2006/relationships/oleObject" Target="embeddings/oleObject13.bin"/><Relationship Id="rId136" Type="http://schemas.openxmlformats.org/officeDocument/2006/relationships/image" Target="media/image63.wmf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285.bin"/><Relationship Id="rId788" Type="http://schemas.openxmlformats.org/officeDocument/2006/relationships/image" Target="media/image351.wmf"/><Relationship Id="rId995" Type="http://schemas.openxmlformats.org/officeDocument/2006/relationships/oleObject" Target="embeddings/oleObject532.bin"/><Relationship Id="rId1180" Type="http://schemas.openxmlformats.org/officeDocument/2006/relationships/oleObject" Target="embeddings/oleObject636.bin"/><Relationship Id="rId1401" Type="http://schemas.openxmlformats.org/officeDocument/2006/relationships/oleObject" Target="embeddings/oleObject756.bin"/><Relationship Id="rId1639" Type="http://schemas.openxmlformats.org/officeDocument/2006/relationships/oleObject" Target="embeddings/oleObject877.bin"/><Relationship Id="rId1846" Type="http://schemas.openxmlformats.org/officeDocument/2006/relationships/image" Target="media/image850.wmf"/><Relationship Id="rId203" Type="http://schemas.openxmlformats.org/officeDocument/2006/relationships/image" Target="media/image92.wmf"/><Relationship Id="rId648" Type="http://schemas.openxmlformats.org/officeDocument/2006/relationships/image" Target="media/image291.wmf"/><Relationship Id="rId855" Type="http://schemas.openxmlformats.org/officeDocument/2006/relationships/image" Target="media/image380.wmf"/><Relationship Id="rId1040" Type="http://schemas.openxmlformats.org/officeDocument/2006/relationships/image" Target="media/image470.wmf"/><Relationship Id="rId1278" Type="http://schemas.openxmlformats.org/officeDocument/2006/relationships/image" Target="media/image572.wmf"/><Relationship Id="rId1485" Type="http://schemas.openxmlformats.org/officeDocument/2006/relationships/image" Target="media/image670.wmf"/><Relationship Id="rId1692" Type="http://schemas.openxmlformats.org/officeDocument/2006/relationships/image" Target="media/image770.wmf"/><Relationship Id="rId1706" Type="http://schemas.openxmlformats.org/officeDocument/2006/relationships/image" Target="media/image777.wmf"/><Relationship Id="rId1913" Type="http://schemas.openxmlformats.org/officeDocument/2006/relationships/image" Target="media/image883.wmf"/><Relationship Id="rId287" Type="http://schemas.openxmlformats.org/officeDocument/2006/relationships/image" Target="media/image130.wmf"/><Relationship Id="rId410" Type="http://schemas.openxmlformats.org/officeDocument/2006/relationships/oleObject" Target="embeddings/oleObject209.bin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61.bin"/><Relationship Id="rId715" Type="http://schemas.openxmlformats.org/officeDocument/2006/relationships/image" Target="media/image326.wmf"/><Relationship Id="rId922" Type="http://schemas.openxmlformats.org/officeDocument/2006/relationships/oleObject" Target="embeddings/oleObject495.bin"/><Relationship Id="rId1138" Type="http://schemas.openxmlformats.org/officeDocument/2006/relationships/image" Target="media/image513.wmf"/><Relationship Id="rId1345" Type="http://schemas.openxmlformats.org/officeDocument/2006/relationships/oleObject" Target="embeddings/oleObject727.bin"/><Relationship Id="rId1552" Type="http://schemas.openxmlformats.org/officeDocument/2006/relationships/image" Target="media/image703.wmf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81.bin"/><Relationship Id="rId799" Type="http://schemas.openxmlformats.org/officeDocument/2006/relationships/oleObject" Target="embeddings/oleObject429.bin"/><Relationship Id="rId1191" Type="http://schemas.openxmlformats.org/officeDocument/2006/relationships/image" Target="media/image533.wmf"/><Relationship Id="rId1205" Type="http://schemas.openxmlformats.org/officeDocument/2006/relationships/image" Target="media/image539.wmf"/><Relationship Id="rId1857" Type="http://schemas.openxmlformats.org/officeDocument/2006/relationships/oleObject" Target="embeddings/oleObject982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49.bin"/><Relationship Id="rId866" Type="http://schemas.openxmlformats.org/officeDocument/2006/relationships/oleObject" Target="embeddings/oleObject466.bin"/><Relationship Id="rId1289" Type="http://schemas.openxmlformats.org/officeDocument/2006/relationships/oleObject" Target="embeddings/oleObject697.bin"/><Relationship Id="rId1412" Type="http://schemas.openxmlformats.org/officeDocument/2006/relationships/oleObject" Target="embeddings/oleObject762.bin"/><Relationship Id="rId1496" Type="http://schemas.openxmlformats.org/officeDocument/2006/relationships/oleObject" Target="embeddings/oleObject805.bin"/><Relationship Id="rId1717" Type="http://schemas.openxmlformats.org/officeDocument/2006/relationships/image" Target="media/image782.wmf"/><Relationship Id="rId1924" Type="http://schemas.openxmlformats.org/officeDocument/2006/relationships/oleObject" Target="embeddings/oleObject1016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50.bin"/><Relationship Id="rId421" Type="http://schemas.openxmlformats.org/officeDocument/2006/relationships/oleObject" Target="embeddings/oleObject215.bin"/><Relationship Id="rId519" Type="http://schemas.openxmlformats.org/officeDocument/2006/relationships/image" Target="media/image238.wmf"/><Relationship Id="rId1051" Type="http://schemas.openxmlformats.org/officeDocument/2006/relationships/oleObject" Target="embeddings/oleObject562.bin"/><Relationship Id="rId1149" Type="http://schemas.openxmlformats.org/officeDocument/2006/relationships/image" Target="media/image518.wmf"/><Relationship Id="rId1356" Type="http://schemas.openxmlformats.org/officeDocument/2006/relationships/image" Target="media/image608.wmf"/><Relationship Id="rId158" Type="http://schemas.openxmlformats.org/officeDocument/2006/relationships/oleObject" Target="embeddings/oleObject73.bin"/><Relationship Id="rId726" Type="http://schemas.openxmlformats.org/officeDocument/2006/relationships/oleObject" Target="embeddings/oleObject380.bin"/><Relationship Id="rId933" Type="http://schemas.openxmlformats.org/officeDocument/2006/relationships/oleObject" Target="embeddings/oleObject501.bin"/><Relationship Id="rId1009" Type="http://schemas.openxmlformats.org/officeDocument/2006/relationships/oleObject" Target="embeddings/oleObject540.bin"/><Relationship Id="rId1563" Type="http://schemas.openxmlformats.org/officeDocument/2006/relationships/oleObject" Target="embeddings/oleObject839.bin"/><Relationship Id="rId1770" Type="http://schemas.openxmlformats.org/officeDocument/2006/relationships/oleObject" Target="embeddings/oleObject937.bin"/><Relationship Id="rId1868" Type="http://schemas.openxmlformats.org/officeDocument/2006/relationships/image" Target="media/image861.wmf"/><Relationship Id="rId62" Type="http://schemas.openxmlformats.org/officeDocument/2006/relationships/image" Target="media/image27.wmf"/><Relationship Id="rId365" Type="http://schemas.openxmlformats.org/officeDocument/2006/relationships/image" Target="media/image166.wmf"/><Relationship Id="rId572" Type="http://schemas.openxmlformats.org/officeDocument/2006/relationships/image" Target="media/image261.wmf"/><Relationship Id="rId1216" Type="http://schemas.openxmlformats.org/officeDocument/2006/relationships/oleObject" Target="embeddings/oleObject656.bin"/><Relationship Id="rId1423" Type="http://schemas.openxmlformats.org/officeDocument/2006/relationships/oleObject" Target="embeddings/oleObject768.bin"/><Relationship Id="rId1630" Type="http://schemas.openxmlformats.org/officeDocument/2006/relationships/oleObject" Target="embeddings/oleObject872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20.bin"/><Relationship Id="rId877" Type="http://schemas.openxmlformats.org/officeDocument/2006/relationships/oleObject" Target="embeddings/oleObject472.bin"/><Relationship Id="rId1062" Type="http://schemas.openxmlformats.org/officeDocument/2006/relationships/image" Target="media/image480.wmf"/><Relationship Id="rId1728" Type="http://schemas.openxmlformats.org/officeDocument/2006/relationships/oleObject" Target="embeddings/oleObject925.bin"/><Relationship Id="rId1935" Type="http://schemas.openxmlformats.org/officeDocument/2006/relationships/oleObject" Target="embeddings/oleObject1022.bin"/><Relationship Id="rId737" Type="http://schemas.openxmlformats.org/officeDocument/2006/relationships/oleObject" Target="embeddings/oleObject391.bin"/><Relationship Id="rId944" Type="http://schemas.openxmlformats.org/officeDocument/2006/relationships/image" Target="media/image423.wmf"/><Relationship Id="rId1367" Type="http://schemas.openxmlformats.org/officeDocument/2006/relationships/oleObject" Target="embeddings/oleObject738.bin"/><Relationship Id="rId1574" Type="http://schemas.openxmlformats.org/officeDocument/2006/relationships/image" Target="media/image714.wmf"/><Relationship Id="rId1781" Type="http://schemas.openxmlformats.org/officeDocument/2006/relationships/image" Target="media/image819.wmf"/><Relationship Id="rId73" Type="http://schemas.openxmlformats.org/officeDocument/2006/relationships/image" Target="media/image32.wmf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92.bin"/><Relationship Id="rId583" Type="http://schemas.openxmlformats.org/officeDocument/2006/relationships/oleObject" Target="embeddings/oleObject304.bin"/><Relationship Id="rId790" Type="http://schemas.openxmlformats.org/officeDocument/2006/relationships/image" Target="media/image352.wmf"/><Relationship Id="rId804" Type="http://schemas.openxmlformats.org/officeDocument/2006/relationships/oleObject" Target="embeddings/oleObject432.bin"/><Relationship Id="rId1227" Type="http://schemas.openxmlformats.org/officeDocument/2006/relationships/oleObject" Target="embeddings/oleObject662.bin"/><Relationship Id="rId1434" Type="http://schemas.openxmlformats.org/officeDocument/2006/relationships/oleObject" Target="embeddings/oleObject774.bin"/><Relationship Id="rId1641" Type="http://schemas.openxmlformats.org/officeDocument/2006/relationships/oleObject" Target="embeddings/oleObject878.bin"/><Relationship Id="rId1879" Type="http://schemas.openxmlformats.org/officeDocument/2006/relationships/oleObject" Target="embeddings/oleObject993.bin"/><Relationship Id="rId4" Type="http://schemas.openxmlformats.org/officeDocument/2006/relationships/settings" Target="settings.xml"/><Relationship Id="rId236" Type="http://schemas.openxmlformats.org/officeDocument/2006/relationships/image" Target="media/image107.wmf"/><Relationship Id="rId443" Type="http://schemas.openxmlformats.org/officeDocument/2006/relationships/image" Target="media/image204.wmf"/><Relationship Id="rId650" Type="http://schemas.openxmlformats.org/officeDocument/2006/relationships/image" Target="media/image292.wmf"/><Relationship Id="rId888" Type="http://schemas.openxmlformats.org/officeDocument/2006/relationships/image" Target="media/image396.wmf"/><Relationship Id="rId1073" Type="http://schemas.openxmlformats.org/officeDocument/2006/relationships/image" Target="media/image485.wmf"/><Relationship Id="rId1280" Type="http://schemas.openxmlformats.org/officeDocument/2006/relationships/image" Target="media/image573.wmf"/><Relationship Id="rId1501" Type="http://schemas.openxmlformats.org/officeDocument/2006/relationships/image" Target="media/image678.wmf"/><Relationship Id="rId1739" Type="http://schemas.openxmlformats.org/officeDocument/2006/relationships/image" Target="media/image796.emf"/><Relationship Id="rId1946" Type="http://schemas.openxmlformats.org/officeDocument/2006/relationships/image" Target="media/image899.png"/><Relationship Id="rId303" Type="http://schemas.openxmlformats.org/officeDocument/2006/relationships/image" Target="media/image138.wmf"/><Relationship Id="rId748" Type="http://schemas.openxmlformats.org/officeDocument/2006/relationships/image" Target="media/image334.wmf"/><Relationship Id="rId955" Type="http://schemas.openxmlformats.org/officeDocument/2006/relationships/oleObject" Target="embeddings/oleObject512.bin"/><Relationship Id="rId1140" Type="http://schemas.openxmlformats.org/officeDocument/2006/relationships/image" Target="media/image514.wmf"/><Relationship Id="rId1378" Type="http://schemas.openxmlformats.org/officeDocument/2006/relationships/oleObject" Target="embeddings/oleObject744.bin"/><Relationship Id="rId1585" Type="http://schemas.openxmlformats.org/officeDocument/2006/relationships/image" Target="media/image720.wmf"/><Relationship Id="rId1792" Type="http://schemas.openxmlformats.org/officeDocument/2006/relationships/oleObject" Target="embeddings/oleObject948.bin"/><Relationship Id="rId1806" Type="http://schemas.openxmlformats.org/officeDocument/2006/relationships/oleObject" Target="embeddings/oleObject955.bin"/><Relationship Id="rId84" Type="http://schemas.openxmlformats.org/officeDocument/2006/relationships/oleObject" Target="embeddings/oleObject36.bin"/><Relationship Id="rId387" Type="http://schemas.openxmlformats.org/officeDocument/2006/relationships/image" Target="media/image177.wmf"/><Relationship Id="rId510" Type="http://schemas.openxmlformats.org/officeDocument/2006/relationships/oleObject" Target="embeddings/oleObject263.bin"/><Relationship Id="rId594" Type="http://schemas.openxmlformats.org/officeDocument/2006/relationships/image" Target="media/image270.wmf"/><Relationship Id="rId608" Type="http://schemas.openxmlformats.org/officeDocument/2006/relationships/oleObject" Target="embeddings/oleObject319.bin"/><Relationship Id="rId815" Type="http://schemas.openxmlformats.org/officeDocument/2006/relationships/oleObject" Target="embeddings/oleObject438.bin"/><Relationship Id="rId1238" Type="http://schemas.openxmlformats.org/officeDocument/2006/relationships/oleObject" Target="embeddings/oleObject669.bin"/><Relationship Id="rId1445" Type="http://schemas.openxmlformats.org/officeDocument/2006/relationships/image" Target="media/image650.wmf"/><Relationship Id="rId1652" Type="http://schemas.openxmlformats.org/officeDocument/2006/relationships/oleObject" Target="embeddings/oleObject884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401.wmf"/><Relationship Id="rId1000" Type="http://schemas.openxmlformats.org/officeDocument/2006/relationships/image" Target="media/image450.wmf"/><Relationship Id="rId1084" Type="http://schemas.openxmlformats.org/officeDocument/2006/relationships/image" Target="media/image490.wmf"/><Relationship Id="rId1305" Type="http://schemas.openxmlformats.org/officeDocument/2006/relationships/oleObject" Target="embeddings/oleObject706.bin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31.bin"/><Relationship Id="rId661" Type="http://schemas.openxmlformats.org/officeDocument/2006/relationships/oleObject" Target="embeddings/oleObject350.bin"/><Relationship Id="rId759" Type="http://schemas.openxmlformats.org/officeDocument/2006/relationships/image" Target="media/image339.wmf"/><Relationship Id="rId966" Type="http://schemas.openxmlformats.org/officeDocument/2006/relationships/image" Target="media/image434.wmf"/><Relationship Id="rId1291" Type="http://schemas.openxmlformats.org/officeDocument/2006/relationships/image" Target="media/image577.wmf"/><Relationship Id="rId1389" Type="http://schemas.openxmlformats.org/officeDocument/2006/relationships/oleObject" Target="embeddings/oleObject750.bin"/><Relationship Id="rId1512" Type="http://schemas.openxmlformats.org/officeDocument/2006/relationships/oleObject" Target="embeddings/oleObject813.bin"/><Relationship Id="rId1596" Type="http://schemas.openxmlformats.org/officeDocument/2006/relationships/oleObject" Target="embeddings/oleObject855.bin"/><Relationship Id="rId1817" Type="http://schemas.openxmlformats.org/officeDocument/2006/relationships/image" Target="media/image837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9.bin"/><Relationship Id="rId398" Type="http://schemas.openxmlformats.org/officeDocument/2006/relationships/oleObject" Target="embeddings/oleObject203.bin"/><Relationship Id="rId521" Type="http://schemas.openxmlformats.org/officeDocument/2006/relationships/image" Target="media/image239.wmf"/><Relationship Id="rId619" Type="http://schemas.openxmlformats.org/officeDocument/2006/relationships/image" Target="media/image280.wmf"/><Relationship Id="rId1151" Type="http://schemas.openxmlformats.org/officeDocument/2006/relationships/oleObject" Target="embeddings/oleObject618.bin"/><Relationship Id="rId1249" Type="http://schemas.openxmlformats.org/officeDocument/2006/relationships/image" Target="media/image559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4.bin"/><Relationship Id="rId826" Type="http://schemas.openxmlformats.org/officeDocument/2006/relationships/image" Target="media/image367.wmf"/><Relationship Id="rId1011" Type="http://schemas.openxmlformats.org/officeDocument/2006/relationships/oleObject" Target="embeddings/oleObject541.bin"/><Relationship Id="rId1109" Type="http://schemas.openxmlformats.org/officeDocument/2006/relationships/oleObject" Target="embeddings/oleObject595.bin"/><Relationship Id="rId1456" Type="http://schemas.openxmlformats.org/officeDocument/2006/relationships/oleObject" Target="embeddings/oleObject785.bin"/><Relationship Id="rId1663" Type="http://schemas.openxmlformats.org/officeDocument/2006/relationships/image" Target="media/image756.wmf"/><Relationship Id="rId1870" Type="http://schemas.openxmlformats.org/officeDocument/2006/relationships/image" Target="media/image862.wmf"/><Relationship Id="rId258" Type="http://schemas.openxmlformats.org/officeDocument/2006/relationships/oleObject" Target="embeddings/oleObject128.bin"/><Relationship Id="rId465" Type="http://schemas.openxmlformats.org/officeDocument/2006/relationships/image" Target="media/image215.wmf"/><Relationship Id="rId672" Type="http://schemas.openxmlformats.org/officeDocument/2006/relationships/oleObject" Target="embeddings/oleObject356.bin"/><Relationship Id="rId1095" Type="http://schemas.openxmlformats.org/officeDocument/2006/relationships/oleObject" Target="embeddings/oleObject586.bin"/><Relationship Id="rId1316" Type="http://schemas.openxmlformats.org/officeDocument/2006/relationships/image" Target="media/image589.wmf"/><Relationship Id="rId1523" Type="http://schemas.openxmlformats.org/officeDocument/2006/relationships/image" Target="media/image689.wmf"/><Relationship Id="rId1730" Type="http://schemas.openxmlformats.org/officeDocument/2006/relationships/oleObject" Target="embeddings/oleObject926.bin"/><Relationship Id="rId22" Type="http://schemas.openxmlformats.org/officeDocument/2006/relationships/oleObject" Target="embeddings/oleObject4.bin"/><Relationship Id="rId118" Type="http://schemas.openxmlformats.org/officeDocument/2006/relationships/image" Target="media/image54.wmf"/><Relationship Id="rId325" Type="http://schemas.openxmlformats.org/officeDocument/2006/relationships/image" Target="media/image148.wmf"/><Relationship Id="rId532" Type="http://schemas.openxmlformats.org/officeDocument/2006/relationships/image" Target="media/image244.wmf"/><Relationship Id="rId977" Type="http://schemas.openxmlformats.org/officeDocument/2006/relationships/oleObject" Target="embeddings/oleObject523.bin"/><Relationship Id="rId1162" Type="http://schemas.openxmlformats.org/officeDocument/2006/relationships/oleObject" Target="embeddings/oleObject625.bin"/><Relationship Id="rId1828" Type="http://schemas.openxmlformats.org/officeDocument/2006/relationships/image" Target="media/image841.wmf"/><Relationship Id="rId171" Type="http://schemas.openxmlformats.org/officeDocument/2006/relationships/image" Target="media/image77.wmf"/><Relationship Id="rId837" Type="http://schemas.openxmlformats.org/officeDocument/2006/relationships/oleObject" Target="embeddings/oleObject451.bin"/><Relationship Id="rId1022" Type="http://schemas.openxmlformats.org/officeDocument/2006/relationships/image" Target="media/image461.wmf"/><Relationship Id="rId1467" Type="http://schemas.openxmlformats.org/officeDocument/2006/relationships/image" Target="media/image661.wmf"/><Relationship Id="rId1674" Type="http://schemas.openxmlformats.org/officeDocument/2006/relationships/oleObject" Target="embeddings/oleObject897.bin"/><Relationship Id="rId1881" Type="http://schemas.openxmlformats.org/officeDocument/2006/relationships/oleObject" Target="embeddings/oleObject994.bin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2.bin"/><Relationship Id="rId683" Type="http://schemas.openxmlformats.org/officeDocument/2006/relationships/image" Target="media/image308.png"/><Relationship Id="rId890" Type="http://schemas.openxmlformats.org/officeDocument/2006/relationships/image" Target="media/image397.wmf"/><Relationship Id="rId904" Type="http://schemas.openxmlformats.org/officeDocument/2006/relationships/oleObject" Target="embeddings/oleObject486.bin"/><Relationship Id="rId1327" Type="http://schemas.openxmlformats.org/officeDocument/2006/relationships/oleObject" Target="embeddings/oleObject718.bin"/><Relationship Id="rId1534" Type="http://schemas.openxmlformats.org/officeDocument/2006/relationships/image" Target="media/image694.wmf"/><Relationship Id="rId1741" Type="http://schemas.openxmlformats.org/officeDocument/2006/relationships/image" Target="media/image798.emf"/><Relationship Id="rId33" Type="http://schemas.openxmlformats.org/officeDocument/2006/relationships/image" Target="media/image13.wmf"/><Relationship Id="rId129" Type="http://schemas.openxmlformats.org/officeDocument/2006/relationships/oleObject" Target="embeddings/oleObject59.bin"/><Relationship Id="rId336" Type="http://schemas.openxmlformats.org/officeDocument/2006/relationships/image" Target="media/image152.wmf"/><Relationship Id="rId543" Type="http://schemas.openxmlformats.org/officeDocument/2006/relationships/oleObject" Target="embeddings/oleObject281.bin"/><Relationship Id="rId988" Type="http://schemas.openxmlformats.org/officeDocument/2006/relationships/image" Target="media/image445.wmf"/><Relationship Id="rId1173" Type="http://schemas.openxmlformats.org/officeDocument/2006/relationships/oleObject" Target="embeddings/oleObject632.bin"/><Relationship Id="rId1380" Type="http://schemas.openxmlformats.org/officeDocument/2006/relationships/oleObject" Target="embeddings/oleObject745.bin"/><Relationship Id="rId1601" Type="http://schemas.openxmlformats.org/officeDocument/2006/relationships/image" Target="media/image728.wmf"/><Relationship Id="rId1839" Type="http://schemas.openxmlformats.org/officeDocument/2006/relationships/oleObject" Target="embeddings/oleObject973.bin"/><Relationship Id="rId182" Type="http://schemas.openxmlformats.org/officeDocument/2006/relationships/image" Target="media/image82.wmf"/><Relationship Id="rId403" Type="http://schemas.openxmlformats.org/officeDocument/2006/relationships/image" Target="media/image185.wmf"/><Relationship Id="rId750" Type="http://schemas.openxmlformats.org/officeDocument/2006/relationships/oleObject" Target="embeddings/oleObject401.bin"/><Relationship Id="rId848" Type="http://schemas.openxmlformats.org/officeDocument/2006/relationships/oleObject" Target="embeddings/oleObject457.bin"/><Relationship Id="rId1033" Type="http://schemas.openxmlformats.org/officeDocument/2006/relationships/oleObject" Target="embeddings/oleObject552.bin"/><Relationship Id="rId1478" Type="http://schemas.openxmlformats.org/officeDocument/2006/relationships/oleObject" Target="embeddings/oleObject796.bin"/><Relationship Id="rId1685" Type="http://schemas.openxmlformats.org/officeDocument/2006/relationships/oleObject" Target="embeddings/oleObject903.bin"/><Relationship Id="rId1892" Type="http://schemas.openxmlformats.org/officeDocument/2006/relationships/image" Target="media/image873.wmf"/><Relationship Id="rId1906" Type="http://schemas.openxmlformats.org/officeDocument/2006/relationships/oleObject" Target="embeddings/oleObject1007.bin"/><Relationship Id="rId487" Type="http://schemas.openxmlformats.org/officeDocument/2006/relationships/image" Target="media/image226.wmf"/><Relationship Id="rId610" Type="http://schemas.openxmlformats.org/officeDocument/2006/relationships/oleObject" Target="embeddings/oleObject320.bin"/><Relationship Id="rId694" Type="http://schemas.openxmlformats.org/officeDocument/2006/relationships/oleObject" Target="embeddings/oleObject364.bin"/><Relationship Id="rId708" Type="http://schemas.openxmlformats.org/officeDocument/2006/relationships/oleObject" Target="embeddings/oleObject371.bin"/><Relationship Id="rId915" Type="http://schemas.openxmlformats.org/officeDocument/2006/relationships/image" Target="media/image409.wmf"/><Relationship Id="rId1240" Type="http://schemas.openxmlformats.org/officeDocument/2006/relationships/oleObject" Target="embeddings/oleObject670.bin"/><Relationship Id="rId1338" Type="http://schemas.openxmlformats.org/officeDocument/2006/relationships/image" Target="media/image599.wmf"/><Relationship Id="rId1545" Type="http://schemas.openxmlformats.org/officeDocument/2006/relationships/oleObject" Target="embeddings/oleObject830.bin"/><Relationship Id="rId347" Type="http://schemas.openxmlformats.org/officeDocument/2006/relationships/oleObject" Target="embeddings/oleObject177.bin"/><Relationship Id="rId999" Type="http://schemas.openxmlformats.org/officeDocument/2006/relationships/oleObject" Target="embeddings/oleObject535.bin"/><Relationship Id="rId1100" Type="http://schemas.openxmlformats.org/officeDocument/2006/relationships/oleObject" Target="embeddings/oleObject589.bin"/><Relationship Id="rId1184" Type="http://schemas.openxmlformats.org/officeDocument/2006/relationships/image" Target="media/image531.emf"/><Relationship Id="rId1405" Type="http://schemas.openxmlformats.org/officeDocument/2006/relationships/oleObject" Target="embeddings/oleObject758.bin"/><Relationship Id="rId1752" Type="http://schemas.openxmlformats.org/officeDocument/2006/relationships/image" Target="media/image805.wmf"/><Relationship Id="rId44" Type="http://schemas.openxmlformats.org/officeDocument/2006/relationships/oleObject" Target="embeddings/oleObject15.bin"/><Relationship Id="rId554" Type="http://schemas.openxmlformats.org/officeDocument/2006/relationships/image" Target="media/image253.wmf"/><Relationship Id="rId761" Type="http://schemas.openxmlformats.org/officeDocument/2006/relationships/image" Target="media/image340.wmf"/><Relationship Id="rId859" Type="http://schemas.openxmlformats.org/officeDocument/2006/relationships/image" Target="media/image382.wmf"/><Relationship Id="rId1391" Type="http://schemas.openxmlformats.org/officeDocument/2006/relationships/oleObject" Target="embeddings/oleObject751.bin"/><Relationship Id="rId1489" Type="http://schemas.openxmlformats.org/officeDocument/2006/relationships/image" Target="media/image672.wmf"/><Relationship Id="rId1612" Type="http://schemas.openxmlformats.org/officeDocument/2006/relationships/oleObject" Target="embeddings/oleObject863.bin"/><Relationship Id="rId1696" Type="http://schemas.openxmlformats.org/officeDocument/2006/relationships/image" Target="media/image772.wmf"/><Relationship Id="rId1917" Type="http://schemas.openxmlformats.org/officeDocument/2006/relationships/image" Target="media/image885.wmf"/><Relationship Id="rId193" Type="http://schemas.openxmlformats.org/officeDocument/2006/relationships/oleObject" Target="embeddings/oleObject93.bin"/><Relationship Id="rId207" Type="http://schemas.openxmlformats.org/officeDocument/2006/relationships/image" Target="media/image94.wmf"/><Relationship Id="rId414" Type="http://schemas.openxmlformats.org/officeDocument/2006/relationships/oleObject" Target="embeddings/oleObject211.bin"/><Relationship Id="rId498" Type="http://schemas.openxmlformats.org/officeDocument/2006/relationships/oleObject" Target="embeddings/oleObject253.bin"/><Relationship Id="rId621" Type="http://schemas.openxmlformats.org/officeDocument/2006/relationships/image" Target="media/image281.wmf"/><Relationship Id="rId1044" Type="http://schemas.openxmlformats.org/officeDocument/2006/relationships/image" Target="media/image472.wmf"/><Relationship Id="rId1251" Type="http://schemas.openxmlformats.org/officeDocument/2006/relationships/image" Target="media/image560.wmf"/><Relationship Id="rId1349" Type="http://schemas.openxmlformats.org/officeDocument/2006/relationships/oleObject" Target="embeddings/oleObject729.bin"/><Relationship Id="rId260" Type="http://schemas.openxmlformats.org/officeDocument/2006/relationships/oleObject" Target="embeddings/oleObject129.bin"/><Relationship Id="rId719" Type="http://schemas.openxmlformats.org/officeDocument/2006/relationships/image" Target="media/image328.wmf"/><Relationship Id="rId926" Type="http://schemas.openxmlformats.org/officeDocument/2006/relationships/oleObject" Target="embeddings/oleObject497.bin"/><Relationship Id="rId1111" Type="http://schemas.openxmlformats.org/officeDocument/2006/relationships/oleObject" Target="embeddings/oleObject596.bin"/><Relationship Id="rId1556" Type="http://schemas.openxmlformats.org/officeDocument/2006/relationships/image" Target="media/image705.wmf"/><Relationship Id="rId1763" Type="http://schemas.openxmlformats.org/officeDocument/2006/relationships/image" Target="media/image810.wmf"/><Relationship Id="rId55" Type="http://schemas.openxmlformats.org/officeDocument/2006/relationships/image" Target="media/image24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83.bin"/><Relationship Id="rId565" Type="http://schemas.openxmlformats.org/officeDocument/2006/relationships/image" Target="media/image258.wmf"/><Relationship Id="rId772" Type="http://schemas.openxmlformats.org/officeDocument/2006/relationships/image" Target="media/image344.wmf"/><Relationship Id="rId1195" Type="http://schemas.openxmlformats.org/officeDocument/2006/relationships/image" Target="media/image535.wmf"/><Relationship Id="rId1209" Type="http://schemas.openxmlformats.org/officeDocument/2006/relationships/image" Target="media/image541.wmf"/><Relationship Id="rId1416" Type="http://schemas.openxmlformats.org/officeDocument/2006/relationships/oleObject" Target="embeddings/oleObject764.bin"/><Relationship Id="rId1623" Type="http://schemas.openxmlformats.org/officeDocument/2006/relationships/image" Target="media/image739.wmf"/><Relationship Id="rId1830" Type="http://schemas.openxmlformats.org/officeDocument/2006/relationships/image" Target="media/image842.wmf"/><Relationship Id="rId218" Type="http://schemas.openxmlformats.org/officeDocument/2006/relationships/image" Target="media/image99.wmf"/><Relationship Id="rId425" Type="http://schemas.openxmlformats.org/officeDocument/2006/relationships/oleObject" Target="embeddings/oleObject217.bin"/><Relationship Id="rId632" Type="http://schemas.openxmlformats.org/officeDocument/2006/relationships/oleObject" Target="embeddings/oleObject334.bin"/><Relationship Id="rId1055" Type="http://schemas.openxmlformats.org/officeDocument/2006/relationships/oleObject" Target="embeddings/oleObject564.bin"/><Relationship Id="rId1262" Type="http://schemas.openxmlformats.org/officeDocument/2006/relationships/image" Target="media/image565.wmf"/><Relationship Id="rId1928" Type="http://schemas.openxmlformats.org/officeDocument/2006/relationships/image" Target="media/image890.wmf"/><Relationship Id="rId271" Type="http://schemas.openxmlformats.org/officeDocument/2006/relationships/oleObject" Target="embeddings/oleObject135.bin"/><Relationship Id="rId937" Type="http://schemas.openxmlformats.org/officeDocument/2006/relationships/oleObject" Target="embeddings/oleObject503.bin"/><Relationship Id="rId1122" Type="http://schemas.openxmlformats.org/officeDocument/2006/relationships/image" Target="media/image505.wmf"/><Relationship Id="rId1567" Type="http://schemas.openxmlformats.org/officeDocument/2006/relationships/oleObject" Target="embeddings/oleObject841.bin"/><Relationship Id="rId1774" Type="http://schemas.openxmlformats.org/officeDocument/2006/relationships/oleObject" Target="embeddings/oleObject939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0.bin"/><Relationship Id="rId369" Type="http://schemas.openxmlformats.org/officeDocument/2006/relationships/image" Target="media/image168.wmf"/><Relationship Id="rId576" Type="http://schemas.openxmlformats.org/officeDocument/2006/relationships/oleObject" Target="embeddings/oleObject300.bin"/><Relationship Id="rId783" Type="http://schemas.openxmlformats.org/officeDocument/2006/relationships/image" Target="media/image349.wmf"/><Relationship Id="rId990" Type="http://schemas.openxmlformats.org/officeDocument/2006/relationships/image" Target="media/image446.wmf"/><Relationship Id="rId1427" Type="http://schemas.openxmlformats.org/officeDocument/2006/relationships/image" Target="media/image641.wmf"/><Relationship Id="rId1634" Type="http://schemas.openxmlformats.org/officeDocument/2006/relationships/oleObject" Target="embeddings/oleObject874.bin"/><Relationship Id="rId1841" Type="http://schemas.openxmlformats.org/officeDocument/2006/relationships/oleObject" Target="embeddings/oleObject974.bin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22.bin"/><Relationship Id="rId643" Type="http://schemas.openxmlformats.org/officeDocument/2006/relationships/oleObject" Target="embeddings/oleObject341.bin"/><Relationship Id="rId1066" Type="http://schemas.openxmlformats.org/officeDocument/2006/relationships/image" Target="media/image482.wmf"/><Relationship Id="rId1273" Type="http://schemas.openxmlformats.org/officeDocument/2006/relationships/oleObject" Target="embeddings/oleObject688.bin"/><Relationship Id="rId1480" Type="http://schemas.openxmlformats.org/officeDocument/2006/relationships/oleObject" Target="embeddings/oleObject797.bin"/><Relationship Id="rId1939" Type="http://schemas.openxmlformats.org/officeDocument/2006/relationships/oleObject" Target="embeddings/oleObject1024.bin"/><Relationship Id="rId850" Type="http://schemas.openxmlformats.org/officeDocument/2006/relationships/oleObject" Target="embeddings/oleObject458.bin"/><Relationship Id="rId948" Type="http://schemas.openxmlformats.org/officeDocument/2006/relationships/image" Target="media/image425.wmf"/><Relationship Id="rId1133" Type="http://schemas.openxmlformats.org/officeDocument/2006/relationships/oleObject" Target="embeddings/oleObject608.bin"/><Relationship Id="rId1578" Type="http://schemas.openxmlformats.org/officeDocument/2006/relationships/image" Target="media/image716.wmf"/><Relationship Id="rId1701" Type="http://schemas.openxmlformats.org/officeDocument/2006/relationships/oleObject" Target="embeddings/oleObject911.bin"/><Relationship Id="rId1785" Type="http://schemas.openxmlformats.org/officeDocument/2006/relationships/image" Target="media/image821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42.bin"/><Relationship Id="rId503" Type="http://schemas.openxmlformats.org/officeDocument/2006/relationships/oleObject" Target="embeddings/oleObject256.bin"/><Relationship Id="rId587" Type="http://schemas.openxmlformats.org/officeDocument/2006/relationships/oleObject" Target="embeddings/oleObject306.bin"/><Relationship Id="rId710" Type="http://schemas.openxmlformats.org/officeDocument/2006/relationships/oleObject" Target="embeddings/oleObject372.bin"/><Relationship Id="rId808" Type="http://schemas.openxmlformats.org/officeDocument/2006/relationships/oleObject" Target="embeddings/oleObject434.bin"/><Relationship Id="rId1340" Type="http://schemas.openxmlformats.org/officeDocument/2006/relationships/image" Target="media/image600.wmf"/><Relationship Id="rId1438" Type="http://schemas.openxmlformats.org/officeDocument/2006/relationships/oleObject" Target="embeddings/oleObject776.bin"/><Relationship Id="rId1645" Type="http://schemas.openxmlformats.org/officeDocument/2006/relationships/oleObject" Target="embeddings/oleObject880.bin"/><Relationship Id="rId8" Type="http://schemas.openxmlformats.org/officeDocument/2006/relationships/header" Target="header1.xml"/><Relationship Id="rId142" Type="http://schemas.openxmlformats.org/officeDocument/2006/relationships/image" Target="media/image66.wmf"/><Relationship Id="rId447" Type="http://schemas.openxmlformats.org/officeDocument/2006/relationships/image" Target="media/image206.wmf"/><Relationship Id="rId794" Type="http://schemas.openxmlformats.org/officeDocument/2006/relationships/oleObject" Target="embeddings/oleObject426.bin"/><Relationship Id="rId1077" Type="http://schemas.openxmlformats.org/officeDocument/2006/relationships/image" Target="media/image487.wmf"/><Relationship Id="rId1200" Type="http://schemas.openxmlformats.org/officeDocument/2006/relationships/oleObject" Target="embeddings/oleObject647.bin"/><Relationship Id="rId1852" Type="http://schemas.openxmlformats.org/officeDocument/2006/relationships/image" Target="media/image853.wmf"/><Relationship Id="rId654" Type="http://schemas.openxmlformats.org/officeDocument/2006/relationships/image" Target="media/image294.wmf"/><Relationship Id="rId861" Type="http://schemas.openxmlformats.org/officeDocument/2006/relationships/image" Target="media/image383.wmf"/><Relationship Id="rId959" Type="http://schemas.openxmlformats.org/officeDocument/2006/relationships/oleObject" Target="embeddings/oleObject514.bin"/><Relationship Id="rId1284" Type="http://schemas.openxmlformats.org/officeDocument/2006/relationships/image" Target="media/image575.wmf"/><Relationship Id="rId1491" Type="http://schemas.openxmlformats.org/officeDocument/2006/relationships/image" Target="media/image673.wmf"/><Relationship Id="rId1505" Type="http://schemas.openxmlformats.org/officeDocument/2006/relationships/image" Target="media/image680.wmf"/><Relationship Id="rId1589" Type="http://schemas.openxmlformats.org/officeDocument/2006/relationships/image" Target="media/image722.wmf"/><Relationship Id="rId1712" Type="http://schemas.openxmlformats.org/officeDocument/2006/relationships/image" Target="media/image780.wmf"/><Relationship Id="rId293" Type="http://schemas.openxmlformats.org/officeDocument/2006/relationships/image" Target="media/image133.wmf"/><Relationship Id="rId307" Type="http://schemas.openxmlformats.org/officeDocument/2006/relationships/image" Target="media/image140.wmf"/><Relationship Id="rId514" Type="http://schemas.openxmlformats.org/officeDocument/2006/relationships/oleObject" Target="embeddings/oleObject265.bin"/><Relationship Id="rId721" Type="http://schemas.openxmlformats.org/officeDocument/2006/relationships/image" Target="media/image329.wmf"/><Relationship Id="rId1144" Type="http://schemas.openxmlformats.org/officeDocument/2006/relationships/oleObject" Target="embeddings/oleObject614.bin"/><Relationship Id="rId1351" Type="http://schemas.openxmlformats.org/officeDocument/2006/relationships/oleObject" Target="embeddings/oleObject730.bin"/><Relationship Id="rId1449" Type="http://schemas.openxmlformats.org/officeDocument/2006/relationships/image" Target="media/image652.wmf"/><Relationship Id="rId1796" Type="http://schemas.openxmlformats.org/officeDocument/2006/relationships/oleObject" Target="embeddings/oleObject950.bin"/><Relationship Id="rId88" Type="http://schemas.openxmlformats.org/officeDocument/2006/relationships/oleObject" Target="embeddings/oleObject38.bin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84.bin"/><Relationship Id="rId598" Type="http://schemas.openxmlformats.org/officeDocument/2006/relationships/oleObject" Target="embeddings/oleObject313.bin"/><Relationship Id="rId819" Type="http://schemas.openxmlformats.org/officeDocument/2006/relationships/image" Target="media/image364.wmf"/><Relationship Id="rId1004" Type="http://schemas.openxmlformats.org/officeDocument/2006/relationships/image" Target="media/image452.wmf"/><Relationship Id="rId1211" Type="http://schemas.openxmlformats.org/officeDocument/2006/relationships/image" Target="media/image542.wmf"/><Relationship Id="rId1656" Type="http://schemas.openxmlformats.org/officeDocument/2006/relationships/image" Target="media/image753.wmf"/><Relationship Id="rId1863" Type="http://schemas.openxmlformats.org/officeDocument/2006/relationships/oleObject" Target="embeddings/oleObject985.bin"/><Relationship Id="rId220" Type="http://schemas.openxmlformats.org/officeDocument/2006/relationships/image" Target="media/image100.wmf"/><Relationship Id="rId458" Type="http://schemas.openxmlformats.org/officeDocument/2006/relationships/oleObject" Target="embeddings/oleObject233.bin"/><Relationship Id="rId665" Type="http://schemas.openxmlformats.org/officeDocument/2006/relationships/oleObject" Target="embeddings/oleObject352.bin"/><Relationship Id="rId872" Type="http://schemas.openxmlformats.org/officeDocument/2006/relationships/image" Target="media/image388.wmf"/><Relationship Id="rId1088" Type="http://schemas.openxmlformats.org/officeDocument/2006/relationships/oleObject" Target="embeddings/oleObject582.bin"/><Relationship Id="rId1295" Type="http://schemas.openxmlformats.org/officeDocument/2006/relationships/image" Target="media/image579.wmf"/><Relationship Id="rId1309" Type="http://schemas.openxmlformats.org/officeDocument/2006/relationships/oleObject" Target="embeddings/oleObject708.bin"/><Relationship Id="rId1516" Type="http://schemas.openxmlformats.org/officeDocument/2006/relationships/oleObject" Target="embeddings/oleObject815.bin"/><Relationship Id="rId1723" Type="http://schemas.openxmlformats.org/officeDocument/2006/relationships/image" Target="media/image785.wmf"/><Relationship Id="rId1930" Type="http://schemas.openxmlformats.org/officeDocument/2006/relationships/image" Target="media/image891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61.bin"/><Relationship Id="rId525" Type="http://schemas.openxmlformats.org/officeDocument/2006/relationships/image" Target="media/image241.wmf"/><Relationship Id="rId732" Type="http://schemas.openxmlformats.org/officeDocument/2006/relationships/oleObject" Target="embeddings/oleObject386.bin"/><Relationship Id="rId1155" Type="http://schemas.openxmlformats.org/officeDocument/2006/relationships/oleObject" Target="embeddings/oleObject621.bin"/><Relationship Id="rId1362" Type="http://schemas.openxmlformats.org/officeDocument/2006/relationships/image" Target="media/image611.wmf"/><Relationship Id="rId99" Type="http://schemas.openxmlformats.org/officeDocument/2006/relationships/oleObject" Target="embeddings/oleObject44.bin"/><Relationship Id="rId164" Type="http://schemas.openxmlformats.org/officeDocument/2006/relationships/oleObject" Target="embeddings/oleObject76.bin"/><Relationship Id="rId371" Type="http://schemas.openxmlformats.org/officeDocument/2006/relationships/image" Target="media/image169.wmf"/><Relationship Id="rId1015" Type="http://schemas.openxmlformats.org/officeDocument/2006/relationships/oleObject" Target="embeddings/oleObject543.bin"/><Relationship Id="rId1222" Type="http://schemas.openxmlformats.org/officeDocument/2006/relationships/image" Target="media/image547.wmf"/><Relationship Id="rId1667" Type="http://schemas.openxmlformats.org/officeDocument/2006/relationships/image" Target="media/image758.wmf"/><Relationship Id="rId1874" Type="http://schemas.openxmlformats.org/officeDocument/2006/relationships/image" Target="media/image864.wmf"/><Relationship Id="rId469" Type="http://schemas.openxmlformats.org/officeDocument/2006/relationships/image" Target="media/image217.wmf"/><Relationship Id="rId676" Type="http://schemas.openxmlformats.org/officeDocument/2006/relationships/oleObject" Target="embeddings/oleObject358.bin"/><Relationship Id="rId883" Type="http://schemas.openxmlformats.org/officeDocument/2006/relationships/oleObject" Target="embeddings/oleObject475.bin"/><Relationship Id="rId1099" Type="http://schemas.openxmlformats.org/officeDocument/2006/relationships/oleObject" Target="embeddings/oleObject588.bin"/><Relationship Id="rId1527" Type="http://schemas.openxmlformats.org/officeDocument/2006/relationships/image" Target="media/image691.wmf"/><Relationship Id="rId1734" Type="http://schemas.openxmlformats.org/officeDocument/2006/relationships/image" Target="media/image791.emf"/><Relationship Id="rId1941" Type="http://schemas.openxmlformats.org/officeDocument/2006/relationships/oleObject" Target="embeddings/oleObject1025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05.wmf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7.bin"/><Relationship Id="rId1166" Type="http://schemas.openxmlformats.org/officeDocument/2006/relationships/image" Target="media/image524.wmf"/><Relationship Id="rId1373" Type="http://schemas.openxmlformats.org/officeDocument/2006/relationships/image" Target="media/image616.wmf"/><Relationship Id="rId175" Type="http://schemas.openxmlformats.org/officeDocument/2006/relationships/image" Target="media/image79.wmf"/><Relationship Id="rId743" Type="http://schemas.openxmlformats.org/officeDocument/2006/relationships/oleObject" Target="embeddings/oleObject397.bin"/><Relationship Id="rId950" Type="http://schemas.openxmlformats.org/officeDocument/2006/relationships/image" Target="media/image426.wmf"/><Relationship Id="rId1026" Type="http://schemas.openxmlformats.org/officeDocument/2006/relationships/image" Target="media/image463.wmf"/><Relationship Id="rId1580" Type="http://schemas.openxmlformats.org/officeDocument/2006/relationships/oleObject" Target="embeddings/oleObject847.bin"/><Relationship Id="rId1678" Type="http://schemas.openxmlformats.org/officeDocument/2006/relationships/oleObject" Target="embeddings/oleObject899.bin"/><Relationship Id="rId1801" Type="http://schemas.openxmlformats.org/officeDocument/2006/relationships/image" Target="media/image829.wmf"/><Relationship Id="rId1885" Type="http://schemas.openxmlformats.org/officeDocument/2006/relationships/oleObject" Target="embeddings/oleObject996.bin"/><Relationship Id="rId382" Type="http://schemas.openxmlformats.org/officeDocument/2006/relationships/oleObject" Target="embeddings/oleObject195.bin"/><Relationship Id="rId603" Type="http://schemas.openxmlformats.org/officeDocument/2006/relationships/oleObject" Target="embeddings/oleObject316.bin"/><Relationship Id="rId687" Type="http://schemas.openxmlformats.org/officeDocument/2006/relationships/image" Target="media/image312.wmf"/><Relationship Id="rId810" Type="http://schemas.openxmlformats.org/officeDocument/2006/relationships/image" Target="media/image360.wmf"/><Relationship Id="rId908" Type="http://schemas.openxmlformats.org/officeDocument/2006/relationships/oleObject" Target="embeddings/oleObject488.bin"/><Relationship Id="rId1233" Type="http://schemas.openxmlformats.org/officeDocument/2006/relationships/oleObject" Target="embeddings/oleObject666.bin"/><Relationship Id="rId1440" Type="http://schemas.openxmlformats.org/officeDocument/2006/relationships/oleObject" Target="embeddings/oleObject777.bin"/><Relationship Id="rId1538" Type="http://schemas.openxmlformats.org/officeDocument/2006/relationships/image" Target="media/image696.wmf"/><Relationship Id="rId242" Type="http://schemas.openxmlformats.org/officeDocument/2006/relationships/image" Target="media/image110.wmf"/><Relationship Id="rId894" Type="http://schemas.openxmlformats.org/officeDocument/2006/relationships/image" Target="media/image399.wmf"/><Relationship Id="rId1177" Type="http://schemas.openxmlformats.org/officeDocument/2006/relationships/image" Target="media/image528.wmf"/><Relationship Id="rId1300" Type="http://schemas.openxmlformats.org/officeDocument/2006/relationships/oleObject" Target="embeddings/oleObject703.bin"/><Relationship Id="rId1745" Type="http://schemas.openxmlformats.org/officeDocument/2006/relationships/package" Target="embeddings/______Microsoft_Office_PowerPoint6.sldx"/><Relationship Id="rId1952" Type="http://schemas.openxmlformats.org/officeDocument/2006/relationships/image" Target="media/image904.png"/><Relationship Id="rId37" Type="http://schemas.openxmlformats.org/officeDocument/2006/relationships/image" Target="media/image15.wmf"/><Relationship Id="rId102" Type="http://schemas.openxmlformats.org/officeDocument/2006/relationships/image" Target="media/image46.wmf"/><Relationship Id="rId547" Type="http://schemas.openxmlformats.org/officeDocument/2006/relationships/oleObject" Target="embeddings/oleObject283.bin"/><Relationship Id="rId754" Type="http://schemas.openxmlformats.org/officeDocument/2006/relationships/oleObject" Target="embeddings/oleObject403.bin"/><Relationship Id="rId961" Type="http://schemas.openxmlformats.org/officeDocument/2006/relationships/oleObject" Target="embeddings/oleObject515.bin"/><Relationship Id="rId1384" Type="http://schemas.openxmlformats.org/officeDocument/2006/relationships/oleObject" Target="embeddings/oleObject747.bin"/><Relationship Id="rId1591" Type="http://schemas.openxmlformats.org/officeDocument/2006/relationships/image" Target="media/image723.wmf"/><Relationship Id="rId1605" Type="http://schemas.openxmlformats.org/officeDocument/2006/relationships/image" Target="media/image730.wmf"/><Relationship Id="rId1689" Type="http://schemas.openxmlformats.org/officeDocument/2006/relationships/oleObject" Target="embeddings/oleObject905.bin"/><Relationship Id="rId1812" Type="http://schemas.openxmlformats.org/officeDocument/2006/relationships/oleObject" Target="embeddings/oleObject958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84.wmf"/><Relationship Id="rId393" Type="http://schemas.openxmlformats.org/officeDocument/2006/relationships/image" Target="media/image180.wmf"/><Relationship Id="rId407" Type="http://schemas.openxmlformats.org/officeDocument/2006/relationships/image" Target="media/image187.wmf"/><Relationship Id="rId614" Type="http://schemas.openxmlformats.org/officeDocument/2006/relationships/image" Target="media/image278.wmf"/><Relationship Id="rId821" Type="http://schemas.openxmlformats.org/officeDocument/2006/relationships/image" Target="media/image365.wmf"/><Relationship Id="rId1037" Type="http://schemas.openxmlformats.org/officeDocument/2006/relationships/oleObject" Target="embeddings/oleObject554.bin"/><Relationship Id="rId1244" Type="http://schemas.openxmlformats.org/officeDocument/2006/relationships/oleObject" Target="embeddings/oleObject672.bin"/><Relationship Id="rId1451" Type="http://schemas.openxmlformats.org/officeDocument/2006/relationships/image" Target="media/image653.wmf"/><Relationship Id="rId1896" Type="http://schemas.openxmlformats.org/officeDocument/2006/relationships/image" Target="media/image875.wmf"/><Relationship Id="rId253" Type="http://schemas.openxmlformats.org/officeDocument/2006/relationships/image" Target="media/image115.wmf"/><Relationship Id="rId460" Type="http://schemas.openxmlformats.org/officeDocument/2006/relationships/oleObject" Target="embeddings/oleObject234.bin"/><Relationship Id="rId698" Type="http://schemas.openxmlformats.org/officeDocument/2006/relationships/oleObject" Target="embeddings/oleObject366.bin"/><Relationship Id="rId919" Type="http://schemas.openxmlformats.org/officeDocument/2006/relationships/image" Target="media/image411.wmf"/><Relationship Id="rId1090" Type="http://schemas.openxmlformats.org/officeDocument/2006/relationships/oleObject" Target="embeddings/oleObject583.bin"/><Relationship Id="rId1104" Type="http://schemas.openxmlformats.org/officeDocument/2006/relationships/image" Target="media/image498.wmf"/><Relationship Id="rId1311" Type="http://schemas.openxmlformats.org/officeDocument/2006/relationships/oleObject" Target="embeddings/oleObject709.bin"/><Relationship Id="rId1549" Type="http://schemas.openxmlformats.org/officeDocument/2006/relationships/oleObject" Target="embeddings/oleObject832.bin"/><Relationship Id="rId1756" Type="http://schemas.openxmlformats.org/officeDocument/2006/relationships/image" Target="media/image807.wmf"/><Relationship Id="rId48" Type="http://schemas.openxmlformats.org/officeDocument/2006/relationships/oleObject" Target="embeddings/oleObject17.bin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62.bin"/><Relationship Id="rId558" Type="http://schemas.openxmlformats.org/officeDocument/2006/relationships/image" Target="media/image255.wmf"/><Relationship Id="rId765" Type="http://schemas.openxmlformats.org/officeDocument/2006/relationships/image" Target="media/image342.wmf"/><Relationship Id="rId972" Type="http://schemas.openxmlformats.org/officeDocument/2006/relationships/image" Target="media/image437.wmf"/><Relationship Id="rId1188" Type="http://schemas.openxmlformats.org/officeDocument/2006/relationships/oleObject" Target="embeddings/oleObject640.bin"/><Relationship Id="rId1395" Type="http://schemas.openxmlformats.org/officeDocument/2006/relationships/oleObject" Target="embeddings/oleObject753.bin"/><Relationship Id="rId1409" Type="http://schemas.openxmlformats.org/officeDocument/2006/relationships/oleObject" Target="embeddings/oleObject760.bin"/><Relationship Id="rId1616" Type="http://schemas.openxmlformats.org/officeDocument/2006/relationships/oleObject" Target="embeddings/oleObject865.bin"/><Relationship Id="rId1823" Type="http://schemas.openxmlformats.org/officeDocument/2006/relationships/oleObject" Target="embeddings/oleObject964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192.wmf"/><Relationship Id="rId625" Type="http://schemas.openxmlformats.org/officeDocument/2006/relationships/oleObject" Target="embeddings/oleObject329.bin"/><Relationship Id="rId832" Type="http://schemas.openxmlformats.org/officeDocument/2006/relationships/image" Target="media/image370.wmf"/><Relationship Id="rId1048" Type="http://schemas.openxmlformats.org/officeDocument/2006/relationships/image" Target="media/image473.wmf"/><Relationship Id="rId1255" Type="http://schemas.openxmlformats.org/officeDocument/2006/relationships/image" Target="media/image562.wmf"/><Relationship Id="rId1462" Type="http://schemas.openxmlformats.org/officeDocument/2006/relationships/oleObject" Target="embeddings/oleObject788.bin"/><Relationship Id="rId264" Type="http://schemas.openxmlformats.org/officeDocument/2006/relationships/oleObject" Target="embeddings/oleObject131.bin"/><Relationship Id="rId471" Type="http://schemas.openxmlformats.org/officeDocument/2006/relationships/image" Target="media/image218.wmf"/><Relationship Id="rId1115" Type="http://schemas.openxmlformats.org/officeDocument/2006/relationships/oleObject" Target="embeddings/oleObject599.bin"/><Relationship Id="rId1322" Type="http://schemas.openxmlformats.org/officeDocument/2006/relationships/image" Target="media/image591.wmf"/><Relationship Id="rId1767" Type="http://schemas.openxmlformats.org/officeDocument/2006/relationships/image" Target="media/image812.wmf"/><Relationship Id="rId59" Type="http://schemas.openxmlformats.org/officeDocument/2006/relationships/image" Target="media/image26.wmf"/><Relationship Id="rId124" Type="http://schemas.openxmlformats.org/officeDocument/2006/relationships/image" Target="media/image57.wmf"/><Relationship Id="rId569" Type="http://schemas.openxmlformats.org/officeDocument/2006/relationships/oleObject" Target="embeddings/oleObject296.bin"/><Relationship Id="rId776" Type="http://schemas.openxmlformats.org/officeDocument/2006/relationships/image" Target="media/image346.wmf"/><Relationship Id="rId983" Type="http://schemas.openxmlformats.org/officeDocument/2006/relationships/oleObject" Target="embeddings/oleObject526.bin"/><Relationship Id="rId1199" Type="http://schemas.openxmlformats.org/officeDocument/2006/relationships/image" Target="media/image537.wmf"/><Relationship Id="rId1627" Type="http://schemas.openxmlformats.org/officeDocument/2006/relationships/image" Target="media/image741.wmf"/><Relationship Id="rId1834" Type="http://schemas.openxmlformats.org/officeDocument/2006/relationships/image" Target="media/image844.wmf"/><Relationship Id="rId331" Type="http://schemas.openxmlformats.org/officeDocument/2006/relationships/oleObject" Target="embeddings/oleObject169.bin"/><Relationship Id="rId429" Type="http://schemas.openxmlformats.org/officeDocument/2006/relationships/image" Target="media/image197.wmf"/><Relationship Id="rId636" Type="http://schemas.openxmlformats.org/officeDocument/2006/relationships/oleObject" Target="embeddings/oleObject336.bin"/><Relationship Id="rId1059" Type="http://schemas.openxmlformats.org/officeDocument/2006/relationships/oleObject" Target="embeddings/oleObject566.bin"/><Relationship Id="rId1266" Type="http://schemas.openxmlformats.org/officeDocument/2006/relationships/oleObject" Target="embeddings/oleObject684.bin"/><Relationship Id="rId1473" Type="http://schemas.openxmlformats.org/officeDocument/2006/relationships/image" Target="media/image664.wmf"/><Relationship Id="rId843" Type="http://schemas.openxmlformats.org/officeDocument/2006/relationships/image" Target="media/image374.wmf"/><Relationship Id="rId1126" Type="http://schemas.openxmlformats.org/officeDocument/2006/relationships/image" Target="media/image507.wmf"/><Relationship Id="rId1680" Type="http://schemas.openxmlformats.org/officeDocument/2006/relationships/image" Target="media/image765.wmf"/><Relationship Id="rId1778" Type="http://schemas.openxmlformats.org/officeDocument/2006/relationships/oleObject" Target="embeddings/oleObject941.bin"/><Relationship Id="rId1901" Type="http://schemas.openxmlformats.org/officeDocument/2006/relationships/oleObject" Target="embeddings/oleObject1004.bin"/><Relationship Id="rId275" Type="http://schemas.openxmlformats.org/officeDocument/2006/relationships/image" Target="media/image124.wmf"/><Relationship Id="rId482" Type="http://schemas.openxmlformats.org/officeDocument/2006/relationships/oleObject" Target="embeddings/oleObject245.bin"/><Relationship Id="rId703" Type="http://schemas.openxmlformats.org/officeDocument/2006/relationships/image" Target="media/image320.wmf"/><Relationship Id="rId910" Type="http://schemas.openxmlformats.org/officeDocument/2006/relationships/oleObject" Target="embeddings/oleObject489.bin"/><Relationship Id="rId1333" Type="http://schemas.openxmlformats.org/officeDocument/2006/relationships/oleObject" Target="embeddings/oleObject721.bin"/><Relationship Id="rId1540" Type="http://schemas.openxmlformats.org/officeDocument/2006/relationships/image" Target="media/image697.wmf"/><Relationship Id="rId1638" Type="http://schemas.openxmlformats.org/officeDocument/2006/relationships/oleObject" Target="embeddings/oleObject876.bin"/><Relationship Id="rId135" Type="http://schemas.openxmlformats.org/officeDocument/2006/relationships/oleObject" Target="embeddings/oleObject62.bin"/><Relationship Id="rId342" Type="http://schemas.openxmlformats.org/officeDocument/2006/relationships/image" Target="media/image155.wmf"/><Relationship Id="rId787" Type="http://schemas.openxmlformats.org/officeDocument/2006/relationships/oleObject" Target="embeddings/oleObject422.bin"/><Relationship Id="rId994" Type="http://schemas.openxmlformats.org/officeDocument/2006/relationships/image" Target="media/image448.wmf"/><Relationship Id="rId1400" Type="http://schemas.openxmlformats.org/officeDocument/2006/relationships/image" Target="media/image629.wmf"/><Relationship Id="rId1845" Type="http://schemas.openxmlformats.org/officeDocument/2006/relationships/oleObject" Target="embeddings/oleObject976.bin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43.bin"/><Relationship Id="rId854" Type="http://schemas.openxmlformats.org/officeDocument/2006/relationships/oleObject" Target="embeddings/oleObject460.bin"/><Relationship Id="rId1277" Type="http://schemas.openxmlformats.org/officeDocument/2006/relationships/oleObject" Target="embeddings/oleObject690.bin"/><Relationship Id="rId1484" Type="http://schemas.openxmlformats.org/officeDocument/2006/relationships/oleObject" Target="embeddings/oleObject799.bin"/><Relationship Id="rId1691" Type="http://schemas.openxmlformats.org/officeDocument/2006/relationships/oleObject" Target="embeddings/oleObject906.bin"/><Relationship Id="rId1705" Type="http://schemas.openxmlformats.org/officeDocument/2006/relationships/oleObject" Target="embeddings/oleObject913.bin"/><Relationship Id="rId1912" Type="http://schemas.openxmlformats.org/officeDocument/2006/relationships/oleObject" Target="embeddings/oleObject1010.bin"/><Relationship Id="rId286" Type="http://schemas.openxmlformats.org/officeDocument/2006/relationships/oleObject" Target="embeddings/oleObject144.bin"/><Relationship Id="rId493" Type="http://schemas.openxmlformats.org/officeDocument/2006/relationships/image" Target="media/image229.wmf"/><Relationship Id="rId507" Type="http://schemas.openxmlformats.org/officeDocument/2006/relationships/oleObject" Target="embeddings/oleObject260.bin"/><Relationship Id="rId714" Type="http://schemas.openxmlformats.org/officeDocument/2006/relationships/oleObject" Target="embeddings/oleObject374.bin"/><Relationship Id="rId921" Type="http://schemas.openxmlformats.org/officeDocument/2006/relationships/image" Target="media/image412.wmf"/><Relationship Id="rId1137" Type="http://schemas.openxmlformats.org/officeDocument/2006/relationships/oleObject" Target="embeddings/oleObject610.bin"/><Relationship Id="rId1344" Type="http://schemas.openxmlformats.org/officeDocument/2006/relationships/image" Target="media/image602.wmf"/><Relationship Id="rId1551" Type="http://schemas.openxmlformats.org/officeDocument/2006/relationships/oleObject" Target="embeddings/oleObject833.bin"/><Relationship Id="rId1789" Type="http://schemas.openxmlformats.org/officeDocument/2006/relationships/image" Target="media/image823.wmf"/><Relationship Id="rId50" Type="http://schemas.openxmlformats.org/officeDocument/2006/relationships/oleObject" Target="embeddings/oleObject18.bin"/><Relationship Id="rId146" Type="http://schemas.openxmlformats.org/officeDocument/2006/relationships/image" Target="media/image68.wmf"/><Relationship Id="rId353" Type="http://schemas.openxmlformats.org/officeDocument/2006/relationships/image" Target="media/image160.wmf"/><Relationship Id="rId560" Type="http://schemas.openxmlformats.org/officeDocument/2006/relationships/image" Target="media/image256.wmf"/><Relationship Id="rId798" Type="http://schemas.openxmlformats.org/officeDocument/2006/relationships/image" Target="media/image355.wmf"/><Relationship Id="rId1190" Type="http://schemas.openxmlformats.org/officeDocument/2006/relationships/oleObject" Target="embeddings/oleObject642.bin"/><Relationship Id="rId1204" Type="http://schemas.openxmlformats.org/officeDocument/2006/relationships/oleObject" Target="embeddings/oleObject650.bin"/><Relationship Id="rId1411" Type="http://schemas.openxmlformats.org/officeDocument/2006/relationships/oleObject" Target="embeddings/oleObject761.bin"/><Relationship Id="rId1649" Type="http://schemas.openxmlformats.org/officeDocument/2006/relationships/oleObject" Target="embeddings/oleObject882.bin"/><Relationship Id="rId1856" Type="http://schemas.openxmlformats.org/officeDocument/2006/relationships/image" Target="media/image855.wmf"/><Relationship Id="rId213" Type="http://schemas.openxmlformats.org/officeDocument/2006/relationships/image" Target="media/image97.wmf"/><Relationship Id="rId420" Type="http://schemas.openxmlformats.org/officeDocument/2006/relationships/image" Target="media/image193.wmf"/><Relationship Id="rId658" Type="http://schemas.openxmlformats.org/officeDocument/2006/relationships/image" Target="media/image296.wmf"/><Relationship Id="rId865" Type="http://schemas.openxmlformats.org/officeDocument/2006/relationships/image" Target="media/image385.wmf"/><Relationship Id="rId1050" Type="http://schemas.openxmlformats.org/officeDocument/2006/relationships/image" Target="media/image474.wmf"/><Relationship Id="rId1288" Type="http://schemas.openxmlformats.org/officeDocument/2006/relationships/oleObject" Target="embeddings/oleObject696.bin"/><Relationship Id="rId1495" Type="http://schemas.openxmlformats.org/officeDocument/2006/relationships/image" Target="media/image675.wmf"/><Relationship Id="rId1509" Type="http://schemas.openxmlformats.org/officeDocument/2006/relationships/image" Target="media/image682.wmf"/><Relationship Id="rId1716" Type="http://schemas.openxmlformats.org/officeDocument/2006/relationships/oleObject" Target="embeddings/oleObject919.bin"/><Relationship Id="rId1923" Type="http://schemas.openxmlformats.org/officeDocument/2006/relationships/image" Target="media/image888.wmf"/><Relationship Id="rId297" Type="http://schemas.openxmlformats.org/officeDocument/2006/relationships/image" Target="media/image135.wmf"/><Relationship Id="rId518" Type="http://schemas.openxmlformats.org/officeDocument/2006/relationships/oleObject" Target="embeddings/oleObject267.bin"/><Relationship Id="rId725" Type="http://schemas.openxmlformats.org/officeDocument/2006/relationships/image" Target="media/image331.wmf"/><Relationship Id="rId932" Type="http://schemas.openxmlformats.org/officeDocument/2006/relationships/image" Target="media/image417.wmf"/><Relationship Id="rId1148" Type="http://schemas.openxmlformats.org/officeDocument/2006/relationships/oleObject" Target="embeddings/oleObject616.bin"/><Relationship Id="rId1355" Type="http://schemas.openxmlformats.org/officeDocument/2006/relationships/oleObject" Target="embeddings/oleObject732.bin"/><Relationship Id="rId1562" Type="http://schemas.openxmlformats.org/officeDocument/2006/relationships/image" Target="media/image708.wmf"/><Relationship Id="rId157" Type="http://schemas.openxmlformats.org/officeDocument/2006/relationships/image" Target="media/image72.wmf"/><Relationship Id="rId364" Type="http://schemas.openxmlformats.org/officeDocument/2006/relationships/oleObject" Target="embeddings/oleObject186.bin"/><Relationship Id="rId1008" Type="http://schemas.openxmlformats.org/officeDocument/2006/relationships/image" Target="media/image454.wmf"/><Relationship Id="rId1215" Type="http://schemas.openxmlformats.org/officeDocument/2006/relationships/image" Target="media/image544.wmf"/><Relationship Id="rId1422" Type="http://schemas.openxmlformats.org/officeDocument/2006/relationships/oleObject" Target="embeddings/oleObject767.bin"/><Relationship Id="rId1867" Type="http://schemas.openxmlformats.org/officeDocument/2006/relationships/oleObject" Target="embeddings/oleObject987.bin"/><Relationship Id="rId61" Type="http://schemas.openxmlformats.org/officeDocument/2006/relationships/oleObject" Target="embeddings/oleObject24.bin"/><Relationship Id="rId571" Type="http://schemas.openxmlformats.org/officeDocument/2006/relationships/oleObject" Target="embeddings/oleObject297.bin"/><Relationship Id="rId669" Type="http://schemas.openxmlformats.org/officeDocument/2006/relationships/image" Target="media/image301.wmf"/><Relationship Id="rId876" Type="http://schemas.openxmlformats.org/officeDocument/2006/relationships/image" Target="media/image390.wmf"/><Relationship Id="rId1299" Type="http://schemas.openxmlformats.org/officeDocument/2006/relationships/image" Target="media/image581.wmf"/><Relationship Id="rId1727" Type="http://schemas.openxmlformats.org/officeDocument/2006/relationships/image" Target="media/image787.wmf"/><Relationship Id="rId1934" Type="http://schemas.openxmlformats.org/officeDocument/2006/relationships/image" Target="media/image893.wmf"/><Relationship Id="rId19" Type="http://schemas.openxmlformats.org/officeDocument/2006/relationships/image" Target="media/image6.wmf"/><Relationship Id="rId224" Type="http://schemas.openxmlformats.org/officeDocument/2006/relationships/image" Target="media/image102.wmf"/><Relationship Id="rId431" Type="http://schemas.openxmlformats.org/officeDocument/2006/relationships/image" Target="media/image198.wmf"/><Relationship Id="rId529" Type="http://schemas.openxmlformats.org/officeDocument/2006/relationships/oleObject" Target="embeddings/oleObject273.bin"/><Relationship Id="rId736" Type="http://schemas.openxmlformats.org/officeDocument/2006/relationships/oleObject" Target="embeddings/oleObject390.bin"/><Relationship Id="rId1061" Type="http://schemas.openxmlformats.org/officeDocument/2006/relationships/oleObject" Target="embeddings/oleObject567.bin"/><Relationship Id="rId1159" Type="http://schemas.openxmlformats.org/officeDocument/2006/relationships/image" Target="media/image521.wmf"/><Relationship Id="rId1366" Type="http://schemas.openxmlformats.org/officeDocument/2006/relationships/image" Target="media/image613.wmf"/><Relationship Id="rId168" Type="http://schemas.openxmlformats.org/officeDocument/2006/relationships/image" Target="media/image76.wmf"/><Relationship Id="rId943" Type="http://schemas.openxmlformats.org/officeDocument/2006/relationships/oleObject" Target="embeddings/oleObject506.bin"/><Relationship Id="rId1019" Type="http://schemas.openxmlformats.org/officeDocument/2006/relationships/oleObject" Target="embeddings/oleObject545.bin"/><Relationship Id="rId1573" Type="http://schemas.openxmlformats.org/officeDocument/2006/relationships/oleObject" Target="embeddings/oleObject844.bin"/><Relationship Id="rId1780" Type="http://schemas.openxmlformats.org/officeDocument/2006/relationships/oleObject" Target="embeddings/oleObject942.bin"/><Relationship Id="rId1878" Type="http://schemas.openxmlformats.org/officeDocument/2006/relationships/image" Target="media/image866.wmf"/><Relationship Id="rId72" Type="http://schemas.openxmlformats.org/officeDocument/2006/relationships/oleObject" Target="embeddings/oleObject30.bin"/><Relationship Id="rId375" Type="http://schemas.openxmlformats.org/officeDocument/2006/relationships/image" Target="media/image171.wmf"/><Relationship Id="rId582" Type="http://schemas.openxmlformats.org/officeDocument/2006/relationships/oleObject" Target="embeddings/oleObject303.bin"/><Relationship Id="rId803" Type="http://schemas.openxmlformats.org/officeDocument/2006/relationships/oleObject" Target="embeddings/oleObject431.bin"/><Relationship Id="rId1226" Type="http://schemas.openxmlformats.org/officeDocument/2006/relationships/image" Target="media/image549.wmf"/><Relationship Id="rId1433" Type="http://schemas.openxmlformats.org/officeDocument/2006/relationships/image" Target="media/image644.wmf"/><Relationship Id="rId1640" Type="http://schemas.openxmlformats.org/officeDocument/2006/relationships/image" Target="media/image747.wmf"/><Relationship Id="rId1738" Type="http://schemas.openxmlformats.org/officeDocument/2006/relationships/image" Target="media/image795.png"/><Relationship Id="rId3" Type="http://schemas.openxmlformats.org/officeDocument/2006/relationships/styles" Target="styles.xml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25.bin"/><Relationship Id="rId887" Type="http://schemas.openxmlformats.org/officeDocument/2006/relationships/oleObject" Target="embeddings/oleObject477.bin"/><Relationship Id="rId1072" Type="http://schemas.openxmlformats.org/officeDocument/2006/relationships/oleObject" Target="embeddings/oleObject573.bin"/><Relationship Id="rId1500" Type="http://schemas.openxmlformats.org/officeDocument/2006/relationships/oleObject" Target="embeddings/oleObject807.bin"/><Relationship Id="rId1945" Type="http://schemas.openxmlformats.org/officeDocument/2006/relationships/package" Target="embeddings/_________Microsoft_Office_Word9.docx"/><Relationship Id="rId302" Type="http://schemas.openxmlformats.org/officeDocument/2006/relationships/oleObject" Target="embeddings/oleObject152.bin"/><Relationship Id="rId747" Type="http://schemas.openxmlformats.org/officeDocument/2006/relationships/oleObject" Target="embeddings/oleObject399.bin"/><Relationship Id="rId954" Type="http://schemas.openxmlformats.org/officeDocument/2006/relationships/image" Target="media/image428.wmf"/><Relationship Id="rId1377" Type="http://schemas.openxmlformats.org/officeDocument/2006/relationships/image" Target="media/image618.wmf"/><Relationship Id="rId1584" Type="http://schemas.openxmlformats.org/officeDocument/2006/relationships/oleObject" Target="embeddings/oleObject849.bin"/><Relationship Id="rId1791" Type="http://schemas.openxmlformats.org/officeDocument/2006/relationships/image" Target="media/image824.wmf"/><Relationship Id="rId1805" Type="http://schemas.openxmlformats.org/officeDocument/2006/relationships/image" Target="media/image831.wmf"/><Relationship Id="rId83" Type="http://schemas.openxmlformats.org/officeDocument/2006/relationships/image" Target="media/image37.wmf"/><Relationship Id="rId179" Type="http://schemas.openxmlformats.org/officeDocument/2006/relationships/image" Target="media/image81.wmf"/><Relationship Id="rId386" Type="http://schemas.openxmlformats.org/officeDocument/2006/relationships/oleObject" Target="embeddings/oleObject197.bin"/><Relationship Id="rId593" Type="http://schemas.openxmlformats.org/officeDocument/2006/relationships/oleObject" Target="embeddings/oleObject310.bin"/><Relationship Id="rId607" Type="http://schemas.openxmlformats.org/officeDocument/2006/relationships/oleObject" Target="embeddings/oleObject318.bin"/><Relationship Id="rId814" Type="http://schemas.openxmlformats.org/officeDocument/2006/relationships/image" Target="media/image362.wmf"/><Relationship Id="rId1237" Type="http://schemas.openxmlformats.org/officeDocument/2006/relationships/image" Target="media/image553.wmf"/><Relationship Id="rId1444" Type="http://schemas.openxmlformats.org/officeDocument/2006/relationships/oleObject" Target="embeddings/oleObject779.bin"/><Relationship Id="rId1651" Type="http://schemas.openxmlformats.org/officeDocument/2006/relationships/oleObject" Target="embeddings/oleObject883.bin"/><Relationship Id="rId1889" Type="http://schemas.openxmlformats.org/officeDocument/2006/relationships/oleObject" Target="embeddings/oleObject998.bin"/><Relationship Id="rId246" Type="http://schemas.openxmlformats.org/officeDocument/2006/relationships/image" Target="media/image112.wmf"/><Relationship Id="rId453" Type="http://schemas.openxmlformats.org/officeDocument/2006/relationships/image" Target="media/image209.wmf"/><Relationship Id="rId660" Type="http://schemas.openxmlformats.org/officeDocument/2006/relationships/image" Target="media/image297.wmf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579.bin"/><Relationship Id="rId1290" Type="http://schemas.openxmlformats.org/officeDocument/2006/relationships/oleObject" Target="embeddings/oleObject698.bin"/><Relationship Id="rId1304" Type="http://schemas.openxmlformats.org/officeDocument/2006/relationships/oleObject" Target="embeddings/oleObject705.bin"/><Relationship Id="rId1511" Type="http://schemas.openxmlformats.org/officeDocument/2006/relationships/image" Target="media/image683.wmf"/><Relationship Id="rId1749" Type="http://schemas.openxmlformats.org/officeDocument/2006/relationships/oleObject" Target="embeddings/oleObject928.bin"/><Relationship Id="rId106" Type="http://schemas.openxmlformats.org/officeDocument/2006/relationships/image" Target="media/image48.wmf"/><Relationship Id="rId313" Type="http://schemas.openxmlformats.org/officeDocument/2006/relationships/image" Target="media/image142.wmf"/><Relationship Id="rId758" Type="http://schemas.openxmlformats.org/officeDocument/2006/relationships/oleObject" Target="embeddings/oleObject405.bin"/><Relationship Id="rId965" Type="http://schemas.openxmlformats.org/officeDocument/2006/relationships/oleObject" Target="embeddings/oleObject517.bin"/><Relationship Id="rId1150" Type="http://schemas.openxmlformats.org/officeDocument/2006/relationships/oleObject" Target="embeddings/oleObject617.bin"/><Relationship Id="rId1388" Type="http://schemas.openxmlformats.org/officeDocument/2006/relationships/oleObject" Target="embeddings/oleObject749.bin"/><Relationship Id="rId1595" Type="http://schemas.openxmlformats.org/officeDocument/2006/relationships/image" Target="media/image725.wmf"/><Relationship Id="rId1609" Type="http://schemas.openxmlformats.org/officeDocument/2006/relationships/image" Target="media/image732.wmf"/><Relationship Id="rId1816" Type="http://schemas.openxmlformats.org/officeDocument/2006/relationships/oleObject" Target="embeddings/oleObject960.bin"/><Relationship Id="rId10" Type="http://schemas.openxmlformats.org/officeDocument/2006/relationships/image" Target="media/image1.png"/><Relationship Id="rId94" Type="http://schemas.openxmlformats.org/officeDocument/2006/relationships/image" Target="media/image42.wmf"/><Relationship Id="rId397" Type="http://schemas.openxmlformats.org/officeDocument/2006/relationships/image" Target="media/image182.wmf"/><Relationship Id="rId520" Type="http://schemas.openxmlformats.org/officeDocument/2006/relationships/oleObject" Target="embeddings/oleObject268.bin"/><Relationship Id="rId618" Type="http://schemas.openxmlformats.org/officeDocument/2006/relationships/oleObject" Target="embeddings/oleObject325.bin"/><Relationship Id="rId825" Type="http://schemas.openxmlformats.org/officeDocument/2006/relationships/oleObject" Target="embeddings/oleObject444.bin"/><Relationship Id="rId1248" Type="http://schemas.openxmlformats.org/officeDocument/2006/relationships/oleObject" Target="embeddings/oleObject674.bin"/><Relationship Id="rId1455" Type="http://schemas.openxmlformats.org/officeDocument/2006/relationships/image" Target="media/image655.wmf"/><Relationship Id="rId1662" Type="http://schemas.openxmlformats.org/officeDocument/2006/relationships/oleObject" Target="embeddings/oleObject891.bin"/><Relationship Id="rId257" Type="http://schemas.openxmlformats.org/officeDocument/2006/relationships/image" Target="media/image117.wmf"/><Relationship Id="rId464" Type="http://schemas.openxmlformats.org/officeDocument/2006/relationships/oleObject" Target="embeddings/oleObject236.bin"/><Relationship Id="rId1010" Type="http://schemas.openxmlformats.org/officeDocument/2006/relationships/image" Target="media/image455.wmf"/><Relationship Id="rId1094" Type="http://schemas.openxmlformats.org/officeDocument/2006/relationships/oleObject" Target="embeddings/oleObject585.bin"/><Relationship Id="rId1108" Type="http://schemas.openxmlformats.org/officeDocument/2006/relationships/image" Target="media/image499.wmf"/><Relationship Id="rId1315" Type="http://schemas.openxmlformats.org/officeDocument/2006/relationships/oleObject" Target="embeddings/oleObject711.bin"/><Relationship Id="rId117" Type="http://schemas.openxmlformats.org/officeDocument/2006/relationships/oleObject" Target="embeddings/oleObject53.bin"/><Relationship Id="rId671" Type="http://schemas.openxmlformats.org/officeDocument/2006/relationships/image" Target="media/image302.wmf"/><Relationship Id="rId769" Type="http://schemas.openxmlformats.org/officeDocument/2006/relationships/oleObject" Target="embeddings/oleObject412.bin"/><Relationship Id="rId976" Type="http://schemas.openxmlformats.org/officeDocument/2006/relationships/image" Target="media/image439.wmf"/><Relationship Id="rId1399" Type="http://schemas.openxmlformats.org/officeDocument/2006/relationships/oleObject" Target="embeddings/oleObject755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74.bin"/><Relationship Id="rId629" Type="http://schemas.openxmlformats.org/officeDocument/2006/relationships/oleObject" Target="embeddings/oleObject332.bin"/><Relationship Id="rId1161" Type="http://schemas.openxmlformats.org/officeDocument/2006/relationships/image" Target="media/image522.wmf"/><Relationship Id="rId1259" Type="http://schemas.openxmlformats.org/officeDocument/2006/relationships/image" Target="media/image564.wmf"/><Relationship Id="rId1466" Type="http://schemas.openxmlformats.org/officeDocument/2006/relationships/oleObject" Target="embeddings/oleObject790.bin"/><Relationship Id="rId836" Type="http://schemas.openxmlformats.org/officeDocument/2006/relationships/image" Target="media/image371.wmf"/><Relationship Id="rId1021" Type="http://schemas.openxmlformats.org/officeDocument/2006/relationships/oleObject" Target="embeddings/oleObject546.bin"/><Relationship Id="rId1119" Type="http://schemas.openxmlformats.org/officeDocument/2006/relationships/oleObject" Target="embeddings/oleObject601.bin"/><Relationship Id="rId1673" Type="http://schemas.openxmlformats.org/officeDocument/2006/relationships/image" Target="media/image761.wmf"/><Relationship Id="rId1880" Type="http://schemas.openxmlformats.org/officeDocument/2006/relationships/image" Target="media/image867.wmf"/><Relationship Id="rId903" Type="http://schemas.openxmlformats.org/officeDocument/2006/relationships/image" Target="media/image403.wmf"/><Relationship Id="rId1326" Type="http://schemas.openxmlformats.org/officeDocument/2006/relationships/image" Target="media/image593.wmf"/><Relationship Id="rId1533" Type="http://schemas.openxmlformats.org/officeDocument/2006/relationships/oleObject" Target="embeddings/oleObject824.bin"/><Relationship Id="rId1740" Type="http://schemas.openxmlformats.org/officeDocument/2006/relationships/image" Target="media/image797.png"/><Relationship Id="rId32" Type="http://schemas.openxmlformats.org/officeDocument/2006/relationships/oleObject" Target="embeddings/oleObject9.bin"/><Relationship Id="rId1600" Type="http://schemas.openxmlformats.org/officeDocument/2006/relationships/oleObject" Target="embeddings/oleObject857.bin"/><Relationship Id="rId1838" Type="http://schemas.openxmlformats.org/officeDocument/2006/relationships/image" Target="media/image846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1006.bin"/><Relationship Id="rId279" Type="http://schemas.openxmlformats.org/officeDocument/2006/relationships/image" Target="media/image126.wmf"/><Relationship Id="rId486" Type="http://schemas.openxmlformats.org/officeDocument/2006/relationships/oleObject" Target="embeddings/oleObject247.bin"/><Relationship Id="rId693" Type="http://schemas.openxmlformats.org/officeDocument/2006/relationships/image" Target="media/image315.wmf"/><Relationship Id="rId139" Type="http://schemas.openxmlformats.org/officeDocument/2006/relationships/oleObject" Target="embeddings/oleObject64.bin"/><Relationship Id="rId346" Type="http://schemas.openxmlformats.org/officeDocument/2006/relationships/image" Target="media/image157.wmf"/><Relationship Id="rId553" Type="http://schemas.openxmlformats.org/officeDocument/2006/relationships/oleObject" Target="embeddings/oleObject287.bin"/><Relationship Id="rId760" Type="http://schemas.openxmlformats.org/officeDocument/2006/relationships/oleObject" Target="embeddings/oleObject406.bin"/><Relationship Id="rId998" Type="http://schemas.openxmlformats.org/officeDocument/2006/relationships/oleObject" Target="embeddings/oleObject534.bin"/><Relationship Id="rId1183" Type="http://schemas.openxmlformats.org/officeDocument/2006/relationships/oleObject" Target="embeddings/oleObject638.bin"/><Relationship Id="rId1390" Type="http://schemas.openxmlformats.org/officeDocument/2006/relationships/image" Target="media/image624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190.wmf"/><Relationship Id="rId858" Type="http://schemas.openxmlformats.org/officeDocument/2006/relationships/oleObject" Target="embeddings/oleObject462.bin"/><Relationship Id="rId1043" Type="http://schemas.openxmlformats.org/officeDocument/2006/relationships/oleObject" Target="embeddings/oleObject557.bin"/><Relationship Id="rId1488" Type="http://schemas.openxmlformats.org/officeDocument/2006/relationships/oleObject" Target="embeddings/oleObject801.bin"/><Relationship Id="rId1695" Type="http://schemas.openxmlformats.org/officeDocument/2006/relationships/oleObject" Target="embeddings/oleObject908.bin"/><Relationship Id="rId620" Type="http://schemas.openxmlformats.org/officeDocument/2006/relationships/oleObject" Target="embeddings/oleObject326.bin"/><Relationship Id="rId718" Type="http://schemas.openxmlformats.org/officeDocument/2006/relationships/oleObject" Target="embeddings/oleObject376.bin"/><Relationship Id="rId925" Type="http://schemas.openxmlformats.org/officeDocument/2006/relationships/image" Target="media/image414.wmf"/><Relationship Id="rId1250" Type="http://schemas.openxmlformats.org/officeDocument/2006/relationships/oleObject" Target="embeddings/oleObject675.bin"/><Relationship Id="rId1348" Type="http://schemas.openxmlformats.org/officeDocument/2006/relationships/image" Target="media/image604.wmf"/><Relationship Id="rId1555" Type="http://schemas.openxmlformats.org/officeDocument/2006/relationships/oleObject" Target="embeddings/oleObject835.bin"/><Relationship Id="rId1762" Type="http://schemas.openxmlformats.org/officeDocument/2006/relationships/oleObject" Target="embeddings/oleObject933.bin"/><Relationship Id="rId1110" Type="http://schemas.openxmlformats.org/officeDocument/2006/relationships/image" Target="media/image500.wmf"/><Relationship Id="rId1208" Type="http://schemas.openxmlformats.org/officeDocument/2006/relationships/oleObject" Target="embeddings/oleObject652.bin"/><Relationship Id="rId1415" Type="http://schemas.openxmlformats.org/officeDocument/2006/relationships/image" Target="media/image636.wmf"/><Relationship Id="rId54" Type="http://schemas.openxmlformats.org/officeDocument/2006/relationships/oleObject" Target="embeddings/oleObject20.bin"/><Relationship Id="rId1622" Type="http://schemas.openxmlformats.org/officeDocument/2006/relationships/oleObject" Target="embeddings/oleObject868.bin"/><Relationship Id="rId1927" Type="http://schemas.openxmlformats.org/officeDocument/2006/relationships/oleObject" Target="embeddings/oleObject1018.bin"/><Relationship Id="rId270" Type="http://schemas.openxmlformats.org/officeDocument/2006/relationships/image" Target="media/image123.wmf"/><Relationship Id="rId130" Type="http://schemas.openxmlformats.org/officeDocument/2006/relationships/image" Target="media/image60.wmf"/><Relationship Id="rId368" Type="http://schemas.openxmlformats.org/officeDocument/2006/relationships/oleObject" Target="embeddings/oleObject188.bin"/><Relationship Id="rId575" Type="http://schemas.openxmlformats.org/officeDocument/2006/relationships/image" Target="media/image262.wmf"/><Relationship Id="rId782" Type="http://schemas.openxmlformats.org/officeDocument/2006/relationships/oleObject" Target="embeddings/oleObject419.bin"/><Relationship Id="rId228" Type="http://schemas.openxmlformats.org/officeDocument/2006/relationships/image" Target="media/image104.wmf"/><Relationship Id="rId435" Type="http://schemas.openxmlformats.org/officeDocument/2006/relationships/image" Target="media/image200.wmf"/><Relationship Id="rId642" Type="http://schemas.openxmlformats.org/officeDocument/2006/relationships/oleObject" Target="embeddings/oleObject340.bin"/><Relationship Id="rId1065" Type="http://schemas.openxmlformats.org/officeDocument/2006/relationships/oleObject" Target="embeddings/oleObject569.bin"/><Relationship Id="rId1272" Type="http://schemas.openxmlformats.org/officeDocument/2006/relationships/image" Target="media/image569.wmf"/><Relationship Id="rId502" Type="http://schemas.openxmlformats.org/officeDocument/2006/relationships/oleObject" Target="embeddings/oleObject255.bin"/><Relationship Id="rId947" Type="http://schemas.openxmlformats.org/officeDocument/2006/relationships/oleObject" Target="embeddings/oleObject508.bin"/><Relationship Id="rId1132" Type="http://schemas.openxmlformats.org/officeDocument/2006/relationships/image" Target="media/image510.wmf"/><Relationship Id="rId1577" Type="http://schemas.openxmlformats.org/officeDocument/2006/relationships/oleObject" Target="embeddings/oleObject846.bin"/><Relationship Id="rId1784" Type="http://schemas.openxmlformats.org/officeDocument/2006/relationships/oleObject" Target="embeddings/oleObject944.bin"/><Relationship Id="rId76" Type="http://schemas.openxmlformats.org/officeDocument/2006/relationships/oleObject" Target="embeddings/oleObject32.bin"/><Relationship Id="rId807" Type="http://schemas.openxmlformats.org/officeDocument/2006/relationships/image" Target="media/image359.wmf"/><Relationship Id="rId1437" Type="http://schemas.openxmlformats.org/officeDocument/2006/relationships/image" Target="media/image646.wmf"/><Relationship Id="rId1644" Type="http://schemas.openxmlformats.org/officeDocument/2006/relationships/image" Target="media/image749.wmf"/><Relationship Id="rId1851" Type="http://schemas.openxmlformats.org/officeDocument/2006/relationships/oleObject" Target="embeddings/oleObject979.bin"/><Relationship Id="rId1504" Type="http://schemas.openxmlformats.org/officeDocument/2006/relationships/oleObject" Target="embeddings/oleObject809.bin"/><Relationship Id="rId1711" Type="http://schemas.openxmlformats.org/officeDocument/2006/relationships/oleObject" Target="embeddings/oleObject916.bin"/><Relationship Id="rId1949" Type="http://schemas.openxmlformats.org/officeDocument/2006/relationships/image" Target="media/image902.emf"/><Relationship Id="rId292" Type="http://schemas.openxmlformats.org/officeDocument/2006/relationships/oleObject" Target="embeddings/oleObject147.bin"/><Relationship Id="rId1809" Type="http://schemas.openxmlformats.org/officeDocument/2006/relationships/image" Target="media/image833.wmf"/><Relationship Id="rId597" Type="http://schemas.openxmlformats.org/officeDocument/2006/relationships/image" Target="media/image271.wmf"/><Relationship Id="rId152" Type="http://schemas.openxmlformats.org/officeDocument/2006/relationships/image" Target="media/image70.wmf"/><Relationship Id="rId457" Type="http://schemas.openxmlformats.org/officeDocument/2006/relationships/image" Target="media/image211.wmf"/><Relationship Id="rId1087" Type="http://schemas.openxmlformats.org/officeDocument/2006/relationships/image" Target="media/image491.wmf"/><Relationship Id="rId1294" Type="http://schemas.openxmlformats.org/officeDocument/2006/relationships/oleObject" Target="embeddings/oleObject700.bin"/><Relationship Id="rId664" Type="http://schemas.openxmlformats.org/officeDocument/2006/relationships/image" Target="media/image299.wmf"/><Relationship Id="rId871" Type="http://schemas.openxmlformats.org/officeDocument/2006/relationships/oleObject" Target="embeddings/oleObject469.bin"/><Relationship Id="rId969" Type="http://schemas.openxmlformats.org/officeDocument/2006/relationships/oleObject" Target="embeddings/oleObject519.bin"/><Relationship Id="rId1599" Type="http://schemas.openxmlformats.org/officeDocument/2006/relationships/image" Target="media/image727.wmf"/><Relationship Id="rId317" Type="http://schemas.openxmlformats.org/officeDocument/2006/relationships/image" Target="media/image144.wmf"/><Relationship Id="rId524" Type="http://schemas.openxmlformats.org/officeDocument/2006/relationships/oleObject" Target="embeddings/oleObject270.bin"/><Relationship Id="rId731" Type="http://schemas.openxmlformats.org/officeDocument/2006/relationships/oleObject" Target="embeddings/oleObject385.bin"/><Relationship Id="rId1154" Type="http://schemas.openxmlformats.org/officeDocument/2006/relationships/oleObject" Target="embeddings/oleObject620.bin"/><Relationship Id="rId1361" Type="http://schemas.openxmlformats.org/officeDocument/2006/relationships/oleObject" Target="embeddings/oleObject735.bin"/><Relationship Id="rId1459" Type="http://schemas.openxmlformats.org/officeDocument/2006/relationships/image" Target="media/image657.wmf"/><Relationship Id="rId98" Type="http://schemas.openxmlformats.org/officeDocument/2006/relationships/image" Target="media/image44.wmf"/><Relationship Id="rId829" Type="http://schemas.openxmlformats.org/officeDocument/2006/relationships/oleObject" Target="embeddings/oleObject446.bin"/><Relationship Id="rId1014" Type="http://schemas.openxmlformats.org/officeDocument/2006/relationships/image" Target="media/image457.wmf"/><Relationship Id="rId1221" Type="http://schemas.openxmlformats.org/officeDocument/2006/relationships/oleObject" Target="embeddings/oleObject659.bin"/><Relationship Id="rId1666" Type="http://schemas.openxmlformats.org/officeDocument/2006/relationships/oleObject" Target="embeddings/oleObject893.bin"/><Relationship Id="rId1873" Type="http://schemas.openxmlformats.org/officeDocument/2006/relationships/oleObject" Target="embeddings/oleObject990.bin"/><Relationship Id="rId1319" Type="http://schemas.openxmlformats.org/officeDocument/2006/relationships/image" Target="media/image590.wmf"/><Relationship Id="rId1526" Type="http://schemas.openxmlformats.org/officeDocument/2006/relationships/oleObject" Target="embeddings/oleObject820.bin"/><Relationship Id="rId1733" Type="http://schemas.openxmlformats.org/officeDocument/2006/relationships/package" Target="embeddings/_________Microsoft_Office_Word5.docx"/><Relationship Id="rId1940" Type="http://schemas.openxmlformats.org/officeDocument/2006/relationships/image" Target="media/image896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952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74.wmf"/><Relationship Id="rId241" Type="http://schemas.openxmlformats.org/officeDocument/2006/relationships/oleObject" Target="embeddings/oleObject119.bin"/><Relationship Id="rId479" Type="http://schemas.openxmlformats.org/officeDocument/2006/relationships/image" Target="media/image222.wmf"/><Relationship Id="rId686" Type="http://schemas.openxmlformats.org/officeDocument/2006/relationships/image" Target="media/image311.png"/><Relationship Id="rId893" Type="http://schemas.openxmlformats.org/officeDocument/2006/relationships/oleObject" Target="embeddings/oleObject480.bin"/><Relationship Id="rId339" Type="http://schemas.openxmlformats.org/officeDocument/2006/relationships/oleObject" Target="embeddings/oleObject173.bin"/><Relationship Id="rId546" Type="http://schemas.openxmlformats.org/officeDocument/2006/relationships/image" Target="media/image250.wmf"/><Relationship Id="rId753" Type="http://schemas.openxmlformats.org/officeDocument/2006/relationships/image" Target="media/image336.wmf"/><Relationship Id="rId1176" Type="http://schemas.openxmlformats.org/officeDocument/2006/relationships/oleObject" Target="embeddings/oleObject634.bin"/><Relationship Id="rId1383" Type="http://schemas.openxmlformats.org/officeDocument/2006/relationships/image" Target="media/image621.wmf"/><Relationship Id="rId101" Type="http://schemas.openxmlformats.org/officeDocument/2006/relationships/oleObject" Target="embeddings/oleObject45.bin"/><Relationship Id="rId406" Type="http://schemas.openxmlformats.org/officeDocument/2006/relationships/oleObject" Target="embeddings/oleObject207.bin"/><Relationship Id="rId960" Type="http://schemas.openxmlformats.org/officeDocument/2006/relationships/image" Target="media/image431.wmf"/><Relationship Id="rId1036" Type="http://schemas.openxmlformats.org/officeDocument/2006/relationships/image" Target="media/image468.wmf"/><Relationship Id="rId1243" Type="http://schemas.openxmlformats.org/officeDocument/2006/relationships/image" Target="media/image556.wmf"/><Relationship Id="rId1590" Type="http://schemas.openxmlformats.org/officeDocument/2006/relationships/oleObject" Target="embeddings/oleObject852.bin"/><Relationship Id="rId1688" Type="http://schemas.openxmlformats.org/officeDocument/2006/relationships/image" Target="media/image768.wmf"/><Relationship Id="rId1895" Type="http://schemas.openxmlformats.org/officeDocument/2006/relationships/oleObject" Target="embeddings/oleObject1001.bin"/><Relationship Id="rId613" Type="http://schemas.openxmlformats.org/officeDocument/2006/relationships/oleObject" Target="embeddings/oleObject322.bin"/><Relationship Id="rId820" Type="http://schemas.openxmlformats.org/officeDocument/2006/relationships/oleObject" Target="embeddings/oleObject441.bin"/><Relationship Id="rId918" Type="http://schemas.openxmlformats.org/officeDocument/2006/relationships/oleObject" Target="embeddings/oleObject493.bin"/><Relationship Id="rId1450" Type="http://schemas.openxmlformats.org/officeDocument/2006/relationships/oleObject" Target="embeddings/oleObject782.bin"/><Relationship Id="rId1548" Type="http://schemas.openxmlformats.org/officeDocument/2006/relationships/image" Target="media/image701.wmf"/><Relationship Id="rId1755" Type="http://schemas.openxmlformats.org/officeDocument/2006/relationships/oleObject" Target="embeddings/oleObject931.bin"/><Relationship Id="rId1103" Type="http://schemas.openxmlformats.org/officeDocument/2006/relationships/oleObject" Target="embeddings/oleObject591.bin"/><Relationship Id="rId1310" Type="http://schemas.openxmlformats.org/officeDocument/2006/relationships/image" Target="media/image586.wmf"/><Relationship Id="rId1408" Type="http://schemas.openxmlformats.org/officeDocument/2006/relationships/image" Target="media/image633.wmf"/><Relationship Id="rId47" Type="http://schemas.openxmlformats.org/officeDocument/2006/relationships/image" Target="media/image20.wmf"/><Relationship Id="rId1615" Type="http://schemas.openxmlformats.org/officeDocument/2006/relationships/image" Target="media/image735.wmf"/><Relationship Id="rId1822" Type="http://schemas.openxmlformats.org/officeDocument/2006/relationships/oleObject" Target="embeddings/oleObject963.bin"/><Relationship Id="rId196" Type="http://schemas.openxmlformats.org/officeDocument/2006/relationships/image" Target="media/image89.wmf"/><Relationship Id="rId263" Type="http://schemas.openxmlformats.org/officeDocument/2006/relationships/image" Target="media/image120.wmf"/><Relationship Id="rId470" Type="http://schemas.openxmlformats.org/officeDocument/2006/relationships/oleObject" Target="embeddings/oleObject239.bin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95.bin"/><Relationship Id="rId775" Type="http://schemas.openxmlformats.org/officeDocument/2006/relationships/oleObject" Target="embeddings/oleObject415.bin"/><Relationship Id="rId982" Type="http://schemas.openxmlformats.org/officeDocument/2006/relationships/image" Target="media/image442.wmf"/><Relationship Id="rId1198" Type="http://schemas.openxmlformats.org/officeDocument/2006/relationships/oleObject" Target="embeddings/oleObject646.bin"/><Relationship Id="rId428" Type="http://schemas.openxmlformats.org/officeDocument/2006/relationships/oleObject" Target="embeddings/oleObject218.bin"/><Relationship Id="rId635" Type="http://schemas.openxmlformats.org/officeDocument/2006/relationships/image" Target="media/image286.wmf"/><Relationship Id="rId842" Type="http://schemas.openxmlformats.org/officeDocument/2006/relationships/oleObject" Target="embeddings/oleObject454.bin"/><Relationship Id="rId1058" Type="http://schemas.openxmlformats.org/officeDocument/2006/relationships/image" Target="media/image478.wmf"/><Relationship Id="rId1265" Type="http://schemas.openxmlformats.org/officeDocument/2006/relationships/oleObject" Target="embeddings/oleObject683.bin"/><Relationship Id="rId1472" Type="http://schemas.openxmlformats.org/officeDocument/2006/relationships/oleObject" Target="embeddings/oleObject793.bin"/><Relationship Id="rId702" Type="http://schemas.openxmlformats.org/officeDocument/2006/relationships/oleObject" Target="embeddings/oleObject368.bin"/><Relationship Id="rId1125" Type="http://schemas.openxmlformats.org/officeDocument/2006/relationships/oleObject" Target="embeddings/oleObject604.bin"/><Relationship Id="rId1332" Type="http://schemas.openxmlformats.org/officeDocument/2006/relationships/image" Target="media/image596.wmf"/><Relationship Id="rId1777" Type="http://schemas.openxmlformats.org/officeDocument/2006/relationships/image" Target="media/image817.wmf"/><Relationship Id="rId69" Type="http://schemas.openxmlformats.org/officeDocument/2006/relationships/oleObject" Target="embeddings/oleObject28.bin"/><Relationship Id="rId1637" Type="http://schemas.openxmlformats.org/officeDocument/2006/relationships/image" Target="media/image746.wmf"/><Relationship Id="rId1844" Type="http://schemas.openxmlformats.org/officeDocument/2006/relationships/image" Target="media/image849.wmf"/><Relationship Id="rId1704" Type="http://schemas.openxmlformats.org/officeDocument/2006/relationships/image" Target="media/image776.wmf"/><Relationship Id="rId285" Type="http://schemas.openxmlformats.org/officeDocument/2006/relationships/image" Target="media/image129.wmf"/><Relationship Id="rId1911" Type="http://schemas.openxmlformats.org/officeDocument/2006/relationships/image" Target="media/image882.wmf"/><Relationship Id="rId492" Type="http://schemas.openxmlformats.org/officeDocument/2006/relationships/oleObject" Target="embeddings/oleObject250.bin"/><Relationship Id="rId797" Type="http://schemas.openxmlformats.org/officeDocument/2006/relationships/oleObject" Target="embeddings/oleObject428.bin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80.bin"/><Relationship Id="rId1287" Type="http://schemas.openxmlformats.org/officeDocument/2006/relationships/image" Target="media/image576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48.bin"/><Relationship Id="rId864" Type="http://schemas.openxmlformats.org/officeDocument/2006/relationships/oleObject" Target="embeddings/oleObject465.bin"/><Relationship Id="rId1494" Type="http://schemas.openxmlformats.org/officeDocument/2006/relationships/oleObject" Target="embeddings/oleObject804.bin"/><Relationship Id="rId1799" Type="http://schemas.openxmlformats.org/officeDocument/2006/relationships/image" Target="media/image828.wmf"/><Relationship Id="rId517" Type="http://schemas.openxmlformats.org/officeDocument/2006/relationships/image" Target="media/image237.wmf"/><Relationship Id="rId724" Type="http://schemas.openxmlformats.org/officeDocument/2006/relationships/oleObject" Target="embeddings/oleObject379.bin"/><Relationship Id="rId931" Type="http://schemas.openxmlformats.org/officeDocument/2006/relationships/oleObject" Target="embeddings/oleObject500.bin"/><Relationship Id="rId1147" Type="http://schemas.openxmlformats.org/officeDocument/2006/relationships/image" Target="media/image517.wmf"/><Relationship Id="rId1354" Type="http://schemas.openxmlformats.org/officeDocument/2006/relationships/image" Target="media/image607.wmf"/><Relationship Id="rId1561" Type="http://schemas.openxmlformats.org/officeDocument/2006/relationships/oleObject" Target="embeddings/oleObject838.bin"/><Relationship Id="rId60" Type="http://schemas.openxmlformats.org/officeDocument/2006/relationships/oleObject" Target="embeddings/oleObject23.bin"/><Relationship Id="rId1007" Type="http://schemas.openxmlformats.org/officeDocument/2006/relationships/oleObject" Target="embeddings/oleObject539.bin"/><Relationship Id="rId1214" Type="http://schemas.openxmlformats.org/officeDocument/2006/relationships/oleObject" Target="embeddings/oleObject655.bin"/><Relationship Id="rId1421" Type="http://schemas.openxmlformats.org/officeDocument/2006/relationships/image" Target="media/image639.wmf"/><Relationship Id="rId1659" Type="http://schemas.openxmlformats.org/officeDocument/2006/relationships/oleObject" Target="embeddings/oleObject889.bin"/><Relationship Id="rId1866" Type="http://schemas.openxmlformats.org/officeDocument/2006/relationships/image" Target="media/image860.wmf"/><Relationship Id="rId1519" Type="http://schemas.openxmlformats.org/officeDocument/2006/relationships/image" Target="media/image687.wmf"/><Relationship Id="rId1726" Type="http://schemas.openxmlformats.org/officeDocument/2006/relationships/oleObject" Target="embeddings/oleObject924.bin"/><Relationship Id="rId1933" Type="http://schemas.openxmlformats.org/officeDocument/2006/relationships/oleObject" Target="embeddings/oleObject1021.bin"/><Relationship Id="rId18" Type="http://schemas.openxmlformats.org/officeDocument/2006/relationships/oleObject" Target="embeddings/oleObject2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91.bin"/><Relationship Id="rId581" Type="http://schemas.openxmlformats.org/officeDocument/2006/relationships/image" Target="media/image265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06.wmf"/><Relationship Id="rId886" Type="http://schemas.openxmlformats.org/officeDocument/2006/relationships/image" Target="media/image395.wmf"/><Relationship Id="rId2" Type="http://schemas.openxmlformats.org/officeDocument/2006/relationships/numbering" Target="numbering.xml"/><Relationship Id="rId441" Type="http://schemas.openxmlformats.org/officeDocument/2006/relationships/image" Target="media/image203.wmf"/><Relationship Id="rId539" Type="http://schemas.openxmlformats.org/officeDocument/2006/relationships/oleObject" Target="embeddings/oleObject279.bin"/><Relationship Id="rId746" Type="http://schemas.openxmlformats.org/officeDocument/2006/relationships/image" Target="media/image333.wmf"/><Relationship Id="rId1071" Type="http://schemas.openxmlformats.org/officeDocument/2006/relationships/image" Target="media/image484.wmf"/><Relationship Id="rId1169" Type="http://schemas.openxmlformats.org/officeDocument/2006/relationships/oleObject" Target="embeddings/oleObject629.bin"/><Relationship Id="rId1376" Type="http://schemas.openxmlformats.org/officeDocument/2006/relationships/oleObject" Target="embeddings/oleObject743.bin"/><Relationship Id="rId1583" Type="http://schemas.openxmlformats.org/officeDocument/2006/relationships/image" Target="media/image719.wmf"/><Relationship Id="rId301" Type="http://schemas.openxmlformats.org/officeDocument/2006/relationships/image" Target="media/image137.wmf"/><Relationship Id="rId953" Type="http://schemas.openxmlformats.org/officeDocument/2006/relationships/oleObject" Target="embeddings/oleObject511.bin"/><Relationship Id="rId1029" Type="http://schemas.openxmlformats.org/officeDocument/2006/relationships/oleObject" Target="embeddings/oleObject550.bin"/><Relationship Id="rId1236" Type="http://schemas.openxmlformats.org/officeDocument/2006/relationships/oleObject" Target="embeddings/oleObject668.bin"/><Relationship Id="rId1790" Type="http://schemas.openxmlformats.org/officeDocument/2006/relationships/oleObject" Target="embeddings/oleObject947.bin"/><Relationship Id="rId1888" Type="http://schemas.openxmlformats.org/officeDocument/2006/relationships/image" Target="media/image871.wmf"/><Relationship Id="rId82" Type="http://schemas.openxmlformats.org/officeDocument/2006/relationships/oleObject" Target="embeddings/oleObject35.bin"/><Relationship Id="rId606" Type="http://schemas.openxmlformats.org/officeDocument/2006/relationships/image" Target="media/image275.wmf"/><Relationship Id="rId813" Type="http://schemas.openxmlformats.org/officeDocument/2006/relationships/oleObject" Target="embeddings/oleObject437.bin"/><Relationship Id="rId1443" Type="http://schemas.openxmlformats.org/officeDocument/2006/relationships/image" Target="media/image649.wmf"/><Relationship Id="rId1650" Type="http://schemas.openxmlformats.org/officeDocument/2006/relationships/image" Target="media/image752.wmf"/><Relationship Id="rId1748" Type="http://schemas.openxmlformats.org/officeDocument/2006/relationships/image" Target="media/image803.wmf"/><Relationship Id="rId1303" Type="http://schemas.openxmlformats.org/officeDocument/2006/relationships/image" Target="media/image583.wmf"/><Relationship Id="rId1510" Type="http://schemas.openxmlformats.org/officeDocument/2006/relationships/oleObject" Target="embeddings/oleObject812.bin"/><Relationship Id="rId1955" Type="http://schemas.openxmlformats.org/officeDocument/2006/relationships/theme" Target="theme/theme1.xml"/><Relationship Id="rId1608" Type="http://schemas.openxmlformats.org/officeDocument/2006/relationships/oleObject" Target="embeddings/oleObject861.bin"/><Relationship Id="rId1815" Type="http://schemas.openxmlformats.org/officeDocument/2006/relationships/image" Target="media/image836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02.bin"/><Relationship Id="rId256" Type="http://schemas.openxmlformats.org/officeDocument/2006/relationships/oleObject" Target="embeddings/oleObject127.bin"/><Relationship Id="rId463" Type="http://schemas.openxmlformats.org/officeDocument/2006/relationships/image" Target="media/image214.wmf"/><Relationship Id="rId670" Type="http://schemas.openxmlformats.org/officeDocument/2006/relationships/oleObject" Target="embeddings/oleObject355.bin"/><Relationship Id="rId1093" Type="http://schemas.openxmlformats.org/officeDocument/2006/relationships/image" Target="media/image494.wmf"/><Relationship Id="rId116" Type="http://schemas.openxmlformats.org/officeDocument/2006/relationships/image" Target="media/image53.wmf"/><Relationship Id="rId323" Type="http://schemas.openxmlformats.org/officeDocument/2006/relationships/image" Target="media/image147.wmf"/><Relationship Id="rId530" Type="http://schemas.openxmlformats.org/officeDocument/2006/relationships/image" Target="media/image243.wmf"/><Relationship Id="rId768" Type="http://schemas.openxmlformats.org/officeDocument/2006/relationships/oleObject" Target="embeddings/oleObject411.bin"/><Relationship Id="rId975" Type="http://schemas.openxmlformats.org/officeDocument/2006/relationships/oleObject" Target="embeddings/oleObject522.bin"/><Relationship Id="rId1160" Type="http://schemas.openxmlformats.org/officeDocument/2006/relationships/oleObject" Target="embeddings/oleObject624.bin"/><Relationship Id="rId1398" Type="http://schemas.openxmlformats.org/officeDocument/2006/relationships/image" Target="media/image628.wmf"/><Relationship Id="rId628" Type="http://schemas.openxmlformats.org/officeDocument/2006/relationships/oleObject" Target="embeddings/oleObject331.bin"/><Relationship Id="rId835" Type="http://schemas.openxmlformats.org/officeDocument/2006/relationships/oleObject" Target="embeddings/oleObject450.bin"/><Relationship Id="rId1258" Type="http://schemas.openxmlformats.org/officeDocument/2006/relationships/oleObject" Target="embeddings/oleObject679.bin"/><Relationship Id="rId1465" Type="http://schemas.openxmlformats.org/officeDocument/2006/relationships/image" Target="media/image660.wmf"/><Relationship Id="rId1672" Type="http://schemas.openxmlformats.org/officeDocument/2006/relationships/oleObject" Target="embeddings/oleObject896.bin"/><Relationship Id="rId1020" Type="http://schemas.openxmlformats.org/officeDocument/2006/relationships/image" Target="media/image460.wmf"/><Relationship Id="rId1118" Type="http://schemas.openxmlformats.org/officeDocument/2006/relationships/image" Target="media/image503.wmf"/><Relationship Id="rId1325" Type="http://schemas.openxmlformats.org/officeDocument/2006/relationships/oleObject" Target="embeddings/oleObject717.bin"/><Relationship Id="rId1532" Type="http://schemas.openxmlformats.org/officeDocument/2006/relationships/oleObject" Target="embeddings/oleObject823.bin"/><Relationship Id="rId902" Type="http://schemas.openxmlformats.org/officeDocument/2006/relationships/oleObject" Target="embeddings/oleObject485.bin"/><Relationship Id="rId1837" Type="http://schemas.openxmlformats.org/officeDocument/2006/relationships/oleObject" Target="embeddings/oleObject972.bin"/><Relationship Id="rId31" Type="http://schemas.openxmlformats.org/officeDocument/2006/relationships/image" Target="media/image12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40.bin"/><Relationship Id="rId1904" Type="http://schemas.openxmlformats.org/officeDocument/2006/relationships/image" Target="media/image879.wmf"/><Relationship Id="rId485" Type="http://schemas.openxmlformats.org/officeDocument/2006/relationships/image" Target="media/image225.wmf"/><Relationship Id="rId692" Type="http://schemas.openxmlformats.org/officeDocument/2006/relationships/oleObject" Target="embeddings/oleObject363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76.bin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33.bin"/><Relationship Id="rId1182" Type="http://schemas.openxmlformats.org/officeDocument/2006/relationships/image" Target="media/image530.wmf"/><Relationship Id="rId205" Type="http://schemas.openxmlformats.org/officeDocument/2006/relationships/image" Target="media/image93.wmf"/><Relationship Id="rId412" Type="http://schemas.openxmlformats.org/officeDocument/2006/relationships/oleObject" Target="embeddings/oleObject210.bin"/><Relationship Id="rId857" Type="http://schemas.openxmlformats.org/officeDocument/2006/relationships/image" Target="media/image381.wmf"/><Relationship Id="rId1042" Type="http://schemas.openxmlformats.org/officeDocument/2006/relationships/image" Target="media/image471.wmf"/><Relationship Id="rId1487" Type="http://schemas.openxmlformats.org/officeDocument/2006/relationships/image" Target="media/image671.wmf"/><Relationship Id="rId1694" Type="http://schemas.openxmlformats.org/officeDocument/2006/relationships/image" Target="media/image771.wmf"/><Relationship Id="rId717" Type="http://schemas.openxmlformats.org/officeDocument/2006/relationships/image" Target="media/image327.wmf"/><Relationship Id="rId924" Type="http://schemas.openxmlformats.org/officeDocument/2006/relationships/oleObject" Target="embeddings/oleObject496.bin"/><Relationship Id="rId1347" Type="http://schemas.openxmlformats.org/officeDocument/2006/relationships/oleObject" Target="embeddings/oleObject728.bin"/><Relationship Id="rId1554" Type="http://schemas.openxmlformats.org/officeDocument/2006/relationships/image" Target="media/image704.wmf"/><Relationship Id="rId1761" Type="http://schemas.openxmlformats.org/officeDocument/2006/relationships/image" Target="media/image809.wmf"/><Relationship Id="rId53" Type="http://schemas.openxmlformats.org/officeDocument/2006/relationships/image" Target="media/image23.wmf"/><Relationship Id="rId1207" Type="http://schemas.openxmlformats.org/officeDocument/2006/relationships/image" Target="media/image540.wmf"/><Relationship Id="rId1414" Type="http://schemas.openxmlformats.org/officeDocument/2006/relationships/oleObject" Target="embeddings/oleObject763.bin"/><Relationship Id="rId1621" Type="http://schemas.openxmlformats.org/officeDocument/2006/relationships/image" Target="media/image738.wmf"/><Relationship Id="rId1859" Type="http://schemas.openxmlformats.org/officeDocument/2006/relationships/oleObject" Target="embeddings/oleObject983.bin"/><Relationship Id="rId1719" Type="http://schemas.openxmlformats.org/officeDocument/2006/relationships/image" Target="media/image783.wmf"/><Relationship Id="rId1926" Type="http://schemas.openxmlformats.org/officeDocument/2006/relationships/oleObject" Target="embeddings/oleObject10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03034-4CE3-409E-AF07-77C1D0327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117</Pages>
  <Words>29174</Words>
  <Characters>166293</Characters>
  <Application>Microsoft Office Word</Application>
  <DocSecurity>0</DocSecurity>
  <Lines>1385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</vt:lpstr>
    </vt:vector>
  </TitlesOfParts>
  <Company>Microsoft</Company>
  <LinksUpToDate>false</LinksUpToDate>
  <CharactersWithSpaces>195077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</dc:title>
  <dc:creator>Ицкович</dc:creator>
  <cp:lastModifiedBy>rio</cp:lastModifiedBy>
  <cp:revision>34</cp:revision>
  <cp:lastPrinted>2012-02-15T13:56:00Z</cp:lastPrinted>
  <dcterms:created xsi:type="dcterms:W3CDTF">2012-01-10T18:12:00Z</dcterms:created>
  <dcterms:modified xsi:type="dcterms:W3CDTF">2001-12-31T22:33:00Z</dcterms:modified>
</cp:coreProperties>
</file>