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3E" w:rsidRPr="0098277A" w:rsidRDefault="00A3623E" w:rsidP="00D207A2">
      <w:pPr>
        <w:ind w:left="567" w:hanging="567"/>
        <w:jc w:val="center"/>
        <w:rPr>
          <w:sz w:val="28"/>
          <w:szCs w:val="28"/>
        </w:rPr>
      </w:pPr>
      <w:r w:rsidRPr="0098277A">
        <w:rPr>
          <w:sz w:val="28"/>
          <w:szCs w:val="28"/>
        </w:rPr>
        <w:t xml:space="preserve">ЛАБОРАТОРНАЯ РАБОТА </w:t>
      </w:r>
      <w:r>
        <w:rPr>
          <w:sz w:val="28"/>
          <w:szCs w:val="28"/>
        </w:rPr>
        <w:t>СТ-3</w:t>
      </w:r>
    </w:p>
    <w:p w:rsidR="00A3623E" w:rsidRPr="00C11F51" w:rsidRDefault="00A3623E" w:rsidP="00D207A2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1F51">
        <w:rPr>
          <w:rFonts w:ascii="Times New Roman" w:hAnsi="Times New Roman" w:cs="Times New Roman"/>
          <w:bCs w:val="0"/>
          <w:sz w:val="28"/>
          <w:szCs w:val="28"/>
        </w:rPr>
        <w:t>ИССЛЕДОВАНИЕ ВЯЗКОСТИ ВОЗДУХА</w:t>
      </w:r>
    </w:p>
    <w:p w:rsidR="00A3623E" w:rsidRPr="00C11F51" w:rsidRDefault="00A3623E" w:rsidP="00D207A2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КАПИЛЛЯРНЫМ МЕТОДОМ ПУАЗЕЙЛЯ</w:t>
      </w:r>
    </w:p>
    <w:p w:rsidR="00A3623E" w:rsidRPr="0098277A" w:rsidRDefault="00A3623E" w:rsidP="0098277A">
      <w:pPr>
        <w:ind w:firstLine="567"/>
        <w:jc w:val="center"/>
        <w:rPr>
          <w:sz w:val="28"/>
          <w:szCs w:val="28"/>
        </w:rPr>
      </w:pPr>
    </w:p>
    <w:p w:rsidR="00A3623E" w:rsidRPr="0098277A" w:rsidRDefault="00A3623E" w:rsidP="0098277A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 w:rsidRPr="0098277A">
        <w:rPr>
          <w:rFonts w:ascii="Arial" w:hAnsi="Arial" w:cs="Arial"/>
          <w:b/>
          <w:bCs/>
          <w:i/>
          <w:iCs/>
          <w:szCs w:val="28"/>
        </w:rPr>
        <w:t>1. Цель работы</w:t>
      </w:r>
    </w:p>
    <w:p w:rsidR="00A3623E" w:rsidRPr="0098277A" w:rsidRDefault="00A3623E" w:rsidP="0098277A">
      <w:pPr>
        <w:ind w:firstLine="0"/>
        <w:jc w:val="both"/>
        <w:rPr>
          <w:sz w:val="28"/>
          <w:szCs w:val="28"/>
          <w:u w:val="single"/>
        </w:rPr>
      </w:pPr>
    </w:p>
    <w:p w:rsidR="00A3623E" w:rsidRPr="0098277A" w:rsidRDefault="00A3623E" w:rsidP="0098277A">
      <w:pPr>
        <w:pStyle w:val="BodyTextIndent2"/>
        <w:rPr>
          <w:szCs w:val="28"/>
        </w:rPr>
      </w:pPr>
      <w:r w:rsidRPr="0098277A">
        <w:rPr>
          <w:szCs w:val="28"/>
        </w:rPr>
        <w:t>Изучение физических механизмов внутреннего трения в газах, экспер</w:t>
      </w:r>
      <w:r w:rsidRPr="0098277A">
        <w:rPr>
          <w:szCs w:val="28"/>
        </w:rPr>
        <w:t>и</w:t>
      </w:r>
      <w:r w:rsidRPr="0098277A">
        <w:rPr>
          <w:szCs w:val="28"/>
        </w:rPr>
        <w:t>ментальное исследование процес</w:t>
      </w:r>
      <w:r>
        <w:rPr>
          <w:szCs w:val="28"/>
        </w:rPr>
        <w:t>са течения воздуха по капилляру,</w:t>
      </w:r>
      <w:r w:rsidRPr="0098277A">
        <w:rPr>
          <w:szCs w:val="28"/>
        </w:rPr>
        <w:t xml:space="preserve"> определение коэффициента вязкости воздуха, оценка средней длины свободного пробега</w:t>
      </w:r>
      <w:r>
        <w:rPr>
          <w:szCs w:val="28"/>
        </w:rPr>
        <w:t xml:space="preserve"> и эффективного диаметра</w:t>
      </w:r>
      <w:r w:rsidRPr="0098277A">
        <w:rPr>
          <w:szCs w:val="28"/>
        </w:rPr>
        <w:t xml:space="preserve"> молекул</w:t>
      </w:r>
      <w:r>
        <w:rPr>
          <w:szCs w:val="28"/>
        </w:rPr>
        <w:t xml:space="preserve"> воздуха</w:t>
      </w:r>
      <w:r w:rsidRPr="0098277A">
        <w:rPr>
          <w:szCs w:val="28"/>
        </w:rPr>
        <w:t>.</w:t>
      </w:r>
      <w:r>
        <w:rPr>
          <w:szCs w:val="28"/>
        </w:rPr>
        <w:t xml:space="preserve"> Знание механизма вязкости газов н</w:t>
      </w:r>
      <w:r>
        <w:rPr>
          <w:szCs w:val="28"/>
        </w:rPr>
        <w:t>е</w:t>
      </w:r>
      <w:r>
        <w:rPr>
          <w:szCs w:val="28"/>
        </w:rPr>
        <w:t>обходимо при изучении аэродинамики полета самолетов.</w:t>
      </w:r>
    </w:p>
    <w:p w:rsidR="00A3623E" w:rsidRPr="0098277A" w:rsidRDefault="00A3623E" w:rsidP="0098277A">
      <w:pPr>
        <w:ind w:firstLine="0"/>
        <w:jc w:val="both"/>
        <w:rPr>
          <w:sz w:val="28"/>
          <w:szCs w:val="28"/>
        </w:rPr>
      </w:pPr>
    </w:p>
    <w:p w:rsidR="00A3623E" w:rsidRPr="0098277A" w:rsidRDefault="00A3623E" w:rsidP="0098277A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 w:rsidRPr="0098277A">
        <w:rPr>
          <w:rFonts w:ascii="Arial" w:hAnsi="Arial" w:cs="Arial"/>
          <w:b/>
          <w:bCs/>
          <w:i/>
          <w:iCs/>
          <w:szCs w:val="28"/>
        </w:rPr>
        <w:t>2. Подготовка к работе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Pr="008B0105" w:rsidRDefault="00A3623E" w:rsidP="003A7E5B">
      <w:pPr>
        <w:ind w:firstLine="567"/>
        <w:jc w:val="both"/>
        <w:rPr>
          <w:sz w:val="28"/>
        </w:rPr>
      </w:pPr>
      <w:r w:rsidRPr="0098277A">
        <w:rPr>
          <w:sz w:val="28"/>
          <w:szCs w:val="28"/>
        </w:rPr>
        <w:t xml:space="preserve">Изучите по </w:t>
      </w:r>
      <w:r>
        <w:rPr>
          <w:sz w:val="28"/>
          <w:szCs w:val="28"/>
        </w:rPr>
        <w:t xml:space="preserve">лекциям или </w:t>
      </w:r>
      <w:r w:rsidRPr="0098277A">
        <w:rPr>
          <w:sz w:val="28"/>
          <w:szCs w:val="28"/>
        </w:rPr>
        <w:t>учебнику [1</w:t>
      </w:r>
      <w:r>
        <w:rPr>
          <w:sz w:val="28"/>
          <w:szCs w:val="28"/>
        </w:rPr>
        <w:t>, 2</w:t>
      </w:r>
      <w:r w:rsidRPr="0098277A">
        <w:rPr>
          <w:sz w:val="28"/>
          <w:szCs w:val="28"/>
        </w:rPr>
        <w:t xml:space="preserve">] основные понятия и величины, относящиеся к явлению внутреннего трения в газах: </w:t>
      </w:r>
      <w:r>
        <w:rPr>
          <w:sz w:val="28"/>
          <w:szCs w:val="28"/>
        </w:rPr>
        <w:t>ламинарное и турбулен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ное течения, число Рейнольдса, </w:t>
      </w:r>
      <w:r w:rsidRPr="0098277A">
        <w:rPr>
          <w:sz w:val="28"/>
          <w:szCs w:val="28"/>
        </w:rPr>
        <w:t xml:space="preserve">поток импульса, </w:t>
      </w:r>
      <w:r>
        <w:rPr>
          <w:sz w:val="28"/>
          <w:szCs w:val="28"/>
        </w:rPr>
        <w:t xml:space="preserve">коэффициент вязкости, </w:t>
      </w:r>
      <w:r w:rsidRPr="0098277A">
        <w:rPr>
          <w:sz w:val="28"/>
          <w:szCs w:val="28"/>
        </w:rPr>
        <w:t>сре</w:t>
      </w:r>
      <w:r w:rsidRPr="0098277A">
        <w:rPr>
          <w:sz w:val="28"/>
          <w:szCs w:val="28"/>
        </w:rPr>
        <w:t>д</w:t>
      </w:r>
      <w:r w:rsidRPr="0098277A">
        <w:rPr>
          <w:sz w:val="28"/>
          <w:szCs w:val="28"/>
        </w:rPr>
        <w:t xml:space="preserve">няя длина свободного пробега и </w:t>
      </w:r>
      <w:r>
        <w:rPr>
          <w:sz w:val="28"/>
          <w:szCs w:val="28"/>
        </w:rPr>
        <w:t>э</w:t>
      </w:r>
      <w:r w:rsidRPr="0098277A">
        <w:rPr>
          <w:sz w:val="28"/>
          <w:szCs w:val="28"/>
        </w:rPr>
        <w:t>ффективный диаметр молекулы</w:t>
      </w:r>
      <w:r>
        <w:rPr>
          <w:sz w:val="28"/>
          <w:szCs w:val="28"/>
        </w:rPr>
        <w:t xml:space="preserve"> газа</w:t>
      </w:r>
      <w:r w:rsidRPr="0098277A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тайте</w:t>
      </w:r>
      <w:r w:rsidRPr="00B16640">
        <w:rPr>
          <w:color w:val="000000"/>
          <w:sz w:val="28"/>
          <w:szCs w:val="28"/>
        </w:rPr>
        <w:t xml:space="preserve"> также раздел</w:t>
      </w:r>
      <w:r>
        <w:rPr>
          <w:color w:val="000000"/>
          <w:sz w:val="28"/>
          <w:szCs w:val="28"/>
        </w:rPr>
        <w:t>ы</w:t>
      </w:r>
      <w:r w:rsidRPr="00B16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и 4</w:t>
      </w:r>
      <w:r w:rsidRPr="00B16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данного пособия, о</w:t>
      </w:r>
      <w:r>
        <w:rPr>
          <w:sz w:val="28"/>
        </w:rPr>
        <w:t xml:space="preserve">знакомьтесь </w:t>
      </w:r>
      <w:r w:rsidRPr="0098277A">
        <w:rPr>
          <w:sz w:val="28"/>
          <w:szCs w:val="28"/>
        </w:rPr>
        <w:t>с механизмами вну</w:t>
      </w:r>
      <w:r w:rsidRPr="0098277A">
        <w:rPr>
          <w:sz w:val="28"/>
          <w:szCs w:val="28"/>
        </w:rPr>
        <w:t>т</w:t>
      </w:r>
      <w:r w:rsidRPr="0098277A">
        <w:rPr>
          <w:sz w:val="28"/>
          <w:szCs w:val="28"/>
        </w:rPr>
        <w:t xml:space="preserve">реннего трения и формулой Пуазейля для потока воздуха </w:t>
      </w:r>
      <w:r>
        <w:rPr>
          <w:sz w:val="28"/>
          <w:szCs w:val="28"/>
        </w:rPr>
        <w:t>в</w:t>
      </w:r>
      <w:r w:rsidRPr="0098277A">
        <w:rPr>
          <w:sz w:val="28"/>
          <w:szCs w:val="28"/>
        </w:rPr>
        <w:t xml:space="preserve"> круглой трубе</w:t>
      </w:r>
      <w:r>
        <w:rPr>
          <w:sz w:val="28"/>
          <w:szCs w:val="28"/>
        </w:rPr>
        <w:t>,</w:t>
      </w:r>
      <w:r>
        <w:rPr>
          <w:sz w:val="28"/>
        </w:rPr>
        <w:t xml:space="preserve"> с конструкцией лабораторного стенда, порядком проведения измерений и обр</w:t>
      </w:r>
      <w:r>
        <w:rPr>
          <w:sz w:val="28"/>
        </w:rPr>
        <w:t>а</w:t>
      </w:r>
      <w:r>
        <w:rPr>
          <w:sz w:val="28"/>
        </w:rPr>
        <w:t>ботки их результатов. Подготовьте проект отчета по лабораторной работе. П</w:t>
      </w:r>
      <w:r>
        <w:rPr>
          <w:sz w:val="28"/>
        </w:rPr>
        <w:t>о</w:t>
      </w:r>
      <w:r>
        <w:rPr>
          <w:sz w:val="28"/>
        </w:rPr>
        <w:t xml:space="preserve">тренируйтесь отвечать на вопросы из раздела 7 данного описания. 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Pr="00B16640" w:rsidRDefault="00A3623E" w:rsidP="0098277A">
      <w:pPr>
        <w:pStyle w:val="Heading2"/>
        <w:rPr>
          <w:rFonts w:ascii="Arial" w:hAnsi="Arial"/>
          <w:b/>
          <w:i/>
          <w:szCs w:val="28"/>
        </w:rPr>
      </w:pPr>
      <w:r>
        <w:rPr>
          <w:rFonts w:ascii="Arial" w:hAnsi="Arial"/>
          <w:b/>
          <w:szCs w:val="28"/>
        </w:rPr>
        <w:t>3</w:t>
      </w:r>
      <w:r w:rsidRPr="00B16640">
        <w:rPr>
          <w:rFonts w:ascii="Arial" w:hAnsi="Arial"/>
          <w:b/>
          <w:i/>
          <w:szCs w:val="28"/>
        </w:rPr>
        <w:t xml:space="preserve">. </w:t>
      </w:r>
      <w:r>
        <w:rPr>
          <w:rFonts w:ascii="Arial" w:hAnsi="Arial"/>
          <w:b/>
          <w:i/>
          <w:szCs w:val="28"/>
        </w:rPr>
        <w:t>Краткая теория</w:t>
      </w:r>
    </w:p>
    <w:p w:rsidR="00A3623E" w:rsidRDefault="00A3623E" w:rsidP="00517ABF">
      <w:pPr>
        <w:ind w:firstLine="567"/>
        <w:jc w:val="both"/>
        <w:rPr>
          <w:b/>
          <w:sz w:val="28"/>
          <w:szCs w:val="28"/>
        </w:rPr>
      </w:pPr>
    </w:p>
    <w:p w:rsidR="00A3623E" w:rsidRPr="0098277A" w:rsidRDefault="00A3623E" w:rsidP="00517ABF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0;margin-top:117.1pt;width:239.8pt;height:118.55pt;z-index:251653120;mso-position-horizontal:left" coordorigin="3333,3848" coordsize="3586,17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33;top:3848;width:3586;height:1771" o:preferrelative="f">
              <v:fill o:detectmouseclick="t"/>
              <v:path o:extrusionok="t" o:connecttype="none"/>
              <o:lock v:ext="edit" text="t"/>
            </v:shape>
            <v:rect id="_x0000_s1028" style="position:absolute;left:3559;top:5080;width:2669;height:107">
              <o:extrusion v:ext="view" on="t"/>
            </v:rect>
            <v:line id="_x0000_s1029" style="position:absolute" from="3548,5091" to="6912,5092">
              <v:stroke endarrow="block"/>
            </v:line>
            <v:rect id="_x0000_s1030" style="position:absolute;left:3548;top:4464;width:2691;height:617" fillcolor="#9cf" stroked="f">
              <v:fill r:id="rId7" o:title="" type="pattern"/>
              <o:extrusion v:ext="view" on="t"/>
            </v:rect>
            <v:line id="_x0000_s1031" style="position:absolute;flip:y" from="3559,3925" to="3560,5192">
              <v:stroke endarrow="block"/>
            </v:line>
            <v:line id="_x0000_s1032" style="position:absolute;flip:y" from="3559,4453" to="4658,5092"/>
            <v:line id="_x0000_s1033" style="position:absolute" from="6283,4373" to="6800,437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310;top:4644;width:456;height:544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753F07">
                      <w:rPr>
                        <w:i/>
                        <w:position w:val="-12"/>
                        <w:sz w:val="28"/>
                        <w:szCs w:val="28"/>
                        <w:lang w:val="en-US"/>
                      </w:rPr>
                      <w:object w:dxaOrig="560" w:dyaOrig="380">
                        <v:shape id="_x0000_i1026" type="#_x0000_t75" style="width:27.75pt;height:18.75pt" o:ole="">
                          <v:imagedata r:id="rId8" o:title=""/>
                        </v:shape>
                        <o:OLEObject Type="Embed" ProgID="Equation.DSMT4" ShapeID="_x0000_i1026" DrawAspect="Content" ObjectID="_1346665413" r:id="rId9"/>
                      </w:object>
                    </w:r>
                  </w:p>
                </w:txbxContent>
              </v:textbox>
            </v:shape>
            <v:shape id="_x0000_s1035" type="#_x0000_t202" style="position:absolute;left:6676;top:5091;width:215;height:271" stroked="f">
              <v:fill opacity="0"/>
              <v:textbox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36" type="#_x0000_t202" style="position:absolute;left:3369;top:3858;width:214;height:270" stroked="f">
              <v:fill opacity="0"/>
              <v:textbox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37" type="#_x0000_t202" style="position:absolute;left:6440;top:4083;width:255;height:522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753F07">
                      <w:rPr>
                        <w:i/>
                        <w:position w:val="-4"/>
                        <w:sz w:val="28"/>
                        <w:szCs w:val="28"/>
                        <w:lang w:val="en-US"/>
                      </w:rPr>
                      <w:object w:dxaOrig="279" w:dyaOrig="340">
                        <v:shape id="_x0000_i1028" type="#_x0000_t75" style="width:14.25pt;height:17.25pt" o:ole="">
                          <v:imagedata r:id="rId10" o:title=""/>
                        </v:shape>
                        <o:OLEObject Type="Embed" ProgID="Equation.DSMT4" ShapeID="_x0000_i1028" DrawAspect="Content" ObjectID="_1346665414" r:id="rId11"/>
                      </w:object>
                    </w:r>
                  </w:p>
                </w:txbxContent>
              </v:textbox>
            </v:shape>
            <v:shape id="_x0000_s1038" type="#_x0000_t202" style="position:absolute;left:3369;top:5136;width:215;height:271" stroked="f">
              <v:fill opacity="0"/>
              <v:textbox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9" type="#_x0000_t202" style="position:absolute;left:3333;top:4632;width:216;height:270" stroked="f">
              <v:fill opacity="0"/>
              <v:textbox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0" type="#_x0000_t202" style="position:absolute;left:5016;top:5337;width:607;height:282" stroked="f">
              <v:fill opacity="0"/>
              <v:textbox inset=".5mm,.3mm,.5mm,.3mm">
                <w:txbxContent>
                  <w:p w:rsidR="00A3623E" w:rsidRPr="003515F5" w:rsidRDefault="00A3623E" w:rsidP="00753F07">
                    <w:pPr>
                      <w:ind w:firstLine="0"/>
                      <w:rPr>
                        <w:sz w:val="28"/>
                        <w:szCs w:val="28"/>
                        <w:lang w:val="en-US"/>
                      </w:rPr>
                    </w:pPr>
                    <w:r w:rsidRPr="003515F5">
                      <w:rPr>
                        <w:sz w:val="28"/>
                        <w:szCs w:val="28"/>
                      </w:rPr>
                      <w:t>Рис</w:t>
                    </w:r>
                    <w:r>
                      <w:rPr>
                        <w:sz w:val="28"/>
                        <w:szCs w:val="28"/>
                      </w:rPr>
                      <w:t>. 1</w:t>
                    </w:r>
                  </w:p>
                </w:txbxContent>
              </v:textbox>
            </v:shape>
            <v:rect id="_x0000_s1041" style="position:absolute;left:3570;top:4341;width:2670;height:106">
              <o:extrusion v:ext="view" on="t"/>
            </v:rect>
            <v:shape id="_x0000_s1042" type="#_x0000_t202" style="position:absolute;left:4276;top:3848;width:288;height:544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753F07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753F07">
                      <w:rPr>
                        <w:i/>
                        <w:position w:val="-12"/>
                        <w:sz w:val="28"/>
                        <w:szCs w:val="28"/>
                        <w:lang w:val="en-US"/>
                      </w:rPr>
                      <w:object w:dxaOrig="320" w:dyaOrig="380">
                        <v:shape id="_x0000_i1030" type="#_x0000_t75" style="width:16.5pt;height:18.75pt" o:ole="">
                          <v:imagedata r:id="rId12" o:title=""/>
                        </v:shape>
                        <o:OLEObject Type="Embed" ProgID="Equation.DSMT4" ShapeID="_x0000_i1030" DrawAspect="Content" ObjectID="_1346665415" r:id="rId13"/>
                      </w:object>
                    </w:r>
                  </w:p>
                </w:txbxContent>
              </v:textbox>
            </v:shape>
            <v:shape id="_x0000_s1043" style="position:absolute;left:3986;top:4126;width:515;height:336" coordsize="660,255" path="m,255l300,,660,e" filled="f">
              <v:path arrowok="t"/>
            </v:shape>
            <v:group id="_x0000_s1044" style="position:absolute;left:3559;top:4473;width:1064;height:508" coordorigin="3559,4473" coordsize="1064,508">
              <v:group id="_x0000_s1045" style="position:absolute;left:3559;top:4565;width:864;height:416" coordorigin="3559,4565" coordsize="864,416">
                <v:line id="_x0000_s1046" style="position:absolute" from="3559,4788" to="4131,4789">
                  <v:stroke endarrow="block"/>
                </v:line>
                <v:line id="_x0000_s1047" style="position:absolute" from="3570,4980" to="3750,4981">
                  <v:stroke endarrow="block"/>
                </v:line>
                <v:line id="_x0000_s1048" style="position:absolute" from="3570,4879" to="3929,4880">
                  <v:stroke endarrow="block"/>
                </v:line>
                <v:line id="_x0000_s1049" style="position:absolute" from="3581,4666" to="4310,4667">
                  <v:stroke endarrow="block"/>
                </v:line>
                <v:line id="_x0000_s1050" style="position:absolute" from="3570,4565" to="4423,4565">
                  <v:stroke endarrow="block"/>
                </v:line>
              </v:group>
              <v:line id="_x0000_s1051" style="position:absolute" from="3559,4473" to="4623,4476">
                <v:stroke endarrow="block"/>
              </v:line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2" type="#_x0000_t87" style="position:absolute;left:3463;top:4478;width:90;height:616"/>
            <w10:wrap type="square"/>
          </v:group>
        </w:pict>
      </w:r>
      <w:r w:rsidRPr="00E4716C">
        <w:rPr>
          <w:b/>
          <w:sz w:val="28"/>
          <w:szCs w:val="28"/>
        </w:rPr>
        <w:t>Вязкостью</w:t>
      </w:r>
      <w:r>
        <w:rPr>
          <w:sz w:val="28"/>
          <w:szCs w:val="28"/>
        </w:rPr>
        <w:t xml:space="preserve"> (или внутренним трением) называется свойство текучих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 оказывать сопротивление перемещению одной их части относительно другой. Рис. 1 иллюстрирует вязкое течение газа (или жидкости), заключенного между двумя пластинами, линейные размеры которых значительно превосходят расстояние</w:t>
      </w:r>
      <w:r w:rsidRPr="00C42C40">
        <w:rPr>
          <w:i/>
          <w:sz w:val="28"/>
          <w:szCs w:val="28"/>
        </w:rPr>
        <w:t xml:space="preserve"> </w:t>
      </w:r>
      <w:r w:rsidRPr="00517ABF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ними (зазор). Нижняя пластина удерживается на месте, а верхняя приводится в движение относительно нижней с некоторой скоростью </w:t>
      </w:r>
      <w:r w:rsidRPr="003515F5">
        <w:rPr>
          <w:position w:val="-12"/>
        </w:rPr>
        <w:object w:dxaOrig="320" w:dyaOrig="380">
          <v:shape id="_x0000_i1031" type="#_x0000_t75" style="width:16.5pt;height:19.5pt" o:ole="">
            <v:imagedata r:id="rId14" o:title=""/>
          </v:shape>
          <o:OLEObject Type="Embed" ProgID="Equation.DSMT4" ShapeID="_x0000_i1031" DrawAspect="Content" ObjectID="_1346665342" r:id="rId15"/>
        </w:object>
      </w:r>
      <w:r>
        <w:rPr>
          <w:sz w:val="28"/>
          <w:szCs w:val="28"/>
        </w:rPr>
        <w:t>. Из опыта следует, что для поддержания постоянства этой скорости к 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ней пластине необходимо приложить силу </w:t>
      </w:r>
      <w:r w:rsidRPr="00DA73A2">
        <w:rPr>
          <w:position w:val="-4"/>
          <w:sz w:val="28"/>
          <w:szCs w:val="28"/>
        </w:rPr>
        <w:object w:dxaOrig="279" w:dyaOrig="340">
          <v:shape id="_x0000_i1032" type="#_x0000_t75" style="width:14.25pt;height:17.25pt" o:ole="" o:allowoverlap="f">
            <v:imagedata r:id="rId16" o:title=""/>
          </v:shape>
          <o:OLEObject Type="Embed" ProgID="Equation.DSMT4" ShapeID="_x0000_i1032" DrawAspect="Content" ObjectID="_1346665343" r:id="rId17"/>
        </w:object>
      </w:r>
      <w:r w:rsidRPr="00DA73A2">
        <w:rPr>
          <w:sz w:val="28"/>
          <w:szCs w:val="28"/>
        </w:rPr>
        <w:t>, действие которой уравнов</w:t>
      </w:r>
      <w:r w:rsidRPr="00DA73A2">
        <w:rPr>
          <w:sz w:val="28"/>
          <w:szCs w:val="28"/>
        </w:rPr>
        <w:t>е</w:t>
      </w:r>
      <w:r w:rsidRPr="00DA73A2">
        <w:rPr>
          <w:sz w:val="28"/>
          <w:szCs w:val="28"/>
        </w:rPr>
        <w:t>шивается равной ей</w:t>
      </w:r>
      <w:r>
        <w:rPr>
          <w:sz w:val="28"/>
          <w:szCs w:val="28"/>
        </w:rPr>
        <w:t xml:space="preserve"> по модулю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тивоположно направленной силой,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торая, очевидно, является силой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При определенных условиях, о которых речь пойдет ниже, газ в заз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 между пластинами можно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в виде параллельных пластинам неперемешивающихся слоев. 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 скорости слоя </w:t>
      </w:r>
      <w:r w:rsidRPr="003515F5">
        <w:rPr>
          <w:position w:val="-12"/>
        </w:rPr>
        <w:object w:dxaOrig="560" w:dyaOrig="380">
          <v:shape id="_x0000_i1033" type="#_x0000_t75" style="width:28.5pt;height:19.5pt" o:ole="">
            <v:imagedata r:id="rId18" o:title=""/>
          </v:shape>
          <o:OLEObject Type="Embed" ProgID="Equation.DSMT4" ShapeID="_x0000_i1033" DrawAspect="Content" ObjectID="_1346665344" r:id="rId19"/>
        </w:object>
      </w:r>
      <w:r w:rsidRPr="003515F5">
        <w:t xml:space="preserve"> </w:t>
      </w:r>
      <w:r>
        <w:rPr>
          <w:sz w:val="28"/>
          <w:szCs w:val="28"/>
        </w:rPr>
        <w:t>от расстояния до неподвижной пластины</w:t>
      </w:r>
      <w:r w:rsidRPr="003515F5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на рис. 1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в виде эп</w:t>
      </w:r>
      <w:r>
        <w:rPr>
          <w:sz w:val="28"/>
          <w:szCs w:val="28"/>
        </w:rPr>
        <w:t>ю</w:t>
      </w:r>
      <w:r>
        <w:rPr>
          <w:sz w:val="28"/>
          <w:szCs w:val="28"/>
        </w:rPr>
        <w:t>ры скоростей. В этом случае между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соседними </w:t>
      </w:r>
      <w:r w:rsidRPr="0098277A">
        <w:rPr>
          <w:sz w:val="28"/>
          <w:szCs w:val="28"/>
        </w:rPr>
        <w:t xml:space="preserve">слоями </w:t>
      </w:r>
      <w:r>
        <w:rPr>
          <w:sz w:val="28"/>
          <w:szCs w:val="28"/>
        </w:rPr>
        <w:t xml:space="preserve">жидкости или </w:t>
      </w:r>
      <w:r w:rsidRPr="0098277A">
        <w:rPr>
          <w:sz w:val="28"/>
          <w:szCs w:val="28"/>
        </w:rPr>
        <w:t>газа, дв</w:t>
      </w:r>
      <w:r w:rsidRPr="0098277A">
        <w:rPr>
          <w:sz w:val="28"/>
          <w:szCs w:val="28"/>
        </w:rPr>
        <w:t>и</w:t>
      </w:r>
      <w:r w:rsidRPr="0098277A">
        <w:rPr>
          <w:sz w:val="28"/>
          <w:szCs w:val="28"/>
        </w:rPr>
        <w:t>жущимися с различными скоростями, возникает</w:t>
      </w:r>
      <w:r>
        <w:rPr>
          <w:sz w:val="28"/>
          <w:szCs w:val="28"/>
        </w:rPr>
        <w:t xml:space="preserve"> касательная к слоям</w:t>
      </w:r>
      <w:r w:rsidRPr="0098277A">
        <w:rPr>
          <w:sz w:val="28"/>
          <w:szCs w:val="28"/>
        </w:rPr>
        <w:t xml:space="preserve"> сила внутреннего трения</w:t>
      </w:r>
      <w:r>
        <w:rPr>
          <w:sz w:val="28"/>
          <w:szCs w:val="28"/>
        </w:rPr>
        <w:t>, величина которой рассчитывается по формуле</w:t>
      </w:r>
    </w:p>
    <w:p w:rsidR="00A3623E" w:rsidRPr="0098277A" w:rsidRDefault="00A3623E" w:rsidP="006508A2">
      <w:pPr>
        <w:ind w:firstLine="567"/>
        <w:jc w:val="right"/>
        <w:rPr>
          <w:sz w:val="28"/>
          <w:szCs w:val="28"/>
        </w:rPr>
      </w:pPr>
      <w:r w:rsidRPr="0098277A">
        <w:rPr>
          <w:position w:val="-32"/>
          <w:sz w:val="28"/>
          <w:szCs w:val="28"/>
        </w:rPr>
        <w:object w:dxaOrig="1480" w:dyaOrig="780">
          <v:shape id="_x0000_i1034" type="#_x0000_t75" style="width:74.25pt;height:39pt" o:ole="" fillcolor="window">
            <v:imagedata r:id="rId20" o:title=""/>
          </v:shape>
          <o:OLEObject Type="Embed" ProgID="Equation.DSMT4" ShapeID="_x0000_i1034" DrawAspect="Content" ObjectID="_1346665345" r:id="rId21"/>
        </w:object>
      </w:r>
      <w:r w:rsidRPr="0098277A">
        <w:rPr>
          <w:sz w:val="28"/>
          <w:szCs w:val="28"/>
        </w:rPr>
        <w:t xml:space="preserve">,     </w:t>
      </w:r>
      <w:r>
        <w:rPr>
          <w:sz w:val="28"/>
          <w:szCs w:val="28"/>
        </w:rPr>
        <w:t xml:space="preserve">                               </w:t>
      </w:r>
      <w:r w:rsidRPr="0098277A">
        <w:rPr>
          <w:sz w:val="28"/>
          <w:szCs w:val="28"/>
        </w:rPr>
        <w:t xml:space="preserve">               (1)</w:t>
      </w:r>
    </w:p>
    <w:p w:rsidR="00A3623E" w:rsidRDefault="00A3623E" w:rsidP="0098277A">
      <w:pPr>
        <w:ind w:firstLine="0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где </w:t>
      </w:r>
      <w:r w:rsidRPr="00847BB0">
        <w:rPr>
          <w:position w:val="-10"/>
          <w:sz w:val="28"/>
          <w:szCs w:val="28"/>
        </w:rPr>
        <w:object w:dxaOrig="220" w:dyaOrig="280">
          <v:shape id="_x0000_i1035" type="#_x0000_t75" style="width:11.25pt;height:14.25pt" o:ole="" fillcolor="window">
            <v:imagedata r:id="rId22" o:title=""/>
          </v:shape>
          <o:OLEObject Type="Embed" ProgID="Equation.DSMT4" ShapeID="_x0000_i1035" DrawAspect="Content" ObjectID="_1346665346" r:id="rId23"/>
        </w:object>
      </w:r>
      <w:r>
        <w:rPr>
          <w:sz w:val="28"/>
          <w:szCs w:val="28"/>
        </w:rPr>
        <w:t xml:space="preserve"> </w:t>
      </w:r>
      <w:r w:rsidRPr="0098277A">
        <w:rPr>
          <w:sz w:val="28"/>
          <w:szCs w:val="28"/>
        </w:rPr>
        <w:t xml:space="preserve">– </w:t>
      </w:r>
      <w:r w:rsidRPr="00E4716C">
        <w:rPr>
          <w:b/>
          <w:sz w:val="28"/>
          <w:szCs w:val="28"/>
        </w:rPr>
        <w:t>коэффициент вязкости</w:t>
      </w:r>
      <w:r>
        <w:rPr>
          <w:b/>
          <w:sz w:val="28"/>
          <w:szCs w:val="28"/>
        </w:rPr>
        <w:t xml:space="preserve"> </w:t>
      </w:r>
      <w:r w:rsidRPr="003E5195">
        <w:rPr>
          <w:sz w:val="28"/>
          <w:szCs w:val="28"/>
        </w:rPr>
        <w:t xml:space="preserve">(или просто </w:t>
      </w:r>
      <w:r w:rsidRPr="003E5195">
        <w:rPr>
          <w:b/>
          <w:sz w:val="28"/>
          <w:szCs w:val="28"/>
        </w:rPr>
        <w:t>вязкость</w:t>
      </w:r>
      <w:r w:rsidRPr="003E5195">
        <w:rPr>
          <w:sz w:val="28"/>
          <w:szCs w:val="28"/>
        </w:rPr>
        <w:t>),</w:t>
      </w:r>
      <w:r w:rsidRPr="0098277A">
        <w:rPr>
          <w:sz w:val="28"/>
          <w:szCs w:val="28"/>
        </w:rPr>
        <w:t xml:space="preserve"> </w:t>
      </w:r>
      <w:r w:rsidRPr="0098277A">
        <w:rPr>
          <w:position w:val="-28"/>
          <w:sz w:val="28"/>
          <w:szCs w:val="28"/>
        </w:rPr>
        <w:object w:dxaOrig="400" w:dyaOrig="720">
          <v:shape id="_x0000_i1036" type="#_x0000_t75" style="width:19.5pt;height:36pt" o:ole="" fillcolor="window">
            <v:imagedata r:id="rId24" o:title=""/>
          </v:shape>
          <o:OLEObject Type="Embed" ProgID="Equation.DSMT4" ShapeID="_x0000_i1036" DrawAspect="Content" ObjectID="_1346665347" r:id="rId25"/>
        </w:object>
      </w:r>
      <w:r w:rsidRPr="0098277A">
        <w:rPr>
          <w:sz w:val="28"/>
          <w:szCs w:val="28"/>
        </w:rPr>
        <w:t xml:space="preserve">– градиент скорости в направлении, перпендикулярном </w:t>
      </w:r>
      <w:r>
        <w:rPr>
          <w:sz w:val="28"/>
          <w:szCs w:val="28"/>
        </w:rPr>
        <w:t>слоям вещества</w:t>
      </w:r>
      <w:r w:rsidRPr="0098277A">
        <w:rPr>
          <w:sz w:val="28"/>
          <w:szCs w:val="28"/>
        </w:rPr>
        <w:t xml:space="preserve">, </w:t>
      </w:r>
      <w:r w:rsidRPr="0098277A">
        <w:rPr>
          <w:i/>
          <w:iCs/>
          <w:sz w:val="28"/>
          <w:szCs w:val="28"/>
          <w:lang w:val="en-US"/>
        </w:rPr>
        <w:t>S</w:t>
      </w:r>
      <w:r w:rsidRPr="0098277A">
        <w:rPr>
          <w:sz w:val="28"/>
          <w:szCs w:val="28"/>
        </w:rPr>
        <w:t xml:space="preserve"> – площадь соприкоснов</w:t>
      </w:r>
      <w:r w:rsidRPr="0098277A">
        <w:rPr>
          <w:sz w:val="28"/>
          <w:szCs w:val="28"/>
        </w:rPr>
        <w:t>е</w:t>
      </w:r>
      <w:r w:rsidRPr="0098277A">
        <w:rPr>
          <w:sz w:val="28"/>
          <w:szCs w:val="28"/>
        </w:rPr>
        <w:t>ния слоев</w:t>
      </w:r>
      <w:r>
        <w:rPr>
          <w:sz w:val="28"/>
          <w:szCs w:val="28"/>
        </w:rPr>
        <w:t xml:space="preserve">. Единицей измерения вязкости в системе СИ является Па·с. </w:t>
      </w:r>
    </w:p>
    <w:p w:rsidR="00A3623E" w:rsidRPr="0098277A" w:rsidRDefault="00A3623E" w:rsidP="00C70156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group id="_x0000_s1053" editas="canvas" style="position:absolute;left:0;text-align:left;margin-left:0;margin-top:36pt;width:323.2pt;height:77.15pt;z-index:251654144;mso-position-horizontal:left" coordorigin="2895,8321" coordsize="4833,1154">
            <o:lock v:ext="edit" aspectratio="t"/>
            <v:shape id="_x0000_s1054" type="#_x0000_t75" style="position:absolute;left:2895;top:8321;width:4833;height:1154" o:preferrelative="f">
              <v:fill o:detectmouseclick="t"/>
              <v:path o:extrusionok="t" o:connecttype="none"/>
              <o:lock v:ext="edit" text="t"/>
            </v:shape>
            <v:rect id="_x0000_s1055" style="position:absolute;left:3649;top:8790;width:2859;height:191" fillcolor="#ccecff" stroked="f">
              <v:fill opacity="64881f" o:opacity2="64881f"/>
              <o:extrusion v:ext="view" on="t"/>
            </v:rect>
            <v:rect id="_x0000_s1056" style="position:absolute;left:3638;top:8611;width:2859;height:190" fillcolor="#ccecff" stroked="f">
              <v:fill opacity="64881f" o:opacity2="64881f"/>
              <o:extrusion v:ext="view" on="t"/>
            </v:rect>
            <v:line id="_x0000_s1057" style="position:absolute" from="3637,8768" to="6475,8769"/>
            <v:oval id="_x0000_s1058" style="position:absolute;left:4423;top:8846;width:110;height:103" fillcolor="blue"/>
            <v:oval id="_x0000_s1059" style="position:absolute;left:3929;top:8622;width:111;height:102" fillcolor="blue"/>
            <v:oval id="_x0000_s1060" style="position:absolute;left:5622;top:8644;width:111;height:103" fillcolor="blue"/>
            <v:oval id="_x0000_s1061" style="position:absolute;left:5229;top:8835;width:112;height:102" fillcolor="blue"/>
            <v:shape id="_x0000_s1062" style="position:absolute;left:4030;top:8688;width:381;height:203" coordsize="510,272" path="m,17c64,8,128,,165,32v37,32,3,140,60,180c282,252,396,262,510,272e" filled="f">
              <v:stroke dashstyle="dash" endarrow="block"/>
              <v:path arrowok="t"/>
            </v:shape>
            <v:shape id="_x0000_s1063" style="position:absolute;left:5342;top:8745;width:314;height:135" coordsize="420,180" path="m,180v115,-8,230,-15,300,-45c370,105,395,52,420,e" filled="f">
              <v:stroke dashstyle="dash" endarrow="block"/>
              <v:path arrowok="t"/>
            </v:shape>
            <v:line id="_x0000_s1064" style="position:absolute" from="4479,8891" to="5129,8892">
              <v:stroke endarrow="block"/>
            </v:line>
            <v:line id="_x0000_s1065" style="position:absolute" from="4008,8667" to="4669,8668">
              <v:stroke dashstyle="dash" endarrow="block"/>
            </v:line>
            <v:line id="_x0000_s1066" style="position:absolute" from="5712,8689" to="6004,8691">
              <v:stroke endarrow="block"/>
            </v:line>
            <v:line id="_x0000_s1067" style="position:absolute" from="5331,8902" to="5623,8904">
              <v:stroke dashstyle="dash" endarrow="block"/>
            </v:line>
            <v:shape id="_x0000_s1068" type="#_x0000_t202" style="position:absolute;left:4147;top:8321;width:299;height:544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C70156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9B1CEA">
                      <w:rPr>
                        <w:i/>
                        <w:position w:val="-12"/>
                        <w:sz w:val="28"/>
                        <w:szCs w:val="28"/>
                        <w:lang w:val="en-US"/>
                      </w:rPr>
                      <w:object w:dxaOrig="340" w:dyaOrig="380">
                        <v:shape id="_x0000_i1038" type="#_x0000_t75" style="width:17.25pt;height:18.75pt" o:ole="">
                          <v:imagedata r:id="rId26" o:title=""/>
                        </v:shape>
                        <o:OLEObject Type="Embed" ProgID="Equation.DSMT4" ShapeID="_x0000_i1038" DrawAspect="Content" ObjectID="_1346665416" r:id="rId27"/>
                      </w:object>
                    </w:r>
                  </w:p>
                </w:txbxContent>
              </v:textbox>
            </v:shape>
            <v:shape id="_x0000_s1069" type="#_x0000_t202" style="position:absolute;left:5324;top:8949;width:267;height:304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C70156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9B1CEA">
                      <w:rPr>
                        <w:i/>
                        <w:position w:val="-12"/>
                        <w:sz w:val="28"/>
                        <w:szCs w:val="28"/>
                        <w:lang w:val="en-US"/>
                      </w:rPr>
                      <w:object w:dxaOrig="300" w:dyaOrig="380">
                        <v:shape id="_x0000_i1040" type="#_x0000_t75" style="width:15pt;height:18.75pt" o:ole="">
                          <v:imagedata r:id="rId28" o:title=""/>
                        </v:shape>
                        <o:OLEObject Type="Embed" ProgID="Equation.DSMT4" ShapeID="_x0000_i1040" DrawAspect="Content" ObjectID="_1346665417" r:id="rId29"/>
                      </w:object>
                    </w:r>
                  </w:p>
                </w:txbxContent>
              </v:textbox>
            </v:shape>
            <v:shape id="_x0000_s1070" type="#_x0000_t202" style="position:absolute;left:5739;top:8321;width:267;height:304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C70156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9B1CEA">
                      <w:rPr>
                        <w:i/>
                        <w:position w:val="-12"/>
                        <w:sz w:val="28"/>
                        <w:szCs w:val="28"/>
                        <w:lang w:val="en-US"/>
                      </w:rPr>
                      <w:object w:dxaOrig="300" w:dyaOrig="380">
                        <v:shape id="_x0000_i1042" type="#_x0000_t75" style="width:15pt;height:18.75pt" o:ole="">
                          <v:imagedata r:id="rId28" o:title=""/>
                        </v:shape>
                        <o:OLEObject Type="Embed" ProgID="Equation.DSMT4" ShapeID="_x0000_i1042" DrawAspect="Content" ObjectID="_1346665418" r:id="rId30"/>
                      </w:object>
                    </w:r>
                  </w:p>
                </w:txbxContent>
              </v:textbox>
            </v:shape>
            <v:shape id="_x0000_s1071" type="#_x0000_t202" style="position:absolute;left:4606;top:8916;width:299;height:545;mso-wrap-style:none" stroked="f">
              <v:fill opacity="0"/>
              <v:textbox style="mso-fit-shape-to-text:t" inset=".5mm,.3mm,.5mm,.3mm">
                <w:txbxContent>
                  <w:p w:rsidR="00A3623E" w:rsidRPr="00753F07" w:rsidRDefault="00A3623E" w:rsidP="00C70156">
                    <w:pPr>
                      <w:ind w:firstLine="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9B1CEA">
                      <w:rPr>
                        <w:i/>
                        <w:position w:val="-12"/>
                        <w:sz w:val="28"/>
                        <w:szCs w:val="28"/>
                        <w:lang w:val="en-US"/>
                      </w:rPr>
                      <w:object w:dxaOrig="340" w:dyaOrig="380">
                        <v:shape id="_x0000_i1044" type="#_x0000_t75" style="width:17.25pt;height:18.75pt" o:ole="">
                          <v:imagedata r:id="rId31" o:title=""/>
                        </v:shape>
                        <o:OLEObject Type="Embed" ProgID="Equation.DSMT4" ShapeID="_x0000_i1044" DrawAspect="Content" ObjectID="_1346665419" r:id="rId32"/>
                      </w:object>
                    </w:r>
                  </w:p>
                </w:txbxContent>
              </v:textbox>
            </v:shape>
            <v:shape id="_x0000_s1072" type="#_x0000_t202" style="position:absolute;left:4341;top:9192;width:605;height:283" stroked="f">
              <v:fill opacity="0"/>
              <v:textbox inset=".5mm,.3mm,.5mm,.3mm">
                <w:txbxContent>
                  <w:p w:rsidR="00A3623E" w:rsidRPr="00C70156" w:rsidRDefault="00A3623E" w:rsidP="00C70156">
                    <w:pPr>
                      <w:ind w:firstLine="0"/>
                      <w:rPr>
                        <w:sz w:val="28"/>
                        <w:szCs w:val="28"/>
                        <w:lang w:val="en-US"/>
                      </w:rPr>
                    </w:pPr>
                    <w:r w:rsidRPr="003515F5">
                      <w:rPr>
                        <w:sz w:val="28"/>
                        <w:szCs w:val="28"/>
                      </w:rPr>
                      <w:t>Рис</w:t>
                    </w:r>
                    <w:r>
                      <w:rPr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2895;top:8508;width:694;height:283" stroked="f">
              <v:fill opacity="0"/>
              <v:textbox inset=".5mm,.3mm,.5mm,.3mm">
                <w:txbxContent>
                  <w:p w:rsidR="00A3623E" w:rsidRPr="00C70156" w:rsidRDefault="00A3623E" w:rsidP="00C70156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C70156">
                      <w:rPr>
                        <w:sz w:val="28"/>
                        <w:szCs w:val="28"/>
                      </w:rPr>
                      <w:t>Слой</w:t>
                    </w:r>
                    <w:r>
                      <w:rPr>
                        <w:sz w:val="28"/>
                        <w:szCs w:val="28"/>
                      </w:rPr>
                      <w:t xml:space="preserve"> 2</w:t>
                    </w:r>
                  </w:p>
                </w:txbxContent>
              </v:textbox>
            </v:shape>
            <v:shape id="_x0000_s1074" type="#_x0000_t202" style="position:absolute;left:2907;top:8765;width:693;height:284" stroked="f">
              <v:fill opacity="0"/>
              <v:textbox inset=".5mm,.3mm,.5mm,.3mm">
                <w:txbxContent>
                  <w:p w:rsidR="00A3623E" w:rsidRPr="00C70156" w:rsidRDefault="00A3623E" w:rsidP="00C70156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C70156">
                      <w:rPr>
                        <w:sz w:val="28"/>
                        <w:szCs w:val="28"/>
                      </w:rPr>
                      <w:t>Слой</w:t>
                    </w:r>
                    <w:r>
                      <w:rPr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shape>
            <v:line id="_x0000_s1075" style="position:absolute" from="6766,8518" to="6767,9157" strokeweight="3pt">
              <v:stroke endarrow="block" linestyle="thinThin"/>
            </v:line>
            <v:shape id="_x0000_s1076" type="#_x0000_t202" style="position:absolute;left:6797;top:8654;width:931;height:496" stroked="f">
              <v:fill opacity="0"/>
              <v:textbox inset=".5mm,.3mm,.5mm,.3mm">
                <w:txbxContent>
                  <w:p w:rsidR="00A3623E" w:rsidRDefault="00A3623E" w:rsidP="00C70156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Поток</w:t>
                    </w:r>
                  </w:p>
                  <w:p w:rsidR="00A3623E" w:rsidRPr="00C70156" w:rsidRDefault="00A3623E" w:rsidP="00C70156">
                    <w:pPr>
                      <w:ind w:firstLine="0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импульса</w:t>
                    </w:r>
                  </w:p>
                </w:txbxContent>
              </v:textbox>
            </v:shape>
            <v:line id="_x0000_s1077" style="position:absolute;flip:y" from="6497,8610" to="6688,8767"/>
            <w10:wrap type="square"/>
          </v:group>
        </w:pict>
      </w:r>
      <w:r w:rsidRPr="0098277A">
        <w:rPr>
          <w:sz w:val="28"/>
          <w:szCs w:val="28"/>
        </w:rPr>
        <w:t>Причиной возникновения внутреннего трения</w:t>
      </w:r>
      <w:r>
        <w:rPr>
          <w:sz w:val="28"/>
          <w:szCs w:val="28"/>
        </w:rPr>
        <w:t xml:space="preserve"> в газовых потоках</w:t>
      </w:r>
      <w:r w:rsidRPr="0098277A">
        <w:rPr>
          <w:sz w:val="28"/>
          <w:szCs w:val="28"/>
        </w:rPr>
        <w:t xml:space="preserve"> является тот факт, что наряду с </w:t>
      </w:r>
      <w:r>
        <w:rPr>
          <w:sz w:val="28"/>
          <w:szCs w:val="28"/>
        </w:rPr>
        <w:t>упорядоченным движением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молекулы участвуют в </w:t>
      </w:r>
      <w:r w:rsidRPr="0098277A">
        <w:rPr>
          <w:sz w:val="28"/>
          <w:szCs w:val="28"/>
        </w:rPr>
        <w:t>ха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тическ</w:t>
      </w:r>
      <w:r>
        <w:rPr>
          <w:sz w:val="28"/>
          <w:szCs w:val="28"/>
        </w:rPr>
        <w:t>ом</w:t>
      </w:r>
      <w:r w:rsidRPr="0098277A">
        <w:rPr>
          <w:sz w:val="28"/>
          <w:szCs w:val="28"/>
        </w:rPr>
        <w:t xml:space="preserve"> теплов</w:t>
      </w:r>
      <w:r>
        <w:rPr>
          <w:sz w:val="28"/>
          <w:szCs w:val="28"/>
        </w:rPr>
        <w:t>ом</w:t>
      </w:r>
      <w:r w:rsidRPr="0098277A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и</w:t>
      </w:r>
      <w:r w:rsidRPr="0098277A">
        <w:rPr>
          <w:sz w:val="28"/>
          <w:szCs w:val="28"/>
        </w:rPr>
        <w:t xml:space="preserve"> (рис. 2). За счёт </w:t>
      </w:r>
      <w:r>
        <w:rPr>
          <w:sz w:val="28"/>
          <w:szCs w:val="28"/>
        </w:rPr>
        <w:t>него отдельные</w:t>
      </w:r>
      <w:r w:rsidRPr="0098277A">
        <w:rPr>
          <w:sz w:val="28"/>
          <w:szCs w:val="28"/>
        </w:rPr>
        <w:t xml:space="preserve"> м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лекулы</w:t>
      </w:r>
      <w:r>
        <w:rPr>
          <w:sz w:val="28"/>
          <w:szCs w:val="28"/>
        </w:rPr>
        <w:t xml:space="preserve"> переходят из </w:t>
      </w:r>
      <w:r w:rsidRPr="0098277A">
        <w:rPr>
          <w:sz w:val="28"/>
          <w:szCs w:val="28"/>
        </w:rPr>
        <w:t>б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лее быстрого слоя</w:t>
      </w:r>
      <w:r>
        <w:rPr>
          <w:sz w:val="28"/>
          <w:szCs w:val="28"/>
        </w:rPr>
        <w:t xml:space="preserve"> 2 в медленный 1, п</w:t>
      </w:r>
      <w:r w:rsidRPr="0098277A">
        <w:rPr>
          <w:sz w:val="28"/>
          <w:szCs w:val="28"/>
        </w:rPr>
        <w:t xml:space="preserve">еренося с собой импульс </w:t>
      </w:r>
      <w:r w:rsidRPr="002E6549">
        <w:rPr>
          <w:position w:val="-12"/>
          <w:sz w:val="28"/>
          <w:szCs w:val="28"/>
        </w:rPr>
        <w:object w:dxaOrig="340" w:dyaOrig="380">
          <v:shape id="_x0000_i1045" type="#_x0000_t75" style="width:17.25pt;height:19.5pt" o:ole="">
            <v:imagedata r:id="rId33" o:title=""/>
          </v:shape>
          <o:OLEObject Type="Embed" ProgID="Equation.DSMT4" ShapeID="_x0000_i1045" DrawAspect="Content" ObjectID="_1346665348" r:id="rId34"/>
        </w:object>
      </w:r>
      <w:r w:rsidRPr="0098277A">
        <w:rPr>
          <w:sz w:val="28"/>
          <w:szCs w:val="28"/>
        </w:rPr>
        <w:t xml:space="preserve"> уп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рядоченного движения, которым они обладал</w:t>
      </w:r>
      <w:r>
        <w:rPr>
          <w:sz w:val="28"/>
          <w:szCs w:val="28"/>
        </w:rPr>
        <w:t>и</w:t>
      </w:r>
      <w:r w:rsidRPr="0098277A">
        <w:rPr>
          <w:sz w:val="28"/>
          <w:szCs w:val="28"/>
        </w:rPr>
        <w:t xml:space="preserve"> в быстром слое. В обратную сторону переходят </w:t>
      </w:r>
      <w:r>
        <w:rPr>
          <w:sz w:val="28"/>
          <w:szCs w:val="28"/>
        </w:rPr>
        <w:t xml:space="preserve">столько же </w:t>
      </w:r>
      <w:r w:rsidRPr="0098277A">
        <w:rPr>
          <w:sz w:val="28"/>
          <w:szCs w:val="28"/>
        </w:rPr>
        <w:t>молекул с меньшим импул</w:t>
      </w:r>
      <w:r w:rsidRPr="0098277A">
        <w:rPr>
          <w:sz w:val="28"/>
          <w:szCs w:val="28"/>
        </w:rPr>
        <w:t>ь</w:t>
      </w:r>
      <w:r w:rsidRPr="0098277A">
        <w:rPr>
          <w:sz w:val="28"/>
          <w:szCs w:val="28"/>
        </w:rPr>
        <w:t xml:space="preserve">сом </w:t>
      </w:r>
      <w:r w:rsidRPr="002E6549">
        <w:rPr>
          <w:position w:val="-12"/>
          <w:sz w:val="28"/>
          <w:szCs w:val="28"/>
        </w:rPr>
        <w:object w:dxaOrig="300" w:dyaOrig="380">
          <v:shape id="_x0000_i1046" type="#_x0000_t75" style="width:15pt;height:19.5pt" o:ole="">
            <v:imagedata r:id="rId35" o:title=""/>
          </v:shape>
          <o:OLEObject Type="Embed" ProgID="Equation.DSMT4" ShapeID="_x0000_i1046" DrawAspect="Content" ObjectID="_1346665349" r:id="rId36"/>
        </w:object>
      </w:r>
      <w:r w:rsidRPr="009827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за время </w:t>
      </w:r>
      <w:r w:rsidRPr="00847BB0">
        <w:rPr>
          <w:position w:val="-6"/>
          <w:sz w:val="28"/>
          <w:szCs w:val="28"/>
        </w:rPr>
        <w:object w:dxaOrig="340" w:dyaOrig="300">
          <v:shape id="_x0000_i1047" type="#_x0000_t75" style="width:17.25pt;height:15pt" o:ole="" fillcolor="window">
            <v:imagedata r:id="rId37" o:title=""/>
          </v:shape>
          <o:OLEObject Type="Embed" ProgID="Equation.DSMT4" ShapeID="_x0000_i1047" DrawAspect="Content" ObjectID="_1346665350" r:id="rId38"/>
        </w:object>
      </w:r>
      <w:r>
        <w:rPr>
          <w:sz w:val="28"/>
          <w:szCs w:val="28"/>
        </w:rPr>
        <w:t xml:space="preserve"> в каждую сторону переходят по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молекул, то</w:t>
      </w:r>
      <w:r w:rsidRPr="00A63416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ленный слой 1 получает приращение полного импульса своих молекул на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чину </w:t>
      </w:r>
      <w:r w:rsidRPr="0098277A">
        <w:rPr>
          <w:position w:val="-12"/>
          <w:sz w:val="28"/>
          <w:szCs w:val="28"/>
        </w:rPr>
        <w:object w:dxaOrig="1760" w:dyaOrig="380">
          <v:shape id="_x0000_i1048" type="#_x0000_t75" style="width:86.25pt;height:18.75pt" o:ole="" fillcolor="window">
            <v:imagedata r:id="rId39" o:title=""/>
          </v:shape>
          <o:OLEObject Type="Embed" ProgID="Equation.DSMT4" ShapeID="_x0000_i1048" DrawAspect="Content" ObjectID="_1346665351" r:id="rId40"/>
        </w:object>
      </w:r>
      <w:r>
        <w:rPr>
          <w:sz w:val="28"/>
          <w:szCs w:val="28"/>
        </w:rPr>
        <w:t xml:space="preserve"> за счет убыли полного импул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са молекул быстрого слоя 2. </w:t>
      </w:r>
      <w:r w:rsidRPr="0098277A">
        <w:rPr>
          <w:sz w:val="28"/>
          <w:szCs w:val="28"/>
        </w:rPr>
        <w:t xml:space="preserve">В результате формируется </w:t>
      </w:r>
      <w:r>
        <w:rPr>
          <w:sz w:val="28"/>
          <w:szCs w:val="28"/>
        </w:rPr>
        <w:t>перенос (</w:t>
      </w:r>
      <w:r w:rsidRPr="0098277A">
        <w:rPr>
          <w:sz w:val="28"/>
          <w:szCs w:val="28"/>
        </w:rPr>
        <w:t>поток</w:t>
      </w:r>
      <w:r>
        <w:rPr>
          <w:sz w:val="28"/>
          <w:szCs w:val="28"/>
        </w:rPr>
        <w:t>)</w:t>
      </w:r>
      <w:r w:rsidRPr="0098277A">
        <w:rPr>
          <w:sz w:val="28"/>
          <w:szCs w:val="28"/>
        </w:rPr>
        <w:t xml:space="preserve"> импульса от быстрых слоев к ме</w:t>
      </w:r>
      <w:r w:rsidRPr="0098277A">
        <w:rPr>
          <w:sz w:val="28"/>
          <w:szCs w:val="28"/>
        </w:rPr>
        <w:t>д</w:t>
      </w:r>
      <w:r w:rsidRPr="0098277A">
        <w:rPr>
          <w:sz w:val="28"/>
          <w:szCs w:val="28"/>
        </w:rPr>
        <w:t>лен</w:t>
      </w:r>
      <w:r>
        <w:rPr>
          <w:sz w:val="28"/>
          <w:szCs w:val="28"/>
        </w:rPr>
        <w:t xml:space="preserve">ным. </w:t>
      </w:r>
      <w:r w:rsidRPr="0098277A">
        <w:rPr>
          <w:sz w:val="28"/>
          <w:szCs w:val="28"/>
        </w:rPr>
        <w:t>По второму закону Ньютона тако</w:t>
      </w:r>
      <w:r>
        <w:rPr>
          <w:sz w:val="28"/>
          <w:szCs w:val="28"/>
        </w:rPr>
        <w:t>му</w:t>
      </w:r>
      <w:r w:rsidRPr="0098277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ю</w:t>
      </w:r>
      <w:r w:rsidRPr="0098277A">
        <w:rPr>
          <w:sz w:val="28"/>
          <w:szCs w:val="28"/>
        </w:rPr>
        <w:t xml:space="preserve"> импульса соответс</w:t>
      </w:r>
      <w:r w:rsidRPr="0098277A">
        <w:rPr>
          <w:sz w:val="28"/>
          <w:szCs w:val="28"/>
        </w:rPr>
        <w:t>т</w:t>
      </w:r>
      <w:r w:rsidRPr="0098277A">
        <w:rPr>
          <w:sz w:val="28"/>
          <w:szCs w:val="28"/>
        </w:rPr>
        <w:t>вует действие силы, ра</w:t>
      </w:r>
      <w:r w:rsidRPr="0098277A">
        <w:rPr>
          <w:sz w:val="28"/>
          <w:szCs w:val="28"/>
        </w:rPr>
        <w:t>в</w:t>
      </w:r>
      <w:r w:rsidRPr="0098277A">
        <w:rPr>
          <w:sz w:val="28"/>
          <w:szCs w:val="28"/>
        </w:rPr>
        <w:t xml:space="preserve">ной </w:t>
      </w:r>
      <w:r w:rsidRPr="00940831">
        <w:rPr>
          <w:position w:val="-28"/>
          <w:sz w:val="28"/>
          <w:szCs w:val="28"/>
        </w:rPr>
        <w:object w:dxaOrig="1040" w:dyaOrig="720">
          <v:shape id="_x0000_i1049" type="#_x0000_t75" style="width:52.5pt;height:36pt" o:ole="" fillcolor="window">
            <v:imagedata r:id="rId41" o:title=""/>
          </v:shape>
          <o:OLEObject Type="Embed" ProgID="Equation.DSMT4" ShapeID="_x0000_i1049" DrawAspect="Content" ObjectID="_1346665352" r:id="rId42"/>
        </w:object>
      </w:r>
      <w:r w:rsidRPr="0098277A">
        <w:rPr>
          <w:sz w:val="28"/>
          <w:szCs w:val="28"/>
        </w:rPr>
        <w:t>.</w:t>
      </w:r>
    </w:p>
    <w:p w:rsidR="00A3623E" w:rsidRPr="0098277A" w:rsidRDefault="00A3623E" w:rsidP="00084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газов с</w:t>
      </w:r>
      <w:r w:rsidRPr="0098277A">
        <w:rPr>
          <w:sz w:val="28"/>
          <w:szCs w:val="28"/>
        </w:rPr>
        <w:t>татистический расчет приводит к следующей зависимости к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эффициента вязкости от параметров теплового движения молекул:</w:t>
      </w:r>
    </w:p>
    <w:p w:rsidR="00A3623E" w:rsidRPr="0098277A" w:rsidRDefault="00A3623E" w:rsidP="00084C80">
      <w:pPr>
        <w:ind w:firstLine="567"/>
        <w:jc w:val="right"/>
        <w:rPr>
          <w:sz w:val="28"/>
          <w:szCs w:val="28"/>
        </w:rPr>
      </w:pPr>
      <w:r w:rsidRPr="00940831">
        <w:rPr>
          <w:position w:val="-28"/>
          <w:sz w:val="28"/>
          <w:szCs w:val="28"/>
        </w:rPr>
        <w:object w:dxaOrig="1420" w:dyaOrig="720">
          <v:shape id="_x0000_i1050" type="#_x0000_t75" style="width:71.25pt;height:36pt" o:ole="" fillcolor="window">
            <v:imagedata r:id="rId43" o:title=""/>
          </v:shape>
          <o:OLEObject Type="Embed" ProgID="Equation.DSMT4" ShapeID="_x0000_i1050" DrawAspect="Content" ObjectID="_1346665353" r:id="rId44"/>
        </w:object>
      </w:r>
      <w:r w:rsidRPr="0098277A">
        <w:rPr>
          <w:sz w:val="28"/>
          <w:szCs w:val="28"/>
        </w:rPr>
        <w:t xml:space="preserve">,    </w:t>
      </w:r>
      <w:r>
        <w:rPr>
          <w:sz w:val="28"/>
          <w:szCs w:val="28"/>
        </w:rPr>
        <w:t xml:space="preserve"> </w:t>
      </w:r>
      <w:r w:rsidRPr="009827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98277A">
        <w:rPr>
          <w:sz w:val="28"/>
          <w:szCs w:val="28"/>
        </w:rPr>
        <w:t xml:space="preserve">                                 (2)</w:t>
      </w:r>
    </w:p>
    <w:p w:rsidR="00A3623E" w:rsidRDefault="00A3623E" w:rsidP="00084C80">
      <w:pPr>
        <w:ind w:firstLine="0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где </w:t>
      </w:r>
      <w:r w:rsidRPr="00940831">
        <w:rPr>
          <w:position w:val="-10"/>
          <w:sz w:val="28"/>
          <w:szCs w:val="28"/>
        </w:rPr>
        <w:object w:dxaOrig="220" w:dyaOrig="279">
          <v:shape id="_x0000_i1051" type="#_x0000_t75" style="width:11.25pt;height:14.25pt" o:ole="" fillcolor="window">
            <v:imagedata r:id="rId45" o:title=""/>
          </v:shape>
          <o:OLEObject Type="Embed" ProgID="Equation.DSMT4" ShapeID="_x0000_i1051" DrawAspect="Content" ObjectID="_1346665354" r:id="rId46"/>
        </w:objec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плотность газа, </w:t>
      </w:r>
      <w:r w:rsidRPr="00940831">
        <w:rPr>
          <w:smallCaps/>
          <w:position w:val="-14"/>
          <w:sz w:val="28"/>
          <w:szCs w:val="28"/>
        </w:rPr>
        <w:object w:dxaOrig="440" w:dyaOrig="420">
          <v:shape id="_x0000_i1052" type="#_x0000_t75" style="width:21.75pt;height:21pt" o:ole="" fillcolor="window">
            <v:imagedata r:id="rId47" o:title=""/>
          </v:shape>
          <o:OLEObject Type="Embed" ProgID="Equation.DSMT4" ShapeID="_x0000_i1052" DrawAspect="Content" ObjectID="_1346665355" r:id="rId48"/>
        </w:object>
      </w:r>
      <w:r w:rsidRPr="0098277A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средняя тепловая</w:t>
      </w:r>
      <w:r>
        <w:rPr>
          <w:sz w:val="28"/>
          <w:szCs w:val="28"/>
        </w:rPr>
        <w:t xml:space="preserve"> (хаотическая)</w:t>
      </w:r>
      <w:r w:rsidRPr="0098277A">
        <w:rPr>
          <w:sz w:val="28"/>
          <w:szCs w:val="28"/>
        </w:rPr>
        <w:t xml:space="preserve"> скорость молекул, </w:t>
      </w:r>
      <w:r w:rsidRPr="0098277A">
        <w:rPr>
          <w:position w:val="-6"/>
          <w:sz w:val="28"/>
          <w:szCs w:val="28"/>
        </w:rPr>
        <w:object w:dxaOrig="220" w:dyaOrig="300">
          <v:shape id="_x0000_i1053" type="#_x0000_t75" style="width:11.25pt;height:15pt" o:ole="" fillcolor="window">
            <v:imagedata r:id="rId49" o:title=""/>
          </v:shape>
          <o:OLEObject Type="Embed" ProgID="Equation.DSMT4" ShapeID="_x0000_i1053" DrawAspect="Content" ObjectID="_1346665356" r:id="rId50"/>
        </w:objec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</w:t>
      </w:r>
      <w:r w:rsidRPr="00E4716C">
        <w:rPr>
          <w:b/>
          <w:sz w:val="28"/>
          <w:szCs w:val="28"/>
        </w:rPr>
        <w:t xml:space="preserve">средняя длина свободного пробега </w:t>
      </w:r>
      <w:r w:rsidRPr="003E5195">
        <w:rPr>
          <w:sz w:val="28"/>
          <w:szCs w:val="28"/>
        </w:rPr>
        <w:t>молекул,</w:t>
      </w:r>
      <w:r>
        <w:rPr>
          <w:sz w:val="28"/>
          <w:szCs w:val="28"/>
        </w:rPr>
        <w:t xml:space="preserve"> зависящая от концентрации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</w:t>
      </w:r>
      <w:r w:rsidRPr="00197774">
        <w:rPr>
          <w:b/>
          <w:sz w:val="28"/>
          <w:szCs w:val="28"/>
        </w:rPr>
        <w:t xml:space="preserve">эффективного диаметра </w:t>
      </w:r>
      <w:r w:rsidRPr="003E5195">
        <w:rPr>
          <w:sz w:val="28"/>
          <w:szCs w:val="28"/>
        </w:rPr>
        <w:t>молекул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следующим образом:</w:t>
      </w:r>
    </w:p>
    <w:p w:rsidR="00A3623E" w:rsidRPr="00B92BAA" w:rsidRDefault="00A3623E" w:rsidP="00084C80">
      <w:pPr>
        <w:ind w:firstLine="0"/>
        <w:jc w:val="right"/>
        <w:rPr>
          <w:sz w:val="28"/>
          <w:szCs w:val="28"/>
        </w:rPr>
      </w:pPr>
      <w:r w:rsidRPr="00B92BAA">
        <w:rPr>
          <w:position w:val="-30"/>
          <w:sz w:val="28"/>
          <w:szCs w:val="28"/>
        </w:rPr>
        <w:object w:dxaOrig="1440" w:dyaOrig="740">
          <v:shape id="_x0000_i1054" type="#_x0000_t75" style="width:1in;height:36.75pt" o:ole="" fillcolor="window">
            <v:imagedata r:id="rId51" o:title=""/>
          </v:shape>
          <o:OLEObject Type="Embed" ProgID="Equation.DSMT4" ShapeID="_x0000_i1054" DrawAspect="Content" ObjectID="_1346665357" r:id="rId52"/>
        </w:object>
      </w:r>
      <w:r>
        <w:rPr>
          <w:sz w:val="28"/>
          <w:szCs w:val="28"/>
        </w:rPr>
        <w:t>.                                                  (3)</w:t>
      </w:r>
    </w:p>
    <w:p w:rsidR="00A3623E" w:rsidRDefault="00A3623E" w:rsidP="00687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трение между слоями жидкости или газа является причиной существования двух видов течения вязкой среды. В одних случаях слои как бы скользят друг относительно друга, не перемешиваясь. Такое течение называе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9F28A7">
        <w:rPr>
          <w:b/>
          <w:sz w:val="28"/>
          <w:szCs w:val="28"/>
        </w:rPr>
        <w:t>ламинарным</w:t>
      </w:r>
      <w:r>
        <w:rPr>
          <w:sz w:val="28"/>
          <w:szCs w:val="28"/>
        </w:rPr>
        <w:t xml:space="preserve"> (слоистым).</w:t>
      </w:r>
      <w:r w:rsidRPr="00687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других случаях наблюдается перемешивание слоев жидкости или газа. Такое течение называется </w:t>
      </w:r>
      <w:r w:rsidRPr="009F28A7">
        <w:rPr>
          <w:b/>
          <w:sz w:val="28"/>
          <w:szCs w:val="28"/>
        </w:rPr>
        <w:t>турбулентным</w:t>
      </w:r>
      <w:r>
        <w:rPr>
          <w:b/>
          <w:sz w:val="28"/>
          <w:szCs w:val="28"/>
        </w:rPr>
        <w:t>.</w:t>
      </w:r>
    </w:p>
    <w:p w:rsidR="00A3623E" w:rsidRDefault="00A3623E" w:rsidP="00084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течения зависит от безразмерного </w:t>
      </w:r>
      <w:r w:rsidRPr="00985122">
        <w:rPr>
          <w:b/>
          <w:sz w:val="28"/>
          <w:szCs w:val="28"/>
        </w:rPr>
        <w:t>числа Рейнольдса</w:t>
      </w:r>
    </w:p>
    <w:p w:rsidR="00A3623E" w:rsidRDefault="00A3623E" w:rsidP="007E3283">
      <w:pPr>
        <w:ind w:firstLine="567"/>
        <w:jc w:val="right"/>
        <w:rPr>
          <w:sz w:val="28"/>
          <w:szCs w:val="28"/>
        </w:rPr>
      </w:pPr>
      <w:r w:rsidRPr="0098277A">
        <w:rPr>
          <w:position w:val="-32"/>
          <w:sz w:val="28"/>
          <w:szCs w:val="28"/>
        </w:rPr>
        <w:object w:dxaOrig="1300" w:dyaOrig="800">
          <v:shape id="_x0000_i1055" type="#_x0000_t75" style="width:64.5pt;height:39.75pt" o:ole="" fillcolor="window">
            <v:imagedata r:id="rId53" o:title=""/>
          </v:shape>
          <o:OLEObject Type="Embed" ProgID="Equation.DSMT4" ShapeID="_x0000_i1055" DrawAspect="Content" ObjectID="_1346665358" r:id="rId54"/>
        </w:object>
      </w:r>
      <w:r>
        <w:rPr>
          <w:sz w:val="28"/>
          <w:szCs w:val="28"/>
        </w:rPr>
        <w:t>,                                                     (4)</w:t>
      </w:r>
    </w:p>
    <w:p w:rsidR="00A3623E" w:rsidRPr="00456FCF" w:rsidRDefault="00A3623E" w:rsidP="0017773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где υ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– средняя (по сечению) скорость потока,</w:t>
      </w:r>
      <w:r w:rsidRPr="009F2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характерный для попере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сечения размер потока (например, для трубы – это ее радиус). При малых значениях числа Рейнольдса наблюдается ламинарное течение. При увеличении числа Рейнольдса, начиная с некоторого определенного значения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, называ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критическим, течение приобретает турбулентный характер. Для круглой трубы критическое значение оказывается примерно равным 1000.</w:t>
      </w:r>
      <w:r w:rsidRPr="00E4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            </w:t>
      </w:r>
      <w:r>
        <w:rPr>
          <w:sz w:val="28"/>
          <w:szCs w:val="28"/>
          <w:lang w:val="en-US"/>
        </w:rPr>
        <w:t>Re</w:t>
      </w:r>
      <w:r w:rsidRPr="00E4716C">
        <w:rPr>
          <w:sz w:val="28"/>
          <w:szCs w:val="28"/>
        </w:rPr>
        <w:t xml:space="preserve"> &lt; 1000</w:t>
      </w:r>
      <w:r>
        <w:rPr>
          <w:sz w:val="28"/>
          <w:szCs w:val="28"/>
        </w:rPr>
        <w:t xml:space="preserve"> поток остается ламинарным. </w:t>
      </w:r>
    </w:p>
    <w:p w:rsidR="00A3623E" w:rsidRDefault="00A3623E" w:rsidP="00A046C7">
      <w:pPr>
        <w:pStyle w:val="Heading2"/>
        <w:rPr>
          <w:rFonts w:ascii="Arial" w:hAnsi="Arial" w:cs="Arial"/>
          <w:b/>
          <w:bCs/>
          <w:i/>
          <w:iCs/>
          <w:szCs w:val="28"/>
        </w:rPr>
      </w:pPr>
    </w:p>
    <w:p w:rsidR="00A3623E" w:rsidRPr="0098277A" w:rsidRDefault="00A3623E" w:rsidP="00A046C7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4</w:t>
      </w:r>
      <w:r w:rsidRPr="0098277A">
        <w:rPr>
          <w:rFonts w:ascii="Arial" w:hAnsi="Arial" w:cs="Arial"/>
          <w:b/>
          <w:bCs/>
          <w:i/>
          <w:iCs/>
          <w:szCs w:val="28"/>
        </w:rPr>
        <w:t>. Методика проведения эксперимента и описание установки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Для опытного определения коэффициента вязкости </w:t>
      </w:r>
      <w:r w:rsidRPr="00940831">
        <w:rPr>
          <w:position w:val="-10"/>
          <w:sz w:val="28"/>
          <w:szCs w:val="28"/>
        </w:rPr>
        <w:object w:dxaOrig="220" w:dyaOrig="279">
          <v:shape id="_x0000_i1056" type="#_x0000_t75" style="width:11.25pt;height:14.25pt" o:ole="" fillcolor="window">
            <v:imagedata r:id="rId55" o:title=""/>
          </v:shape>
          <o:OLEObject Type="Embed" ProgID="Equation.DSMT4" ShapeID="_x0000_i1056" DrawAspect="Content" ObjectID="_1346665359" r:id="rId56"/>
        </w:object>
      </w:r>
      <w:r w:rsidRPr="0098277A">
        <w:rPr>
          <w:sz w:val="28"/>
          <w:szCs w:val="28"/>
        </w:rPr>
        <w:t xml:space="preserve"> Пуазейлем был предложен метод, основанный на анализе </w:t>
      </w:r>
      <w:r>
        <w:rPr>
          <w:sz w:val="28"/>
          <w:szCs w:val="28"/>
        </w:rPr>
        <w:t>течения</w:t>
      </w:r>
      <w:r w:rsidRPr="0098277A">
        <w:rPr>
          <w:sz w:val="28"/>
          <w:szCs w:val="28"/>
        </w:rPr>
        <w:t xml:space="preserve"> газа по капилляру.</w:t>
      </w:r>
      <w:r>
        <w:rPr>
          <w:sz w:val="28"/>
          <w:szCs w:val="28"/>
        </w:rPr>
        <w:t xml:space="preserve"> Малый внутренний радиус сечения капилляра позволяет обеспечить число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димое для формирования ламинарного потока. </w:t>
      </w:r>
      <w:r w:rsidRPr="0098277A">
        <w:rPr>
          <w:sz w:val="28"/>
          <w:szCs w:val="28"/>
        </w:rPr>
        <w:t>При протекании газа по  капи</w:t>
      </w:r>
      <w:r w:rsidRPr="0098277A">
        <w:rPr>
          <w:sz w:val="28"/>
          <w:szCs w:val="28"/>
        </w:rPr>
        <w:t>л</w:t>
      </w:r>
      <w:r w:rsidRPr="0098277A">
        <w:rPr>
          <w:sz w:val="28"/>
          <w:szCs w:val="28"/>
        </w:rPr>
        <w:t xml:space="preserve">ляру часть молекул прилипает к его стенкам. </w:t>
      </w:r>
      <w:r>
        <w:rPr>
          <w:sz w:val="28"/>
          <w:szCs w:val="28"/>
        </w:rPr>
        <w:t xml:space="preserve">Поэтому </w:t>
      </w:r>
      <w:r w:rsidRPr="0098277A">
        <w:rPr>
          <w:sz w:val="28"/>
          <w:szCs w:val="28"/>
        </w:rPr>
        <w:t>скорость течения</w:t>
      </w:r>
      <w:r>
        <w:rPr>
          <w:sz w:val="28"/>
          <w:szCs w:val="28"/>
        </w:rPr>
        <w:t xml:space="preserve"> газа</w:t>
      </w:r>
      <w:r w:rsidRPr="00A554B9">
        <w:rPr>
          <w:sz w:val="28"/>
          <w:szCs w:val="28"/>
        </w:rPr>
        <w:t xml:space="preserve"> </w:t>
      </w:r>
      <w:r w:rsidRPr="0098277A">
        <w:rPr>
          <w:sz w:val="28"/>
          <w:szCs w:val="28"/>
        </w:rPr>
        <w:t>вблизи стенок падает до нуля</w:t>
      </w:r>
      <w:r>
        <w:rPr>
          <w:sz w:val="28"/>
          <w:szCs w:val="28"/>
        </w:rPr>
        <w:t>, а на оси капилляра она максимальна.</w:t>
      </w:r>
      <w:r w:rsidRPr="00F9277D">
        <w:rPr>
          <w:sz w:val="28"/>
          <w:szCs w:val="28"/>
        </w:rPr>
        <w:t xml:space="preserve"> </w:t>
      </w:r>
      <w:r>
        <w:rPr>
          <w:sz w:val="28"/>
          <w:szCs w:val="28"/>
        </w:rPr>
        <w:t>При лам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нарном течении поток газа по капилляру</w:t>
      </w:r>
      <w:r w:rsidRPr="001859FC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представить в виде цилиндр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неперемешивающихся слоев, между которыми действуют силы вязкого трения. Расчеты показывают, что в этом случае</w:t>
      </w:r>
      <w:r w:rsidRPr="009827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радиальном </w:t>
      </w:r>
      <w:r w:rsidRPr="0098277A">
        <w:rPr>
          <w:sz w:val="28"/>
          <w:szCs w:val="28"/>
        </w:rPr>
        <w:t>направлении, перпендикулярном потоку, устанавливается параболическое распределение скоростей:</w:t>
      </w:r>
    </w:p>
    <w:p w:rsidR="00A3623E" w:rsidRPr="0098277A" w:rsidRDefault="00A3623E" w:rsidP="0098277A">
      <w:pPr>
        <w:ind w:firstLine="567"/>
        <w:jc w:val="right"/>
        <w:rPr>
          <w:sz w:val="28"/>
          <w:szCs w:val="28"/>
        </w:rPr>
      </w:pPr>
      <w:r w:rsidRPr="00940831">
        <w:rPr>
          <w:position w:val="-36"/>
          <w:sz w:val="28"/>
          <w:szCs w:val="28"/>
        </w:rPr>
        <w:object w:dxaOrig="2140" w:dyaOrig="859">
          <v:shape id="_x0000_i1057" type="#_x0000_t75" style="width:107.25pt;height:42.75pt" o:ole="" fillcolor="window">
            <v:imagedata r:id="rId57" o:title=""/>
          </v:shape>
          <o:OLEObject Type="Embed" ProgID="Equation.DSMT4" ShapeID="_x0000_i1057" DrawAspect="Content" ObjectID="_1346665360" r:id="rId58"/>
        </w:object>
      </w:r>
      <w:r w:rsidRPr="0098277A">
        <w:rPr>
          <w:sz w:val="28"/>
          <w:szCs w:val="28"/>
        </w:rPr>
        <w:t xml:space="preserve">,      </w:t>
      </w:r>
      <w:r>
        <w:rPr>
          <w:sz w:val="28"/>
          <w:szCs w:val="28"/>
        </w:rPr>
        <w:t xml:space="preserve">       </w:t>
      </w:r>
      <w:r w:rsidRPr="0098277A">
        <w:rPr>
          <w:sz w:val="28"/>
          <w:szCs w:val="28"/>
        </w:rPr>
        <w:t xml:space="preserve">                                 (</w:t>
      </w:r>
      <w:r>
        <w:rPr>
          <w:sz w:val="28"/>
          <w:szCs w:val="28"/>
        </w:rPr>
        <w:t>5</w:t>
      </w:r>
      <w:r w:rsidRPr="0098277A">
        <w:rPr>
          <w:sz w:val="28"/>
          <w:szCs w:val="28"/>
        </w:rPr>
        <w:t>)</w:t>
      </w:r>
    </w:p>
    <w:p w:rsidR="00A3623E" w:rsidRDefault="00A3623E" w:rsidP="0098277A">
      <w:pPr>
        <w:ind w:firstLine="0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где </w:t>
      </w:r>
      <w:r w:rsidRPr="00C31550">
        <w:rPr>
          <w:iCs/>
          <w:sz w:val="28"/>
          <w:szCs w:val="28"/>
        </w:rPr>
        <w:t>υ</w:t>
      </w:r>
      <w:r>
        <w:rPr>
          <w:iCs/>
          <w:sz w:val="28"/>
          <w:szCs w:val="28"/>
          <w:vertAlign w:val="subscript"/>
        </w:rPr>
        <w:t>0</w:t>
      </w:r>
      <w:r w:rsidRPr="0098277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98277A">
        <w:rPr>
          <w:sz w:val="28"/>
          <w:szCs w:val="28"/>
        </w:rPr>
        <w:t xml:space="preserve"> скорость газа вдоль оси капилляра, </w:t>
      </w:r>
      <w:r w:rsidRPr="002E6549">
        <w:rPr>
          <w:position w:val="-12"/>
          <w:sz w:val="28"/>
          <w:szCs w:val="28"/>
        </w:rPr>
        <w:object w:dxaOrig="320" w:dyaOrig="380">
          <v:shape id="_x0000_i1058" type="#_x0000_t75" style="width:16.5pt;height:18.75pt" o:ole="" fillcolor="window">
            <v:imagedata r:id="rId59" o:title=""/>
          </v:shape>
          <o:OLEObject Type="Embed" ProgID="Equation.DSMT4" ShapeID="_x0000_i1058" DrawAspect="Content" ObjectID="_1346665361" r:id="rId60"/>
        </w:object>
      </w:r>
      <w:r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радиус капилляра</w:t>
      </w:r>
      <w:r>
        <w:rPr>
          <w:sz w:val="28"/>
          <w:szCs w:val="28"/>
        </w:rPr>
        <w:t xml:space="preserve">, координата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отсчитывается от оси капилляра </w:t>
      </w:r>
      <w:r w:rsidRPr="0098277A">
        <w:rPr>
          <w:sz w:val="28"/>
          <w:szCs w:val="28"/>
        </w:rPr>
        <w:t>(рис. 3).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group id="_x0000_s1078" editas="canvas" style="position:absolute;left:0;text-align:left;margin-left:-1.5pt;margin-top:49.45pt;width:229.75pt;height:141.35pt;z-index:251655168" coordorigin="2587,1709" coordsize="3434,2114">
            <o:lock v:ext="edit" aspectratio="t"/>
            <v:shape id="_x0000_s1079" type="#_x0000_t75" style="position:absolute;left:2587;top:1709;width:3434;height:2114" o:preferrelative="f">
              <v:fill o:detectmouseclick="t"/>
              <v:path o:extrusionok="t" o:connecttype="none"/>
              <o:lock v:ext="edit" text="t"/>
            </v:shape>
            <v:rect id="_x0000_s1080" style="position:absolute;left:3244;top:2017;width:2019;height:1301" fillcolor="#ccecff" stroked="f">
              <v:fill r:id="rId7" o:title="" type="pattern"/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1" type="#_x0000_t19" style="position:absolute;left:4081;top:2041;width:980;height:1269" coordsize="21660,43200" adj=",5908670,60" path="wr-21540,,21660,43200,60,,,43200nfewr-21540,,21660,43200,60,,,43200l60,21600nsxe" filled="t" fillcolor="#ccecff">
              <v:fill r:id="rId7" o:title="" type="pattern"/>
              <v:path o:connectlocs="60,0;0,43200;60,21600"/>
            </v:shape>
            <v:rect id="_x0000_s1082" style="position:absolute;left:3251;top:1981;width:2016;height:60" fillcolor="black">
              <v:fill r:id="rId61" o:title="" type="pattern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3" type="#_x0000_t32" style="position:absolute;left:2856;top:2679;width:2911;height:1" o:connectortype="straight">
              <v:stroke dashstyle="longDashDot"/>
            </v:shape>
            <v:rect id="_x0000_s1084" style="position:absolute;left:3244;top:3316;width:2016;height:61" fillcolor="black">
              <v:fill r:id="rId61" o:title="" type="pattern"/>
            </v:rect>
            <v:oval id="_x0000_s1085" style="position:absolute;left:3201;top:2013;width:84;height:1350">
              <v:stroke dashstyle="dash"/>
            </v:oval>
            <v:oval id="_x0000_s1086" style="position:absolute;left:5225;top:2013;width:84;height:1350">
              <v:stroke dashstyle="dash"/>
            </v:oval>
            <v:shape id="_x0000_s1087" type="#_x0000_t32" style="position:absolute;left:2891;top:2431;width:281;height:1" o:connectortype="straight">
              <v:stroke endarrow="block"/>
            </v:shape>
            <v:shape id="_x0000_s1088" type="#_x0000_t32" style="position:absolute;left:2883;top:2916;width:282;height:1" o:connectortype="straight">
              <v:stroke endarrow="block"/>
            </v:shape>
            <v:shape id="_x0000_s1089" type="#_x0000_t32" style="position:absolute;left:5438;top:2423;width:281;height:1;flip:x" o:connectortype="straight">
              <v:stroke endarrow="block"/>
            </v:shape>
            <v:shape id="_x0000_s1090" type="#_x0000_t32" style="position:absolute;left:5429;top:2909;width:283;height:1;flip:x" o:connectortype="straight">
              <v:stroke endarrow="block"/>
            </v:shape>
            <v:shape id="_x0000_s1091" type="#_x0000_t202" style="position:absolute;left:2587;top:2468;width:265;height:347" stroked="f">
              <v:fill opacity="0"/>
              <v:textbox style="mso-next-textbox:#_x0000_s1091" inset=".5mm,.3mm,.5mm,.3mm">
                <w:txbxContent>
                  <w:p w:rsidR="00A3623E" w:rsidRPr="00B05769" w:rsidRDefault="00A3623E" w:rsidP="000B4FD7">
                    <w:pPr>
                      <w:ind w:firstLine="0"/>
                      <w:rPr>
                        <w:sz w:val="28"/>
                        <w:szCs w:val="28"/>
                        <w:vertAlign w:val="subscript"/>
                      </w:rPr>
                    </w:pPr>
                    <w:r w:rsidRPr="00B05769">
                      <w:rPr>
                        <w:i/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2" type="#_x0000_t202" style="position:absolute;left:5755;top:2498;width:266;height:348" stroked="f">
              <v:fill opacity="0"/>
              <v:textbox style="mso-next-textbox:#_x0000_s1092" inset=".5mm,.3mm,.5mm,.3mm">
                <w:txbxContent>
                  <w:p w:rsidR="00A3623E" w:rsidRPr="00B05769" w:rsidRDefault="00A3623E" w:rsidP="000B4FD7">
                    <w:pPr>
                      <w:ind w:firstLine="0"/>
                      <w:rPr>
                        <w:sz w:val="28"/>
                        <w:szCs w:val="28"/>
                        <w:vertAlign w:val="subscript"/>
                      </w:rPr>
                    </w:pPr>
                    <w:r w:rsidRPr="00B05769">
                      <w:rPr>
                        <w:i/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93" type="#_x0000_t202" style="position:absolute;left:3398;top:2809;width:266;height:347" stroked="f">
              <v:fill opacity="0"/>
              <v:textbox style="mso-next-textbox:#_x0000_s1093" inset=".5mm,.3mm,.5mm,.3mm">
                <w:txbxContent>
                  <w:p w:rsidR="00A3623E" w:rsidRPr="000B4FD7" w:rsidRDefault="00A3623E" w:rsidP="000B4FD7">
                    <w:pPr>
                      <w:ind w:firstLine="0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94" style="position:absolute" from="3384,2681" to="3385,3310">
              <v:stroke endarrow="block"/>
            </v:line>
            <v:group id="_x0000_s1095" style="position:absolute;left:4082;top:2188;width:1000;height:1002" coordorigin="4082,2188" coordsize=",1002">
              <v:line id="_x0000_s1096" style="position:absolute" from="4089,2673" to="5082,2674">
                <v:stroke endarrow="block"/>
              </v:line>
              <v:line id="_x0000_s1097" style="position:absolute" from="4089,2355" to="4927,2356" o:regroupid="6">
                <v:stroke endarrow="block"/>
              </v:line>
              <v:line id="_x0000_s1098" style="position:absolute" from="4082,2514" to="5059,2515" o:regroupid="6">
                <v:stroke endarrow="block"/>
              </v:line>
              <v:line id="_x0000_s1099" style="position:absolute" from="4082,2188" to="4741,2189" o:regroupid="6">
                <v:stroke endarrow="block"/>
              </v:line>
              <v:line id="_x0000_s1100" style="position:absolute;flip:y" from="4111,3022" to="4921,3023" o:regroupid="5">
                <v:stroke endarrow="block"/>
              </v:line>
              <v:line id="_x0000_s1101" style="position:absolute;flip:y" from="4104,2863" to="5036,2864" o:regroupid="5">
                <v:stroke endarrow="block"/>
              </v:line>
              <v:line id="_x0000_s1102" style="position:absolute;flip:y" from="4104,3189" to="4689,3190" o:regroupid="5">
                <v:stroke endarrow="block"/>
              </v:line>
            </v:group>
            <v:shape id="_x0000_s1103" type="#_x0000_t202" style="position:absolute;left:4047;top:3476;width:682;height:347" stroked="f">
              <v:fill opacity="0"/>
              <v:textbox style="mso-next-textbox:#_x0000_s1103" inset=".5mm,.3mm,.5mm,.3mm">
                <w:txbxContent>
                  <w:p w:rsidR="00A3623E" w:rsidRPr="00B05769" w:rsidRDefault="00A3623E" w:rsidP="000B4FD7">
                    <w:pPr>
                      <w:ind w:firstLine="0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Рис. 3</w:t>
                    </w:r>
                  </w:p>
                </w:txbxContent>
              </v:textbox>
            </v:shape>
            <v:shape id="_x0000_s1104" type="#_x0000_t202" style="position:absolute;left:3946;top:2685;width:268;height:348" stroked="f">
              <v:fill opacity="0"/>
              <v:textbox style="mso-next-textbox:#_x0000_s1104" inset=".5mm,.3mm,.5mm,.3mm">
                <w:txbxContent>
                  <w:p w:rsidR="00A3623E" w:rsidRPr="00985122" w:rsidRDefault="00A3623E" w:rsidP="000B4FD7">
                    <w:pPr>
                      <w:ind w:firstLine="0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105" type="#_x0000_t32" style="position:absolute;left:4082;top:1989;width:1;height:1323" o:connectortype="straight"/>
            <v:shape id="_x0000_s1106" type="#_x0000_t32" style="position:absolute;left:4082;top:1809;width:2;height:851;flip:y" o:connectortype="straight">
              <v:stroke endarrow="block"/>
            </v:shape>
            <v:shape id="_x0000_s1107" type="#_x0000_t202" style="position:absolute;left:3890;top:1709;width:269;height:349" stroked="f">
              <v:fill opacity="0"/>
              <v:textbox style="mso-next-textbox:#_x0000_s1107" inset=".5mm,.3mm,.5mm,.3mm">
                <w:txbxContent>
                  <w:p w:rsidR="00A3623E" w:rsidRPr="00E272BC" w:rsidRDefault="00A3623E" w:rsidP="000B4FD7">
                    <w:pPr>
                      <w:ind w:firstLine="0"/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 w:rsidRPr="00E272BC">
                      <w:rPr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>Д</w:t>
      </w:r>
      <w:r w:rsidRPr="0098277A">
        <w:rPr>
          <w:sz w:val="28"/>
          <w:szCs w:val="28"/>
        </w:rPr>
        <w:t xml:space="preserve">ля создания потока газа </w:t>
      </w:r>
      <w:r>
        <w:rPr>
          <w:sz w:val="28"/>
          <w:szCs w:val="28"/>
        </w:rPr>
        <w:t xml:space="preserve">между </w:t>
      </w:r>
      <w:r w:rsidRPr="0098277A">
        <w:rPr>
          <w:sz w:val="28"/>
          <w:szCs w:val="28"/>
        </w:rPr>
        <w:t>конц</w:t>
      </w:r>
      <w:r>
        <w:rPr>
          <w:sz w:val="28"/>
          <w:szCs w:val="28"/>
        </w:rPr>
        <w:t>ами</w:t>
      </w:r>
      <w:r w:rsidRPr="0098277A">
        <w:rPr>
          <w:sz w:val="28"/>
          <w:szCs w:val="28"/>
        </w:rPr>
        <w:t xml:space="preserve"> капилляра необходимо подде</w:t>
      </w:r>
      <w:r w:rsidRPr="0098277A">
        <w:rPr>
          <w:sz w:val="28"/>
          <w:szCs w:val="28"/>
        </w:rPr>
        <w:t>р</w:t>
      </w:r>
      <w:r w:rsidRPr="0098277A">
        <w:rPr>
          <w:sz w:val="28"/>
          <w:szCs w:val="28"/>
        </w:rPr>
        <w:t xml:space="preserve">живать перепад давления </w:t>
      </w:r>
      <w:r w:rsidRPr="00985122">
        <w:rPr>
          <w:position w:val="-12"/>
          <w:sz w:val="28"/>
          <w:szCs w:val="28"/>
        </w:rPr>
        <w:object w:dxaOrig="760" w:dyaOrig="380">
          <v:shape id="_x0000_i1059" type="#_x0000_t75" style="width:38.25pt;height:18.75pt" o:ole="" fillcolor="window">
            <v:imagedata r:id="rId62" o:title=""/>
          </v:shape>
          <o:OLEObject Type="Embed" ProgID="Equation.DSMT4" ShapeID="_x0000_i1059" DrawAspect="Content" ObjectID="_1346665362" r:id="rId63"/>
        </w:object>
      </w:r>
      <w:r w:rsidRPr="0098277A">
        <w:rPr>
          <w:sz w:val="28"/>
          <w:szCs w:val="28"/>
        </w:rPr>
        <w:t xml:space="preserve">. Чем </w:t>
      </w:r>
      <w:r>
        <w:rPr>
          <w:sz w:val="28"/>
          <w:szCs w:val="28"/>
        </w:rPr>
        <w:t>больше</w:t>
      </w:r>
      <w:r w:rsidRPr="0098277A">
        <w:rPr>
          <w:sz w:val="28"/>
          <w:szCs w:val="28"/>
        </w:rPr>
        <w:t xml:space="preserve"> этот перепад, тем больше ск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 xml:space="preserve">рость течения газа и тем больше поток газа </w:t>
      </w:r>
      <w:r w:rsidRPr="0098277A">
        <w:rPr>
          <w:i/>
          <w:iCs/>
          <w:sz w:val="28"/>
          <w:szCs w:val="28"/>
          <w:lang w:val="en-US"/>
        </w:rPr>
        <w:t>Q</w:t>
      </w:r>
      <w:r w:rsidRPr="0098277A">
        <w:rPr>
          <w:sz w:val="28"/>
          <w:szCs w:val="28"/>
        </w:rPr>
        <w:t>, равны</w:t>
      </w:r>
      <w:r>
        <w:rPr>
          <w:sz w:val="28"/>
          <w:szCs w:val="28"/>
        </w:rPr>
        <w:t xml:space="preserve">й </w:t>
      </w:r>
      <w:r w:rsidRPr="0098277A">
        <w:rPr>
          <w:sz w:val="28"/>
          <w:szCs w:val="28"/>
        </w:rPr>
        <w:t>объему газа, протека</w:t>
      </w:r>
      <w:r w:rsidRPr="0098277A">
        <w:rPr>
          <w:sz w:val="28"/>
          <w:szCs w:val="28"/>
        </w:rPr>
        <w:t>ю</w:t>
      </w:r>
      <w:r w:rsidRPr="0098277A">
        <w:rPr>
          <w:sz w:val="28"/>
          <w:szCs w:val="28"/>
        </w:rPr>
        <w:t>ще</w:t>
      </w:r>
      <w:r>
        <w:rPr>
          <w:sz w:val="28"/>
          <w:szCs w:val="28"/>
        </w:rPr>
        <w:t>го</w:t>
      </w:r>
      <w:r w:rsidRPr="0098277A">
        <w:rPr>
          <w:sz w:val="28"/>
          <w:szCs w:val="28"/>
        </w:rPr>
        <w:t xml:space="preserve"> через сечение капилляра </w:t>
      </w:r>
      <w:r>
        <w:rPr>
          <w:sz w:val="28"/>
          <w:szCs w:val="28"/>
        </w:rPr>
        <w:t>з</w:t>
      </w:r>
      <w:r w:rsidRPr="0098277A">
        <w:rPr>
          <w:sz w:val="28"/>
          <w:szCs w:val="28"/>
        </w:rPr>
        <w:t xml:space="preserve">а </w:t>
      </w:r>
      <w:r>
        <w:rPr>
          <w:sz w:val="28"/>
          <w:szCs w:val="28"/>
        </w:rPr>
        <w:t>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цу </w:t>
      </w:r>
      <w:r w:rsidRPr="0098277A">
        <w:rPr>
          <w:sz w:val="28"/>
          <w:szCs w:val="28"/>
        </w:rPr>
        <w:t>врем</w:t>
      </w:r>
      <w:r>
        <w:rPr>
          <w:sz w:val="28"/>
          <w:szCs w:val="28"/>
        </w:rPr>
        <w:t>ени</w:t>
      </w:r>
      <w:r w:rsidRPr="0098277A">
        <w:rPr>
          <w:sz w:val="28"/>
          <w:szCs w:val="28"/>
        </w:rPr>
        <w:t xml:space="preserve">. Для величины потока </w:t>
      </w:r>
      <w:r w:rsidRPr="0098277A">
        <w:rPr>
          <w:i/>
          <w:iCs/>
          <w:sz w:val="28"/>
          <w:szCs w:val="28"/>
          <w:lang w:val="en-US"/>
        </w:rPr>
        <w:t>Q</w:t>
      </w:r>
      <w:r w:rsidRPr="0098277A">
        <w:rPr>
          <w:sz w:val="28"/>
          <w:szCs w:val="28"/>
        </w:rPr>
        <w:t xml:space="preserve"> по капилляру Пуазейлем была получена формула:</w:t>
      </w:r>
    </w:p>
    <w:p w:rsidR="00A3623E" w:rsidRPr="0098277A" w:rsidRDefault="00A3623E" w:rsidP="0098277A">
      <w:pPr>
        <w:ind w:firstLine="567"/>
        <w:jc w:val="right"/>
        <w:rPr>
          <w:sz w:val="28"/>
          <w:szCs w:val="28"/>
        </w:rPr>
      </w:pPr>
      <w:r w:rsidRPr="00AE19B5">
        <w:rPr>
          <w:position w:val="-32"/>
          <w:sz w:val="28"/>
          <w:szCs w:val="28"/>
        </w:rPr>
        <w:object w:dxaOrig="2000" w:dyaOrig="820">
          <v:shape id="_x0000_i1060" type="#_x0000_t75" style="width:99pt;height:41.25pt" o:ole="" filled="t">
            <v:imagedata r:id="rId64" o:title=""/>
          </v:shape>
          <o:OLEObject Type="Embed" ProgID="Equation.DSMT4" ShapeID="_x0000_i1060" DrawAspect="Content" ObjectID="_1346665363" r:id="rId65"/>
        </w:object>
      </w:r>
      <w:r w:rsidRPr="0098277A">
        <w:rPr>
          <w:sz w:val="28"/>
          <w:szCs w:val="28"/>
        </w:rPr>
        <w:t xml:space="preserve"> ,              (</w:t>
      </w:r>
      <w:r>
        <w:rPr>
          <w:sz w:val="28"/>
          <w:szCs w:val="28"/>
        </w:rPr>
        <w:t>6</w:t>
      </w:r>
      <w:r w:rsidRPr="0098277A">
        <w:rPr>
          <w:sz w:val="28"/>
          <w:szCs w:val="28"/>
        </w:rPr>
        <w:t>)</w:t>
      </w:r>
    </w:p>
    <w:p w:rsidR="00A3623E" w:rsidRDefault="00A3623E" w:rsidP="0098277A">
      <w:pPr>
        <w:ind w:firstLine="0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где </w:t>
      </w:r>
      <w:r w:rsidRPr="0098277A">
        <w:rPr>
          <w:position w:val="-6"/>
          <w:sz w:val="28"/>
          <w:szCs w:val="28"/>
        </w:rPr>
        <w:object w:dxaOrig="160" w:dyaOrig="300">
          <v:shape id="_x0000_i1061" type="#_x0000_t75" style="width:8.25pt;height:15pt" o:ole="" fillcolor="window">
            <v:imagedata r:id="rId66" o:title=""/>
          </v:shape>
          <o:OLEObject Type="Embed" ProgID="Equation.DSMT4" ShapeID="_x0000_i1061" DrawAspect="Content" ObjectID="_1346665364" r:id="rId67"/>
        </w:object>
      </w:r>
      <w:r w:rsidRPr="0098277A">
        <w:rPr>
          <w:sz w:val="28"/>
          <w:szCs w:val="28"/>
        </w:rPr>
        <w:t xml:space="preserve"> – длина капилляра (вывод форм</w:t>
      </w:r>
      <w:r w:rsidRPr="0098277A">
        <w:rPr>
          <w:sz w:val="28"/>
          <w:szCs w:val="28"/>
        </w:rPr>
        <w:t>у</w:t>
      </w:r>
      <w:r w:rsidRPr="0098277A">
        <w:rPr>
          <w:sz w:val="28"/>
          <w:szCs w:val="28"/>
        </w:rPr>
        <w:t>лы (</w:t>
      </w:r>
      <w:r>
        <w:rPr>
          <w:sz w:val="28"/>
          <w:szCs w:val="28"/>
        </w:rPr>
        <w:t>6</w:t>
      </w:r>
      <w:r w:rsidRPr="0098277A">
        <w:rPr>
          <w:sz w:val="28"/>
          <w:szCs w:val="28"/>
        </w:rPr>
        <w:t>) приводится в [1]).</w:t>
      </w:r>
    </w:p>
    <w:p w:rsidR="00A3623E" w:rsidRDefault="00A3623E" w:rsidP="00A046C7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Устройство лабораторного стенда </w:t>
      </w:r>
      <w:r>
        <w:rPr>
          <w:sz w:val="28"/>
          <w:szCs w:val="28"/>
        </w:rPr>
        <w:t>для измерения вязкости воздуха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дом Пуазейля </w:t>
      </w:r>
      <w:r w:rsidRPr="0098277A">
        <w:rPr>
          <w:sz w:val="28"/>
          <w:szCs w:val="28"/>
        </w:rPr>
        <w:t xml:space="preserve">показано на рис. 4. </w:t>
      </w:r>
      <w:r>
        <w:rPr>
          <w:sz w:val="28"/>
          <w:szCs w:val="28"/>
        </w:rPr>
        <w:t>Ш</w:t>
      </w:r>
      <w:r w:rsidRPr="0098277A">
        <w:rPr>
          <w:sz w:val="28"/>
          <w:szCs w:val="28"/>
        </w:rPr>
        <w:t xml:space="preserve">ирокий </w:t>
      </w:r>
      <w:r>
        <w:rPr>
          <w:sz w:val="28"/>
          <w:szCs w:val="28"/>
        </w:rPr>
        <w:t xml:space="preserve">прозрачный </w:t>
      </w:r>
      <w:r w:rsidRPr="0098277A">
        <w:rPr>
          <w:sz w:val="28"/>
          <w:szCs w:val="28"/>
        </w:rPr>
        <w:t xml:space="preserve">цилиндр 1 </w:t>
      </w:r>
      <w:r>
        <w:rPr>
          <w:sz w:val="28"/>
          <w:szCs w:val="28"/>
        </w:rPr>
        <w:t>в нижней и верхней частях соединен с шаровыми кранами 2 и 3. В корпус верхнего крана вмонтирован штуцер 4, к которому через гибкий шланг 5 подсоединен капи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ляр 6. При закрытом нижнем кране 2 через верхний кран 3 в цилиндр заливае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вода. Затем кран 3 закрывается и открывается кран 2. В результате вытек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воды через кран 2 в верхней части цилиндра возникает разрежение, 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концами капилляра создается перепад давлений</w:t>
      </w:r>
    </w:p>
    <w:p w:rsidR="00A3623E" w:rsidRPr="0098277A" w:rsidRDefault="00A3623E" w:rsidP="00A046C7">
      <w:pPr>
        <w:ind w:firstLine="567"/>
        <w:jc w:val="right"/>
        <w:rPr>
          <w:sz w:val="28"/>
          <w:szCs w:val="28"/>
        </w:rPr>
      </w:pPr>
      <w:r w:rsidRPr="00940831">
        <w:rPr>
          <w:position w:val="-12"/>
          <w:sz w:val="28"/>
          <w:szCs w:val="28"/>
        </w:rPr>
        <w:object w:dxaOrig="1860" w:dyaOrig="380">
          <v:shape id="_x0000_i1062" type="#_x0000_t75" style="width:93pt;height:18.75pt" o:ole="" fillcolor="window">
            <v:imagedata r:id="rId68" o:title=""/>
          </v:shape>
          <o:OLEObject Type="Embed" ProgID="Equation.DSMT4" ShapeID="_x0000_i1062" DrawAspect="Content" ObjectID="_1346665365" r:id="rId69"/>
        </w:object>
      </w:r>
      <w:r w:rsidRPr="009827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Pr="0098277A">
        <w:rPr>
          <w:sz w:val="28"/>
          <w:szCs w:val="28"/>
        </w:rPr>
        <w:t xml:space="preserve">       (</w:t>
      </w:r>
      <w:r>
        <w:rPr>
          <w:sz w:val="28"/>
          <w:szCs w:val="28"/>
        </w:rPr>
        <w:t>7</w:t>
      </w:r>
      <w:r w:rsidRPr="0098277A">
        <w:rPr>
          <w:sz w:val="28"/>
          <w:szCs w:val="28"/>
        </w:rPr>
        <w:t xml:space="preserve">) </w:t>
      </w:r>
    </w:p>
    <w:p w:rsidR="00A3623E" w:rsidRDefault="00A3623E" w:rsidP="00F9277D">
      <w:pPr>
        <w:ind w:firstLine="0"/>
        <w:jc w:val="both"/>
      </w:pPr>
      <w:r>
        <w:rPr>
          <w:noProof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108" type="#_x0000_t41" style="position:absolute;left:0;text-align:left;margin-left:413.25pt;margin-top:87.95pt;width:17.65pt;height:22.75pt;z-index:251659264" o:regroupid="4" adj="-84258,11441,-7343,8545,42405,-41681,42405,-41681">
            <v:fill opacity="0"/>
            <v:textbox style="mso-next-textbox:#_x0000_s1108" inset=".5mm,.3mm,.5mm,.3mm">
              <w:txbxContent>
                <w:p w:rsidR="00A3623E" w:rsidRPr="0010241D" w:rsidRDefault="00A3623E" w:rsidP="0010241D">
                  <w:pPr>
                    <w:ind w:right="26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109" type="#_x0000_t41" style="position:absolute;left:0;text-align:left;margin-left:292.2pt;margin-top:193.25pt;width:15.05pt;height:24.8pt;z-index:251663360" o:regroupid="4" adj="39755,2961,30211,7839,65231,-33663,65231,-33663">
            <v:fill opacity="0"/>
            <v:textbox style="mso-next-textbox:#_x0000_s1109" inset=".5mm,.3mm,.5mm,.3mm">
              <w:txbxContent>
                <w:p w:rsidR="00A3623E" w:rsidRPr="0010241D" w:rsidRDefault="00A3623E" w:rsidP="00A364B4">
                  <w:pPr>
                    <w:ind w:right="-44" w:firstLine="0"/>
                    <w:jc w:val="right"/>
                    <w:rPr>
                      <w:sz w:val="28"/>
                      <w:szCs w:val="28"/>
                    </w:rPr>
                  </w:pPr>
                  <w:r w:rsidRPr="0010241D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_x0000_s1110" type="#_x0000_t41" style="position:absolute;left:0;text-align:left;margin-left:256.8pt;margin-top:154.5pt;width:10.3pt;height:21.8pt;z-index:251662336" o:regroupid="4" adj="62283,13228,34183,8917,91748,-41070,91748,-41070">
            <v:fill opacity="0"/>
            <v:textbox style="mso-next-textbox:#_x0000_s1110" inset=".5mm,.3mm,.5mm,.3mm">
              <w:txbxContent>
                <w:p w:rsidR="00A3623E" w:rsidRPr="0010241D" w:rsidRDefault="00A3623E" w:rsidP="0010241D">
                  <w:pPr>
                    <w:ind w:right="26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1111" type="#_x0000_t41" style="position:absolute;left:0;text-align:left;margin-left:334.8pt;margin-top:60.35pt;width:21.65pt;height:27.8pt;z-index:251661312" o:regroupid="4" adj="-24693,18531,-5986,6993,-29232,-19968,-29232,-19968">
            <v:fill opacity="0"/>
            <v:textbox style="mso-next-textbox:#_x0000_s1111">
              <w:txbxContent>
                <w:p w:rsidR="00A3623E" w:rsidRPr="0010241D" w:rsidRDefault="00A3623E" w:rsidP="00A364B4">
                  <w:pPr>
                    <w:ind w:right="-7" w:hanging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112" type="#_x0000_t41" style="position:absolute;left:0;text-align:left;margin-left:293.1pt;margin-top:102.7pt;width:8.85pt;height:22.75pt;z-index:251657216" o:regroupid="4" adj="93478,9542,36244,8545,98481,-48090,98481,-48090">
            <v:fill opacity="0"/>
            <v:textbox style="mso-next-textbox:#_x0000_s1112" inset=".5mm,.3mm,.5mm,.3mm">
              <w:txbxContent>
                <w:p w:rsidR="00A3623E" w:rsidRPr="0010241D" w:rsidRDefault="00A3623E" w:rsidP="0010241D">
                  <w:pPr>
                    <w:ind w:right="26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  <o:callout v:ext="edit" minusx="t" minusy="t"/>
          </v:shape>
        </w:pict>
      </w:r>
      <w:r>
        <w:rPr>
          <w:sz w:val="28"/>
          <w:szCs w:val="28"/>
        </w:rPr>
        <w:t>г</w:t>
      </w:r>
      <w:r w:rsidRPr="0098277A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высота столба воды относительно выходного отверстия крана 2,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ряемая по шкале линейки 7 (рис. 4),</w:t>
      </w:r>
      <w:r w:rsidRPr="0098277A">
        <w:rPr>
          <w:sz w:val="28"/>
          <w:szCs w:val="28"/>
        </w:rPr>
        <w:t xml:space="preserve"> </w:t>
      </w:r>
      <w:r w:rsidRPr="00940831">
        <w:rPr>
          <w:position w:val="-12"/>
          <w:sz w:val="28"/>
          <w:szCs w:val="28"/>
        </w:rPr>
        <w:object w:dxaOrig="300" w:dyaOrig="380">
          <v:shape id="_x0000_i1063" type="#_x0000_t75" style="width:15pt;height:18.75pt" o:ole="" fillcolor="window">
            <v:imagedata r:id="rId70" o:title=""/>
          </v:shape>
          <o:OLEObject Type="Embed" ProgID="Equation.DSMT4" ShapeID="_x0000_i1063" DrawAspect="Content" ObjectID="_1346665366" r:id="rId71"/>
        </w:object>
      </w:r>
      <w:r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плотность воды.</w:t>
      </w:r>
      <w:r>
        <w:rPr>
          <w:sz w:val="28"/>
          <w:szCs w:val="28"/>
        </w:rPr>
        <w:t xml:space="preserve"> Перепад давления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зывает поток воздуха по капилляру в верхнюю часть цилиндра в соответствии</w:t>
      </w:r>
    </w:p>
    <w:p w:rsidR="00A3623E" w:rsidRDefault="00A3623E" w:rsidP="00F9277D">
      <w:pPr>
        <w:ind w:firstLine="0"/>
        <w:jc w:val="both"/>
      </w:pPr>
      <w:r>
        <w:rPr>
          <w:noProof/>
        </w:rPr>
        <w:pict>
          <v:shape id="_x0000_s1113" type="#_x0000_t41" style="position:absolute;left:0;text-align:left;margin-left:385.9pt;margin-top:236.25pt;width:19.1pt;height:22.75pt;z-index:251658240" o:regroupid="4" adj="-48232,7738,-6785,8545,75374,-32091,75374,-32091">
            <v:fill opacity="0"/>
            <v:textbox style="mso-next-textbox:#_x0000_s1113" inset=".5mm,.3mm,.5mm,.3mm">
              <w:txbxContent>
                <w:p w:rsidR="00A3623E" w:rsidRPr="0010241D" w:rsidRDefault="00A3623E" w:rsidP="0010241D">
                  <w:pPr>
                    <w:ind w:right="26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41" style="position:absolute;left:0;text-align:left;margin-left:378.1pt;margin-top:199.9pt;width:19.1pt;height:22.75pt;z-index:251660288" o:regroupid="4" adj="-42182,-7738,-6785,8545,51964,-54309,51964,-54309">
            <v:fill opacity="0"/>
            <v:textbox style="mso-next-textbox:#_x0000_s1114" inset=".5mm,.3mm,.5mm,.3mm">
              <w:txbxContent>
                <w:p w:rsidR="00A3623E" w:rsidRPr="0010241D" w:rsidRDefault="00A3623E" w:rsidP="0010241D">
                  <w:pPr>
                    <w:ind w:right="269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582" o:spid="_x0000_s1115" type="#_x0000_t75" alt="ЛР 003" style="position:absolute;left:0;text-align:left;margin-left:1448.7pt;margin-top:4pt;width:281.45pt;height:375pt;z-index:251652096;visibility:visible;mso-position-horizontal:right">
            <v:imagedata r:id="rId72" o:title=""/>
            <w10:wrap type="square"/>
          </v:shape>
        </w:pict>
      </w:r>
      <w:r>
        <w:rPr>
          <w:noProof/>
        </w:rPr>
        <w:pict>
          <v:group id="_x0000_s1116" editas="canvas" style="position:absolute;margin-left:17.8pt;margin-top:8.3pt;width:147.4pt;height:368.05pt;z-index:-251660288;mso-position-horizontal-relative:char;mso-position-vertical-relative:line" coordorigin="3972,-1176" coordsize="3160,7890">
            <o:lock v:ext="edit" aspectratio="t"/>
            <v:shape id="_x0000_s1117" type="#_x0000_t75" style="position:absolute;left:3972;top:-1176;width:3160;height:7890" o:preferrelative="f">
              <v:fill o:detectmouseclick="t"/>
              <v:path o:extrusionok="t" o:connecttype="none"/>
              <o:lock v:ext="edit" text="t"/>
            </v:shape>
            <v:rect id="_x0000_s1118" style="position:absolute;left:5517;top:1066;width:97;height:3369" fillcolor="black">
              <v:fill r:id="rId73" o:title="" type="pattern"/>
            </v:rect>
            <v:rect id="_x0000_s1119" style="position:absolute;left:5610;top:1052;width:677;height:3387"/>
            <v:rect id="_x0000_s1120" style="position:absolute;left:6279;top:1051;width:76;height:3369" fillcolor="black">
              <v:fill r:id="rId73" o:title="" type="pattern"/>
            </v:rect>
            <v:rect id="_x0000_s1121" style="position:absolute;left:5595;top:1052;width:677;height:3387"/>
            <v:rect id="_x0000_s1122" style="position:absolute;left:5595;top:648;width:676;height:723" fillcolor="black">
              <v:fill r:id="rId74" o:title="" type="pattern"/>
            </v:rect>
            <v:rect id="_x0000_s1123" style="position:absolute;left:5535;top:5370;width:807;height:107"/>
            <v:rect id="_x0000_s1124" style="position:absolute;left:5834;top:5474;width:209;height:389"/>
            <v:group id="_x0000_s1125" style="position:absolute;left:5475;top:4429;width:912;height:926" coordorigin="5475,4429" coordsize="912,926">
              <v:rect id="_x0000_s1126" style="position:absolute;left:5624;top:4533;width:613;height:822"/>
              <v:rect id="_x0000_s1127" style="position:absolute;left:5475;top:4429;width:912;height:106"/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128" type="#_x0000_t123" style="position:absolute;left:5565;top:4578;width:717;height:717"/>
            </v:group>
            <v:shape id="_x0000_s1129" type="#_x0000_t41" style="position:absolute;left:6510;top:4658;width:444;height:442" adj="-22383,11429,-6261,9437,15183,-9017,15183,-9017">
              <v:textbox style="mso-next-textbox:#_x0000_s1129" inset="5.04pt,2.52pt,5.04pt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  <w:r w:rsidRPr="00A046C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o:callout v:ext="edit" minusy="t"/>
            </v:shape>
            <v:rect id="_x0000_s1130" style="position:absolute;left:5429;top:-352;width:986;height:1016;flip:y"/>
            <v:shape id="_x0000_s1131" type="#_x0000_t123" style="position:absolute;left:5415;top:-299;width:1060;height:912;flip:y"/>
            <v:shape id="_x0000_s1132" type="#_x0000_t41" style="position:absolute;left:6889;top:-89;width:243;height:657" adj="-49575,7118,-11419,6343,168994,83933,168994,83933">
              <v:textbox style="mso-next-textbox:#_x0000_s1132" inset="5.04pt,2.52pt,5.04pt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  <w:r w:rsidRPr="00A046C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o:callout v:ext="edit" minusy="t"/>
            </v:shape>
            <v:rect id="_x0000_s1133" style="position:absolute;left:5774;top:634;width:314;height:750"/>
            <v:rect id="_x0000_s1134" style="position:absolute;left:5595;top:4084;width:676;height:335" fillcolor="black">
              <v:fill r:id="rId74" o:title="" type="pattern"/>
            </v:rect>
            <v:rect id="_x0000_s1135" style="position:absolute;left:5744;top:4084;width:329;height:330"/>
            <v:rect id="_x0000_s1136" style="position:absolute;left:5087;top:768;width:702;height:107"/>
            <v:line id="_x0000_s1137" style="position:absolute" from="5939,-640" to="5940,6031">
              <v:stroke dashstyle="dashDot"/>
            </v:line>
            <v:shape id="_x0000_s1138" type="#_x0000_t202" style="position:absolute;left:4007;top:6223;width:1016;height:439" filled="f" stroked="f">
              <v:fill opacity="0"/>
              <v:textbox style="mso-next-textbox:#_x0000_s1138" inset="5.04pt,2.52pt,5.04pt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A046C7">
                      <w:rPr>
                        <w:sz w:val="28"/>
                        <w:szCs w:val="28"/>
                      </w:rPr>
                      <w:t>Рис. 4</w:t>
                    </w:r>
                  </w:p>
                </w:txbxContent>
              </v:textbox>
            </v:shape>
            <v:shape id="_x0000_s1139" type="#_x0000_t41" style="position:absolute;left:6750;top:2693;width:258;height:492" adj="-37350,-1459,-10800,8471,-128070,3294,-128070,3294">
              <v:textbox style="mso-next-textbox:#_x0000_s1139" inset="5.04pt,2.52pt,5.04pt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rect id="_x0000_s1140" style="position:absolute;left:4013;top:-252;width:91;height:5804"/>
            <v:shape id="_x0000_s1141" type="#_x0000_t19" style="position:absolute;left:3981;top:-1167;width:691;height:1072" coordsize="43200,23556" adj="11456057,,21600" path="wr,,43200,43200,89,23556,43200,21600nfewr,,43200,43200,89,23556,43200,21600l21600,21600nsxe">
              <v:path o:connectlocs="89,23556;43200,21600;21600,21600"/>
            </v:shape>
            <v:shape id="_x0000_s1142" type="#_x0000_t19" style="position:absolute;left:4094;top:-1022;width:434;height:975" coordsize="43200,23556" adj="11456057,,21600" path="wr,,43200,43200,89,23556,43200,21600nfewr,,43200,43200,89,23556,43200,21600l21600,21600nsxe">
              <v:path o:connectlocs="89,23556;43200,21600;21600,21600"/>
            </v:shape>
            <v:shape id="_x0000_s1143" type="#_x0000_t32" style="position:absolute;left:4528;top:-128;width:17;height:535" o:connectortype="straight"/>
            <v:shape id="_x0000_s1144" type="#_x0000_t32" style="position:absolute;left:4672;top:-161;width:1;height:633" o:connectortype="straight"/>
            <v:shape id="_x0000_s1145" type="#_x0000_t19" style="position:absolute;left:4544;top:407;width:514;height:467;rotation:180"/>
            <v:shape id="_x0000_s1146" type="#_x0000_t19" style="position:absolute;left:4661;top:360;width:444;height:403;rotation:180"/>
            <v:shape id="_x0000_s1147" type="#_x0000_t41" style="position:absolute;left:4556;top:1068;width:245;height:658" adj="57600,-7682,32968,6343,213347,83933,213347,83933">
              <v:textbox style="mso-next-textbox:#_x0000_s1147" inset="5.04pt,2.52pt,5.04pt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  <w:r w:rsidRPr="00A046C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o:callout v:ext="edit" minusx="t"/>
            </v:shape>
            <v:shape id="_x0000_s1148" type="#_x0000_t41" style="position:absolute;left:4943;top:-877;width:244;height:657" adj="-35302,2361,-11419,6343,156148,74948,156148,74948">
              <v:textbox style="mso-next-textbox:#_x0000_s1148" inset="5.04pt,2.52pt,5.04pt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  <w:r w:rsidRPr="00A046C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149" type="#_x0000_t41" style="position:absolute;left:4366;top:2194;width:243;height:657" adj="-19593,7646,-11469,6343,171844,80234,171844,80234">
              <v:textbox style="mso-next-textbox:#_x0000_s1149" inset=".8mm,2.52pt,.8mm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  <w:r w:rsidRPr="00A046C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o:callout v:ext="edit" minusy="t"/>
            </v:shape>
            <v:rect id="_x0000_s1150" style="position:absolute;left:5605;top:2106;width:643;height:1897" fillcolor="black" stroked="f">
              <v:fill r:id="rId7" o:title="" opacity="29491f" o:opacity2="29491f" type="pattern"/>
            </v:rect>
            <v:shape id="_x0000_s1151" type="#_x0000_t32" style="position:absolute;left:5605;top:2106;width:659;height:1" o:connectortype="straigh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52" type="#_x0000_t8" style="position:absolute;left:5251;top:5965;width:1423;height:740"/>
            <v:shape id="_x0000_s1153" type="#_x0000_t32" style="position:absolute;left:4945;top:2105;width:595;height:1" o:connectortype="straight"/>
            <v:shape id="_x0000_s1154" type="#_x0000_t32" style="position:absolute;left:4833;top:5851;width:1029;height:2" o:connectortype="straight"/>
            <v:shape id="_x0000_s1155" type="#_x0000_t32" style="position:absolute;left:4945;top:2137;width:1;height:3682" o:connectortype="straight">
              <v:stroke startarrow="block" endarrow="block"/>
            </v:shape>
            <v:shape id="_x0000_s1156" type="#_x0000_t202" style="position:absolute;left:4463;top:3407;width:498;height:579" stroked="f">
              <v:fill opacity="0"/>
              <v:textbox inset=".5mm,.3mm,.5mm,.3mm">
                <w:txbxContent>
                  <w:p w:rsidR="00A3623E" w:rsidRPr="000A1ADD" w:rsidRDefault="00A3623E" w:rsidP="000F20DF">
                    <w:pPr>
                      <w:ind w:right="-729" w:firstLine="142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57" type="#_x0000_t32" style="position:absolute;left:5314;top:4066;width:1;height:1785" o:connectortype="straight">
              <v:stroke startarrow="block" endarrow="block"/>
            </v:shape>
            <v:shape id="_x0000_s1158" type="#_x0000_t202" style="position:absolute;left:4849;top:4694;width:498;height:578" stroked="f">
              <v:fill opacity="0"/>
              <v:textbox inset=".5mm,.3mm,.5mm,.3mm">
                <w:txbxContent>
                  <w:p w:rsidR="00A3623E" w:rsidRPr="00A364B4" w:rsidRDefault="00A3623E" w:rsidP="000F20DF">
                    <w:pPr>
                      <w:ind w:right="-729" w:firstLine="142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59" type="#_x0000_t32" style="position:absolute;left:5186;top:4066;width:595;height:2" o:connectortype="straight"/>
            <v:rect id="_x0000_s1160" style="position:absolute;left:5382;top:1065;width:128;height:2991" fillcolor="black">
              <v:fill r:id="rId75" o:title="" type="pattern"/>
            </v:rect>
            <v:shape id="_x0000_s1161" type="#_x0000_t41" style="position:absolute;left:4976;top:1470;width:210;height:432" adj="48600,20474,34824,9648,199910,130886,199910,130886">
              <v:textbox style="mso-next-textbox:#_x0000_s1161" inset=".8mm,2.52pt,.8mm,2.52pt">
                <w:txbxContent>
                  <w:p w:rsidR="00A3623E" w:rsidRPr="00A046C7" w:rsidRDefault="00A3623E" w:rsidP="000F20DF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  <w:r w:rsidRPr="00A046C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o:callout v:ext="edit" minusx="t" minusy="t"/>
            </v:shape>
            <w10:wrap type="square"/>
          </v:group>
        </w:pict>
      </w:r>
    </w:p>
    <w:p w:rsidR="00A3623E" w:rsidRPr="0098277A" w:rsidRDefault="00A3623E" w:rsidP="00F9277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 формулой (6). О</w:t>
      </w:r>
      <w:r w:rsidRPr="0098277A">
        <w:rPr>
          <w:sz w:val="28"/>
          <w:szCs w:val="28"/>
        </w:rPr>
        <w:t xml:space="preserve">бъем </w:t>
      </w:r>
      <w:r w:rsidRPr="00847BB0">
        <w:rPr>
          <w:position w:val="-6"/>
          <w:sz w:val="28"/>
          <w:szCs w:val="28"/>
        </w:rPr>
        <w:object w:dxaOrig="440" w:dyaOrig="300">
          <v:shape id="_x0000_i1064" type="#_x0000_t75" style="width:21.75pt;height:15pt" o:ole="" fillcolor="window">
            <v:imagedata r:id="rId76" o:title=""/>
          </v:shape>
          <o:OLEObject Type="Embed" ProgID="Equation.DSMT4" ShapeID="_x0000_i1064" DrawAspect="Content" ObjectID="_1346665367" r:id="rId77"/>
        </w:object>
      </w:r>
      <w:r w:rsidRPr="0098277A">
        <w:rPr>
          <w:sz w:val="28"/>
          <w:szCs w:val="28"/>
        </w:rPr>
        <w:t xml:space="preserve"> воздуха</w:t>
      </w:r>
      <w:r>
        <w:rPr>
          <w:sz w:val="28"/>
          <w:szCs w:val="28"/>
        </w:rPr>
        <w:t>,</w:t>
      </w:r>
      <w:r w:rsidRPr="0098277A">
        <w:rPr>
          <w:sz w:val="28"/>
          <w:szCs w:val="28"/>
        </w:rPr>
        <w:t xml:space="preserve"> прошедшего по капилляру за время </w:t>
      </w:r>
      <w:r w:rsidRPr="00847BB0">
        <w:rPr>
          <w:position w:val="-6"/>
          <w:sz w:val="28"/>
          <w:szCs w:val="28"/>
        </w:rPr>
        <w:object w:dxaOrig="340" w:dyaOrig="300">
          <v:shape id="_x0000_i1065" type="#_x0000_t75" style="width:17.25pt;height:15pt" o:ole="" fillcolor="window">
            <v:imagedata r:id="rId78" o:title=""/>
          </v:shape>
          <o:OLEObject Type="Embed" ProgID="Equation.DSMT4" ShapeID="_x0000_i1065" DrawAspect="Content" ObjectID="_1346665368" r:id="rId79"/>
        </w:object>
      </w:r>
      <w:r w:rsidRPr="0098277A">
        <w:rPr>
          <w:sz w:val="28"/>
          <w:szCs w:val="28"/>
        </w:rPr>
        <w:t>, р</w:t>
      </w:r>
      <w:r w:rsidRPr="0098277A">
        <w:rPr>
          <w:sz w:val="28"/>
          <w:szCs w:val="28"/>
        </w:rPr>
        <w:t>а</w:t>
      </w:r>
      <w:r w:rsidRPr="0098277A">
        <w:rPr>
          <w:sz w:val="28"/>
          <w:szCs w:val="28"/>
        </w:rPr>
        <w:t>вен объему воды, вытек</w:t>
      </w:r>
      <w:r>
        <w:rPr>
          <w:sz w:val="28"/>
          <w:szCs w:val="28"/>
        </w:rPr>
        <w:t>шей за это  время из крана 2</w:t>
      </w:r>
      <w:r w:rsidRPr="0098277A">
        <w:rPr>
          <w:sz w:val="28"/>
          <w:szCs w:val="28"/>
        </w:rPr>
        <w:t xml:space="preserve">, то есть </w:t>
      </w:r>
      <w:r w:rsidRPr="0098277A">
        <w:rPr>
          <w:position w:val="-12"/>
          <w:sz w:val="28"/>
          <w:szCs w:val="28"/>
        </w:rPr>
        <w:object w:dxaOrig="1780" w:dyaOrig="420">
          <v:shape id="_x0000_i1066" type="#_x0000_t75" style="width:89.25pt;height:21pt" o:ole="" fillcolor="window">
            <v:imagedata r:id="rId80" o:title=""/>
          </v:shape>
          <o:OLEObject Type="Embed" ProgID="Equation.DSMT4" ShapeID="_x0000_i1066" DrawAspect="Content" ObjectID="_1346665369" r:id="rId81"/>
        </w:object>
      </w:r>
      <w:r w:rsidRPr="0098277A">
        <w:rPr>
          <w:sz w:val="28"/>
          <w:szCs w:val="28"/>
        </w:rPr>
        <w:t xml:space="preserve">, где </w:t>
      </w:r>
      <w:r w:rsidRPr="00AE19B5">
        <w:rPr>
          <w:position w:val="-12"/>
          <w:sz w:val="28"/>
          <w:szCs w:val="28"/>
        </w:rPr>
        <w:object w:dxaOrig="300" w:dyaOrig="380">
          <v:shape id="_x0000_i1067" type="#_x0000_t75" style="width:15pt;height:18.75pt" o:ole="" fillcolor="window">
            <v:imagedata r:id="rId82" o:title=""/>
          </v:shape>
          <o:OLEObject Type="Embed" ProgID="Equation.DSMT4" ShapeID="_x0000_i1067" DrawAspect="Content" ObjectID="_1346665370" r:id="rId83"/>
        </w:object>
      </w:r>
      <w:r w:rsidRPr="0098277A">
        <w:rPr>
          <w:sz w:val="28"/>
          <w:szCs w:val="28"/>
        </w:rPr>
        <w:t xml:space="preserve"> </w:t>
      </w:r>
      <w:r w:rsidRPr="002E7A98"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радиус сосуда 1, </w:t>
      </w:r>
      <w:r w:rsidRPr="0098277A">
        <w:rPr>
          <w:position w:val="-6"/>
          <w:sz w:val="28"/>
          <w:szCs w:val="28"/>
        </w:rPr>
        <w:object w:dxaOrig="380" w:dyaOrig="300">
          <v:shape id="_x0000_i1068" type="#_x0000_t75" style="width:18.75pt;height:15pt" o:ole="" fillcolor="window">
            <v:imagedata r:id="rId84" o:title=""/>
          </v:shape>
          <o:OLEObject Type="Embed" ProgID="Equation.DSMT4" ShapeID="_x0000_i1068" DrawAspect="Content" ObjectID="_1346665371" r:id="rId85"/>
        </w:object>
      </w:r>
      <w:r w:rsidRPr="002E7A98">
        <w:rPr>
          <w:position w:val="-6"/>
          <w:sz w:val="28"/>
          <w:szCs w:val="28"/>
        </w:rPr>
        <w:t xml:space="preserve"> </w:t>
      </w:r>
      <w:r w:rsidRPr="000F1849">
        <w:rPr>
          <w:sz w:val="28"/>
          <w:szCs w:val="28"/>
        </w:rPr>
        <w:t>&lt; 0</w:t>
      </w:r>
      <w:r w:rsidRPr="0098277A">
        <w:rPr>
          <w:sz w:val="28"/>
          <w:szCs w:val="28"/>
        </w:rPr>
        <w:t xml:space="preserve"> </w:t>
      </w:r>
      <w:r w:rsidRPr="002E7A98">
        <w:rPr>
          <w:sz w:val="28"/>
          <w:szCs w:val="28"/>
        </w:rPr>
        <w:t>–</w:t>
      </w:r>
      <w:r w:rsidRPr="0098277A">
        <w:rPr>
          <w:sz w:val="28"/>
          <w:szCs w:val="28"/>
        </w:rPr>
        <w:t xml:space="preserve"> изменение высоты столба воды за время</w:t>
      </w:r>
      <w:r>
        <w:rPr>
          <w:sz w:val="28"/>
          <w:szCs w:val="28"/>
        </w:rPr>
        <w:t xml:space="preserve"> </w:t>
      </w:r>
      <w:r w:rsidRPr="00847BB0">
        <w:rPr>
          <w:position w:val="-6"/>
          <w:sz w:val="28"/>
          <w:szCs w:val="28"/>
        </w:rPr>
        <w:object w:dxaOrig="340" w:dyaOrig="300">
          <v:shape id="_x0000_i1069" type="#_x0000_t75" style="width:17.25pt;height:15pt" o:ole="" fillcolor="window">
            <v:imagedata r:id="rId78" o:title=""/>
          </v:shape>
          <o:OLEObject Type="Embed" ProgID="Equation.DSMT4" ShapeID="_x0000_i1069" DrawAspect="Content" ObjectID="_1346665372" r:id="rId86"/>
        </w:object>
      </w:r>
      <w:r>
        <w:rPr>
          <w:sz w:val="28"/>
          <w:szCs w:val="28"/>
        </w:rPr>
        <w:t>.</w:t>
      </w:r>
      <w:r w:rsidRPr="000F1849">
        <w:rPr>
          <w:sz w:val="28"/>
          <w:szCs w:val="28"/>
        </w:rPr>
        <w:t xml:space="preserve"> </w:t>
      </w:r>
      <w:r>
        <w:rPr>
          <w:sz w:val="28"/>
          <w:szCs w:val="28"/>
        </w:rPr>
        <w:t>Тог-да</w:t>
      </w:r>
      <w:r w:rsidRPr="0098277A">
        <w:rPr>
          <w:sz w:val="28"/>
          <w:szCs w:val="28"/>
        </w:rPr>
        <w:t xml:space="preserve"> для потока воздуха по капилляру получаем:</w:t>
      </w:r>
    </w:p>
    <w:p w:rsidR="00A3623E" w:rsidRPr="0098277A" w:rsidRDefault="00A3623E" w:rsidP="000F20DF">
      <w:pPr>
        <w:ind w:firstLine="567"/>
        <w:jc w:val="right"/>
        <w:rPr>
          <w:sz w:val="28"/>
          <w:szCs w:val="28"/>
        </w:rPr>
      </w:pPr>
      <w:r w:rsidRPr="0098277A">
        <w:rPr>
          <w:position w:val="-28"/>
          <w:sz w:val="28"/>
          <w:szCs w:val="28"/>
        </w:rPr>
        <w:object w:dxaOrig="2240" w:dyaOrig="760">
          <v:shape id="_x0000_i1070" type="#_x0000_t75" style="width:111pt;height:38.25pt" o:ole="" fillcolor="window">
            <v:imagedata r:id="rId87" o:title=""/>
          </v:shape>
          <o:OLEObject Type="Embed" ProgID="Equation.DSMT4" ShapeID="_x0000_i1070" DrawAspect="Content" ObjectID="_1346665373" r:id="rId88"/>
        </w:objec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9827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98277A">
        <w:rPr>
          <w:sz w:val="28"/>
          <w:szCs w:val="28"/>
        </w:rPr>
        <w:t xml:space="preserve">                   (</w:t>
      </w:r>
      <w:r>
        <w:rPr>
          <w:sz w:val="28"/>
          <w:szCs w:val="28"/>
        </w:rPr>
        <w:t>8</w:t>
      </w:r>
      <w:r w:rsidRPr="0098277A">
        <w:rPr>
          <w:sz w:val="28"/>
          <w:szCs w:val="28"/>
        </w:rPr>
        <w:t>)</w:t>
      </w:r>
    </w:p>
    <w:p w:rsidR="00A3623E" w:rsidRPr="0098277A" w:rsidRDefault="00A3623E" w:rsidP="000F20DF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>П</w:t>
      </w:r>
      <w:r>
        <w:rPr>
          <w:sz w:val="28"/>
          <w:szCs w:val="28"/>
        </w:rPr>
        <w:t xml:space="preserve">риравнивая правые части в соотношениях </w:t>
      </w:r>
      <w:r w:rsidRPr="0098277A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98277A">
        <w:rPr>
          <w:sz w:val="28"/>
          <w:szCs w:val="28"/>
        </w:rPr>
        <w:t>) и (</w:t>
      </w:r>
      <w:r>
        <w:rPr>
          <w:sz w:val="28"/>
          <w:szCs w:val="28"/>
        </w:rPr>
        <w:t>8</w:t>
      </w:r>
      <w:r w:rsidRPr="0098277A">
        <w:rPr>
          <w:sz w:val="28"/>
          <w:szCs w:val="28"/>
        </w:rPr>
        <w:t xml:space="preserve">) </w:t>
      </w:r>
      <w:r>
        <w:rPr>
          <w:sz w:val="28"/>
          <w:szCs w:val="28"/>
        </w:rPr>
        <w:t>с учетом формулы (7), получаем равенство</w:t>
      </w:r>
      <w:r w:rsidRPr="0098277A">
        <w:rPr>
          <w:sz w:val="28"/>
          <w:szCs w:val="28"/>
        </w:rPr>
        <w:t>:</w:t>
      </w:r>
    </w:p>
    <w:p w:rsidR="00A3623E" w:rsidRPr="0098277A" w:rsidRDefault="00A3623E" w:rsidP="000F20DF">
      <w:pPr>
        <w:ind w:firstLine="567"/>
        <w:jc w:val="center"/>
        <w:rPr>
          <w:sz w:val="28"/>
          <w:szCs w:val="28"/>
        </w:rPr>
      </w:pPr>
      <w:r w:rsidRPr="0098277A">
        <w:rPr>
          <w:position w:val="-32"/>
          <w:sz w:val="28"/>
          <w:szCs w:val="28"/>
        </w:rPr>
        <w:object w:dxaOrig="2380" w:dyaOrig="800">
          <v:shape id="_x0000_i1071" type="#_x0000_t75" style="width:119.25pt;height:39.75pt" o:ole="" fillcolor="window">
            <v:imagedata r:id="rId89" o:title=""/>
          </v:shape>
          <o:OLEObject Type="Embed" ProgID="Equation.DSMT4" ShapeID="_x0000_i1071" DrawAspect="Content" ObjectID="_1346665374" r:id="rId90"/>
        </w:object>
      </w:r>
      <w:r>
        <w:rPr>
          <w:sz w:val="28"/>
          <w:szCs w:val="28"/>
        </w:rPr>
        <w:t>.</w:t>
      </w:r>
    </w:p>
    <w:p w:rsidR="00A3623E" w:rsidRDefault="00A3623E" w:rsidP="005D3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интегрированием этого равенства произведем преобразования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меним метод разделения переменных)  </w:t>
      </w:r>
    </w:p>
    <w:p w:rsidR="00A3623E" w:rsidRDefault="00A3623E" w:rsidP="00D623FD">
      <w:pPr>
        <w:ind w:firstLine="567"/>
        <w:jc w:val="center"/>
        <w:rPr>
          <w:sz w:val="28"/>
          <w:szCs w:val="28"/>
        </w:rPr>
      </w:pPr>
      <w:r w:rsidRPr="00F37F7F">
        <w:rPr>
          <w:position w:val="-34"/>
          <w:sz w:val="28"/>
          <w:szCs w:val="28"/>
        </w:rPr>
        <w:object w:dxaOrig="2020" w:dyaOrig="820">
          <v:shape id="_x0000_i1072" type="#_x0000_t75" style="width:99pt;height:41.25pt" o:ole="" fillcolor="window">
            <v:imagedata r:id="rId91" o:title=""/>
          </v:shape>
          <o:OLEObject Type="Embed" ProgID="Equation.DSMT4" ShapeID="_x0000_i1072" DrawAspect="Content" ObjectID="_1346665375" r:id="rId92"/>
        </w:object>
      </w:r>
      <w:r>
        <w:rPr>
          <w:sz w:val="28"/>
          <w:szCs w:val="28"/>
        </w:rPr>
        <w:t>.</w:t>
      </w:r>
    </w:p>
    <w:p w:rsidR="00A3623E" w:rsidRDefault="00A3623E" w:rsidP="001C73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выражении для удобства последующих расчетов целесообразно ввести </w:t>
      </w:r>
      <w:r w:rsidRPr="0098277A">
        <w:rPr>
          <w:sz w:val="28"/>
          <w:szCs w:val="28"/>
        </w:rPr>
        <w:t>постоянн</w:t>
      </w:r>
      <w:r>
        <w:rPr>
          <w:sz w:val="28"/>
          <w:szCs w:val="28"/>
        </w:rPr>
        <w:t xml:space="preserve">ую </w:t>
      </w:r>
      <w:r w:rsidRPr="001C73EA">
        <w:rPr>
          <w:i/>
          <w:sz w:val="28"/>
          <w:szCs w:val="28"/>
        </w:rPr>
        <w:t>А</w:t>
      </w:r>
      <w:r w:rsidRPr="0098277A">
        <w:rPr>
          <w:sz w:val="28"/>
          <w:szCs w:val="28"/>
        </w:rPr>
        <w:t>, определяем</w:t>
      </w:r>
      <w:r>
        <w:rPr>
          <w:sz w:val="28"/>
          <w:szCs w:val="28"/>
        </w:rPr>
        <w:t>ую</w:t>
      </w:r>
      <w:r w:rsidRPr="0098277A">
        <w:rPr>
          <w:sz w:val="28"/>
          <w:szCs w:val="28"/>
        </w:rPr>
        <w:t xml:space="preserve"> параметрами лабораторной установки</w:t>
      </w:r>
    </w:p>
    <w:p w:rsidR="00A3623E" w:rsidRDefault="00A3623E" w:rsidP="00DE3CD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277A">
        <w:rPr>
          <w:sz w:val="28"/>
          <w:szCs w:val="28"/>
        </w:rPr>
        <w:t xml:space="preserve">  </w:t>
      </w:r>
      <w:r w:rsidRPr="00F37F7F">
        <w:rPr>
          <w:position w:val="-34"/>
          <w:sz w:val="28"/>
          <w:szCs w:val="28"/>
        </w:rPr>
        <w:object w:dxaOrig="1260" w:dyaOrig="820">
          <v:shape id="_x0000_i1073" type="#_x0000_t75" style="width:63pt;height:41.25pt" o:ole="" fillcolor="window">
            <v:imagedata r:id="rId93" o:title=""/>
          </v:shape>
          <o:OLEObject Type="Embed" ProgID="Equation.DSMT4" ShapeID="_x0000_i1073" DrawAspect="Content" ObjectID="_1346665376" r:id="rId94"/>
        </w:object>
      </w:r>
      <w:r>
        <w:rPr>
          <w:sz w:val="28"/>
          <w:szCs w:val="28"/>
        </w:rPr>
        <w:t xml:space="preserve">.  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98277A">
        <w:rPr>
          <w:sz w:val="28"/>
          <w:szCs w:val="28"/>
        </w:rPr>
        <w:t xml:space="preserve">                       (</w:t>
      </w:r>
      <w:r>
        <w:rPr>
          <w:sz w:val="28"/>
          <w:szCs w:val="28"/>
        </w:rPr>
        <w:t>9</w:t>
      </w:r>
      <w:r w:rsidRPr="0098277A">
        <w:rPr>
          <w:sz w:val="28"/>
          <w:szCs w:val="28"/>
        </w:rPr>
        <w:t>)</w:t>
      </w:r>
    </w:p>
    <w:p w:rsidR="00A3623E" w:rsidRPr="0098277A" w:rsidRDefault="00A3623E" w:rsidP="00A30DF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Тогда                                        </w:t>
      </w:r>
      <w:r w:rsidRPr="005029A4">
        <w:rPr>
          <w:position w:val="-28"/>
          <w:sz w:val="28"/>
          <w:szCs w:val="28"/>
        </w:rPr>
        <w:object w:dxaOrig="1500" w:dyaOrig="720">
          <v:shape id="_x0000_i1074" type="#_x0000_t75" style="width:75pt;height:36pt" o:ole="" fillcolor="window">
            <v:imagedata r:id="rId95" o:title=""/>
          </v:shape>
          <o:OLEObject Type="Embed" ProgID="Equation.DSMT4" ShapeID="_x0000_i1074" DrawAspect="Content" ObjectID="_1346665377" r:id="rId96"/>
        </w:object>
      </w:r>
      <w:r>
        <w:rPr>
          <w:sz w:val="28"/>
          <w:szCs w:val="28"/>
        </w:rPr>
        <w:t xml:space="preserve">.                                   </w:t>
      </w:r>
      <w:r w:rsidRPr="0098277A">
        <w:rPr>
          <w:sz w:val="28"/>
          <w:szCs w:val="28"/>
        </w:rPr>
        <w:t xml:space="preserve">           (</w:t>
      </w:r>
      <w:r>
        <w:rPr>
          <w:sz w:val="28"/>
          <w:szCs w:val="28"/>
        </w:rPr>
        <w:t>10</w:t>
      </w:r>
      <w:r w:rsidRPr="0098277A">
        <w:rPr>
          <w:sz w:val="28"/>
          <w:szCs w:val="28"/>
        </w:rPr>
        <w:t>)</w:t>
      </w:r>
    </w:p>
    <w:p w:rsidR="00A3623E" w:rsidRPr="001B1593" w:rsidRDefault="00A3623E" w:rsidP="008A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уравнения (10) приводит к следующей зависимости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вытекания воды через кран 2 от соотношения начальной</w:t>
      </w:r>
      <w:r w:rsidRPr="001B15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r w:rsidRPr="00955482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и конечной</w:t>
      </w:r>
      <w:r w:rsidRPr="001B15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r w:rsidRPr="00955482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высоты уровня воды</w:t>
      </w:r>
    </w:p>
    <w:p w:rsidR="00A3623E" w:rsidRDefault="00A3623E" w:rsidP="001B1593">
      <w:pPr>
        <w:ind w:firstLine="567"/>
        <w:jc w:val="right"/>
        <w:rPr>
          <w:sz w:val="28"/>
          <w:szCs w:val="28"/>
        </w:rPr>
      </w:pPr>
      <w:r w:rsidRPr="005029A4">
        <w:rPr>
          <w:position w:val="-34"/>
          <w:sz w:val="28"/>
          <w:szCs w:val="28"/>
        </w:rPr>
        <w:object w:dxaOrig="1520" w:dyaOrig="780">
          <v:shape id="_x0000_i1075" type="#_x0000_t75" style="width:1in;height:39pt" o:ole="" fillcolor="window">
            <v:imagedata r:id="rId97" o:title=""/>
          </v:shape>
          <o:OLEObject Type="Embed" ProgID="Equation.DSMT4" ShapeID="_x0000_i1075" DrawAspect="Content" ObjectID="_1346665378" r:id="rId98"/>
        </w:object>
      </w:r>
      <w:r>
        <w:rPr>
          <w:sz w:val="28"/>
          <w:szCs w:val="28"/>
        </w:rPr>
        <w:t xml:space="preserve">.                                                </w:t>
      </w:r>
      <w:r w:rsidRPr="0098277A">
        <w:rPr>
          <w:sz w:val="28"/>
          <w:szCs w:val="28"/>
        </w:rPr>
        <w:t>(</w:t>
      </w:r>
      <w:r>
        <w:rPr>
          <w:sz w:val="28"/>
          <w:szCs w:val="28"/>
        </w:rPr>
        <w:t>11</w:t>
      </w:r>
      <w:r w:rsidRPr="0098277A">
        <w:rPr>
          <w:sz w:val="28"/>
          <w:szCs w:val="28"/>
        </w:rPr>
        <w:t>)</w:t>
      </w:r>
    </w:p>
    <w:p w:rsidR="00A3623E" w:rsidRDefault="00A3623E" w:rsidP="008A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уравнение позволяет оценить вязкость воздуха по одному измерению. Для уменьшения экспериментальной ошибки</w:t>
      </w:r>
      <w:r w:rsidRPr="00566976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данной работе производится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рия измерений при различных значениях начального уровня воды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 неизме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значении </w:t>
      </w:r>
      <w:r>
        <w:rPr>
          <w:i/>
          <w:sz w:val="28"/>
          <w:szCs w:val="28"/>
          <w:lang w:val="en-US"/>
        </w:rPr>
        <w:t>h</w:t>
      </w:r>
      <w:r w:rsidRPr="00955482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A3623E" w:rsidRPr="0098277A" w:rsidRDefault="00A3623E" w:rsidP="00DE3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графике</w:t>
      </w:r>
      <w:r w:rsidRPr="0098277A">
        <w:rPr>
          <w:sz w:val="28"/>
          <w:szCs w:val="28"/>
        </w:rPr>
        <w:t xml:space="preserve"> зависимость</w:t>
      </w:r>
      <w:r>
        <w:rPr>
          <w:sz w:val="28"/>
          <w:szCs w:val="28"/>
        </w:rPr>
        <w:t xml:space="preserve"> времени вытекания воды</w:t>
      </w:r>
      <w:r w:rsidRPr="0098277A">
        <w:rPr>
          <w:sz w:val="28"/>
          <w:szCs w:val="28"/>
        </w:rPr>
        <w:t xml:space="preserve"> </w:t>
      </w:r>
      <w:r w:rsidRPr="005029A4">
        <w:rPr>
          <w:position w:val="-34"/>
          <w:sz w:val="28"/>
          <w:szCs w:val="28"/>
        </w:rPr>
        <w:object w:dxaOrig="1240" w:dyaOrig="780">
          <v:shape id="_x0000_i1076" type="#_x0000_t75" style="width:62.25pt;height:39pt" o:ole="" fillcolor="window">
            <v:imagedata r:id="rId99" o:title=""/>
          </v:shape>
          <o:OLEObject Type="Embed" ProgID="Equation.DSMT4" ShapeID="_x0000_i1076" DrawAspect="Content" ObjectID="_1346665379" r:id="rId100"/>
        </w:object>
      </w:r>
      <w:r>
        <w:rPr>
          <w:sz w:val="28"/>
          <w:szCs w:val="28"/>
        </w:rPr>
        <w:t xml:space="preserve"> должна быть прямой линией с угловым коэффициентом </w:t>
      </w:r>
      <w:r w:rsidRPr="005029A4">
        <w:rPr>
          <w:position w:val="-10"/>
          <w:sz w:val="28"/>
          <w:szCs w:val="28"/>
        </w:rPr>
        <w:object w:dxaOrig="840" w:dyaOrig="340">
          <v:shape id="_x0000_i1077" type="#_x0000_t75" style="width:42pt;height:17.25pt" o:ole="" fillcolor="window">
            <v:imagedata r:id="rId101" o:title=""/>
          </v:shape>
          <o:OLEObject Type="Embed" ProgID="Equation.DSMT4" ShapeID="_x0000_i1077" DrawAspect="Content" ObjectID="_1346665380" r:id="rId102"/>
        </w:object>
      </w:r>
      <w:r>
        <w:rPr>
          <w:sz w:val="28"/>
          <w:szCs w:val="28"/>
        </w:rPr>
        <w:t xml:space="preserve">. Определив его графически или методом наименьших квадратов, </w:t>
      </w:r>
      <w:r w:rsidRPr="0098277A">
        <w:rPr>
          <w:sz w:val="28"/>
          <w:szCs w:val="28"/>
        </w:rPr>
        <w:t xml:space="preserve">можно </w:t>
      </w:r>
      <w:r>
        <w:rPr>
          <w:sz w:val="28"/>
          <w:szCs w:val="28"/>
        </w:rPr>
        <w:t>рассчитать</w:t>
      </w:r>
      <w:r w:rsidRPr="0098277A">
        <w:rPr>
          <w:sz w:val="28"/>
          <w:szCs w:val="28"/>
        </w:rPr>
        <w:t xml:space="preserve"> искомую величину к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эффициента вязкости:</w:t>
      </w:r>
    </w:p>
    <w:p w:rsidR="00A3623E" w:rsidRPr="00F9277D" w:rsidRDefault="00A3623E" w:rsidP="008A4991">
      <w:pPr>
        <w:ind w:firstLine="567"/>
        <w:jc w:val="right"/>
        <w:rPr>
          <w:sz w:val="28"/>
          <w:szCs w:val="28"/>
        </w:rPr>
      </w:pPr>
      <w:r w:rsidRPr="00AE19B5">
        <w:rPr>
          <w:position w:val="-26"/>
          <w:sz w:val="28"/>
          <w:szCs w:val="28"/>
        </w:rPr>
        <w:object w:dxaOrig="740" w:dyaOrig="700">
          <v:shape id="_x0000_i1078" type="#_x0000_t75" style="width:36.75pt;height:35.25pt" o:ole="" fillcolor="window">
            <v:imagedata r:id="rId103" o:title=""/>
          </v:shape>
          <o:OLEObject Type="Embed" ProgID="Equation.DSMT4" ShapeID="_x0000_i1078" DrawAspect="Content" ObjectID="_1346665381" r:id="rId104"/>
        </w:object>
      </w:r>
      <w:r>
        <w:rPr>
          <w:sz w:val="28"/>
          <w:szCs w:val="28"/>
        </w:rPr>
        <w:t>.</w:t>
      </w:r>
      <w:r w:rsidRPr="0098277A">
        <w:rPr>
          <w:sz w:val="28"/>
          <w:szCs w:val="28"/>
        </w:rPr>
        <w:t xml:space="preserve">                                                    (</w:t>
      </w:r>
      <w:r>
        <w:rPr>
          <w:sz w:val="28"/>
          <w:szCs w:val="28"/>
        </w:rPr>
        <w:t>12</w:t>
      </w:r>
      <w:r w:rsidRPr="0098277A">
        <w:rPr>
          <w:sz w:val="28"/>
          <w:szCs w:val="28"/>
        </w:rPr>
        <w:t>)</w:t>
      </w:r>
    </w:p>
    <w:p w:rsidR="00A3623E" w:rsidRPr="0098277A" w:rsidRDefault="00A3623E" w:rsidP="0098277A">
      <w:pPr>
        <w:ind w:firstLine="567"/>
        <w:jc w:val="center"/>
        <w:rPr>
          <w:sz w:val="28"/>
          <w:szCs w:val="28"/>
        </w:rPr>
      </w:pPr>
    </w:p>
    <w:p w:rsidR="00A3623E" w:rsidRPr="0098277A" w:rsidRDefault="00A3623E" w:rsidP="0098277A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5</w:t>
      </w:r>
      <w:r w:rsidRPr="0098277A">
        <w:rPr>
          <w:rFonts w:ascii="Arial" w:hAnsi="Arial" w:cs="Arial"/>
          <w:b/>
          <w:bCs/>
          <w:i/>
          <w:iCs/>
          <w:szCs w:val="28"/>
        </w:rPr>
        <w:t>. Порядок выполнения работы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Эксперимент для расчета числа Рейнольдса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5.1.1. Получите у лаборанта секундомер и мерный стакан, в который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лейте 180</w:t>
      </w:r>
      <w:r w:rsidRPr="003C4455">
        <w:rPr>
          <w:position w:val="-4"/>
          <w:sz w:val="28"/>
          <w:szCs w:val="28"/>
        </w:rPr>
        <w:object w:dxaOrig="220" w:dyaOrig="220">
          <v:shape id="_x0000_i1079" type="#_x0000_t75" style="width:11.25pt;height:11.25pt" o:ole="">
            <v:imagedata r:id="rId105" o:title=""/>
          </v:shape>
          <o:OLEObject Type="Embed" ProgID="Equation.DSMT4" ShapeID="_x0000_i1079" DrawAspect="Content" ObjectID="_1346665382" r:id="rId106"/>
        </w:object>
      </w:r>
      <w:r>
        <w:rPr>
          <w:sz w:val="28"/>
          <w:szCs w:val="28"/>
        </w:rPr>
        <w:t xml:space="preserve">200 мл воды. 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5.1.2. Закройте кран 2 и откройте кран 3 (рис.4). Аккуратно налейте в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линдр 1 через входное отверстие крана 3 воду до уровня выше шарового затв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крана 3 (но ниже верхнего края крана примерно на 5</w:t>
      </w:r>
      <w:r w:rsidRPr="003C4455">
        <w:rPr>
          <w:position w:val="-4"/>
          <w:sz w:val="28"/>
          <w:szCs w:val="28"/>
        </w:rPr>
        <w:object w:dxaOrig="220" w:dyaOrig="220">
          <v:shape id="_x0000_i1080" type="#_x0000_t75" style="width:11.25pt;height:11.25pt" o:ole="">
            <v:imagedata r:id="rId105" o:title=""/>
          </v:shape>
          <o:OLEObject Type="Embed" ProgID="Equation.DSMT4" ShapeID="_x0000_i1080" DrawAspect="Content" ObjectID="_1346665383" r:id="rId107"/>
        </w:object>
      </w:r>
      <w:r>
        <w:rPr>
          <w:sz w:val="28"/>
          <w:szCs w:val="28"/>
        </w:rPr>
        <w:t>10 мм).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5.1.3. Поставьте стакан под выходной штуцер крана 2 и закройте кран 3.</w:t>
      </w:r>
    </w:p>
    <w:p w:rsidR="00A3623E" w:rsidRPr="00094CBC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5.1.4. Откройте кран 2 и измерьте по секундомеру время</w:t>
      </w:r>
      <w:r w:rsidRPr="00305D6F">
        <w:rPr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опускания уровня воды в цилиндре на величину </w:t>
      </w:r>
      <w:r w:rsidRPr="00305D6F">
        <w:rPr>
          <w:position w:val="-12"/>
          <w:sz w:val="28"/>
          <w:szCs w:val="28"/>
        </w:rPr>
        <w:object w:dxaOrig="1400" w:dyaOrig="380">
          <v:shape id="_x0000_i1081" type="#_x0000_t75" style="width:68.25pt;height:19.5pt" o:ole="" fillcolor="window">
            <v:imagedata r:id="rId108" o:title=""/>
          </v:shape>
          <o:OLEObject Type="Embed" ProgID="Equation.DSMT4" ShapeID="_x0000_i1081" DrawAspect="Content" ObjectID="_1346665384" r:id="rId109"/>
        </w:object>
      </w:r>
      <w:r>
        <w:rPr>
          <w:sz w:val="28"/>
          <w:szCs w:val="28"/>
        </w:rPr>
        <w:t xml:space="preserve"> между двумя отметками на шкале линейки 7 (например, между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26 см и </w:t>
      </w:r>
      <w:r>
        <w:rPr>
          <w:i/>
          <w:sz w:val="28"/>
          <w:szCs w:val="28"/>
          <w:lang w:val="en-US"/>
        </w:rPr>
        <w:t>h</w:t>
      </w:r>
      <w:r w:rsidRPr="00955482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12 см). Эту процедуру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комендуется делать вдвоем – один студент следит за уровнем воды и подает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лосом команды для отсчета времени второму студенту, который отмечает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писывает соответствующие показания секундомера в таблицу 1.</w:t>
      </w:r>
    </w:p>
    <w:p w:rsidR="00A3623E" w:rsidRPr="00094CBC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Default="00A3623E" w:rsidP="00955482">
      <w:pPr>
        <w:ind w:firstLine="567"/>
        <w:jc w:val="both"/>
        <w:rPr>
          <w:sz w:val="28"/>
          <w:szCs w:val="28"/>
        </w:rPr>
      </w:pPr>
    </w:p>
    <w:p w:rsidR="00A3623E" w:rsidRDefault="00A3623E" w:rsidP="00C82A8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1208"/>
        <w:gridCol w:w="1207"/>
        <w:gridCol w:w="1084"/>
        <w:gridCol w:w="1559"/>
        <w:gridCol w:w="1002"/>
        <w:gridCol w:w="1208"/>
        <w:gridCol w:w="1213"/>
      </w:tblGrid>
      <w:tr w:rsidR="00A3623E" w:rsidRPr="005F3BF9" w:rsidTr="004D67D4">
        <w:tc>
          <w:tcPr>
            <w:tcW w:w="9688" w:type="dxa"/>
            <w:gridSpan w:val="8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position w:val="-12"/>
                <w:sz w:val="28"/>
                <w:szCs w:val="28"/>
              </w:rPr>
              <w:object w:dxaOrig="300" w:dyaOrig="380">
                <v:shape id="_x0000_i1082" type="#_x0000_t75" style="width:15pt;height:18.75pt" o:ole="" fillcolor="window">
                  <v:imagedata r:id="rId82" o:title=""/>
                </v:shape>
                <o:OLEObject Type="Embed" ProgID="Equation.DSMT4" ShapeID="_x0000_i1082" DrawAspect="Content" ObjectID="_1346665385" r:id="rId110"/>
              </w:object>
            </w:r>
            <w:r w:rsidRPr="005F3BF9">
              <w:rPr>
                <w:sz w:val="28"/>
                <w:szCs w:val="28"/>
              </w:rPr>
              <w:t xml:space="preserve">= . . . ± . . . мм, </w:t>
            </w:r>
            <w:r w:rsidRPr="005F3BF9">
              <w:rPr>
                <w:position w:val="-12"/>
                <w:sz w:val="28"/>
                <w:szCs w:val="28"/>
              </w:rPr>
              <w:object w:dxaOrig="320" w:dyaOrig="380">
                <v:shape id="_x0000_i1083" type="#_x0000_t75" style="width:15.75pt;height:18.75pt" o:ole="" fillcolor="window">
                  <v:imagedata r:id="rId59" o:title=""/>
                </v:shape>
                <o:OLEObject Type="Embed" ProgID="Equation.DSMT4" ShapeID="_x0000_i1083" DrawAspect="Content" ObjectID="_1346665386" r:id="rId111"/>
              </w:object>
            </w:r>
            <w:r w:rsidRPr="005F3BF9">
              <w:rPr>
                <w:sz w:val="28"/>
                <w:szCs w:val="28"/>
              </w:rPr>
              <w:t xml:space="preserve">= . . . ± . . . мм, </w:t>
            </w:r>
            <w:r w:rsidRPr="005F3BF9">
              <w:rPr>
                <w:position w:val="-6"/>
                <w:sz w:val="28"/>
                <w:szCs w:val="28"/>
              </w:rPr>
              <w:object w:dxaOrig="160" w:dyaOrig="300">
                <v:shape id="_x0000_i1084" type="#_x0000_t75" style="width:8.25pt;height:15pt" o:ole="" fillcolor="window">
                  <v:imagedata r:id="rId66" o:title=""/>
                </v:shape>
                <o:OLEObject Type="Embed" ProgID="Equation.DSMT4" ShapeID="_x0000_i1084" DrawAspect="Content" ObjectID="_1346665387" r:id="rId112"/>
              </w:object>
            </w:r>
            <w:r w:rsidRPr="005F3BF9">
              <w:rPr>
                <w:sz w:val="28"/>
                <w:szCs w:val="28"/>
              </w:rPr>
              <w:t xml:space="preserve">= . . . ± . . . мм, </w:t>
            </w:r>
            <w:r>
              <w:rPr>
                <w:sz w:val="28"/>
                <w:szCs w:val="28"/>
              </w:rPr>
              <w:t xml:space="preserve"> </w:t>
            </w:r>
            <w:r w:rsidRPr="005F3BF9">
              <w:rPr>
                <w:sz w:val="28"/>
                <w:szCs w:val="28"/>
              </w:rPr>
              <w:t>ρ</w:t>
            </w:r>
            <w:r w:rsidRPr="005F3BF9">
              <w:rPr>
                <w:sz w:val="28"/>
                <w:szCs w:val="28"/>
                <w:vertAlign w:val="subscript"/>
              </w:rPr>
              <w:t>в</w:t>
            </w:r>
            <w:r w:rsidRPr="005F3BF9">
              <w:rPr>
                <w:sz w:val="28"/>
                <w:szCs w:val="28"/>
              </w:rPr>
              <w:t xml:space="preserve"> = . . . кг/м</w:t>
            </w:r>
            <w:r w:rsidRPr="005F3BF9">
              <w:rPr>
                <w:sz w:val="28"/>
                <w:szCs w:val="28"/>
                <w:vertAlign w:val="superscript"/>
              </w:rPr>
              <w:t>3</w:t>
            </w:r>
            <w:r w:rsidRPr="005F3B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F3BF9">
              <w:rPr>
                <w:sz w:val="28"/>
                <w:szCs w:val="28"/>
              </w:rPr>
              <w:t xml:space="preserve"> </w:t>
            </w:r>
            <w:r w:rsidRPr="005F3BF9">
              <w:rPr>
                <w:i/>
                <w:sz w:val="28"/>
                <w:szCs w:val="28"/>
              </w:rPr>
              <w:t>А</w:t>
            </w:r>
            <w:r w:rsidRPr="005F3BF9">
              <w:rPr>
                <w:sz w:val="28"/>
                <w:szCs w:val="28"/>
              </w:rPr>
              <w:t xml:space="preserve"> = . . . Па</w:t>
            </w:r>
            <w:r w:rsidRPr="005F3BF9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A3623E" w:rsidRPr="005F3BF9" w:rsidTr="004D67D4">
        <w:tc>
          <w:tcPr>
            <w:tcW w:w="1207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Δ</w:t>
            </w:r>
            <w:r w:rsidRPr="005F3BF9">
              <w:rPr>
                <w:i/>
                <w:sz w:val="28"/>
                <w:szCs w:val="28"/>
                <w:lang w:val="en-US"/>
              </w:rPr>
              <w:t>t</w:t>
            </w:r>
            <w:r w:rsidRPr="005F3BF9">
              <w:rPr>
                <w:sz w:val="28"/>
                <w:szCs w:val="28"/>
              </w:rPr>
              <w:t xml:space="preserve"> ,</w:t>
            </w:r>
          </w:p>
          <w:p w:rsidR="00A3623E" w:rsidRPr="005F3BF9" w:rsidRDefault="00A3623E" w:rsidP="004D67D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с</w:t>
            </w:r>
          </w:p>
        </w:tc>
        <w:tc>
          <w:tcPr>
            <w:tcW w:w="1208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i/>
                <w:sz w:val="28"/>
                <w:szCs w:val="28"/>
                <w:lang w:val="en-US"/>
              </w:rPr>
              <w:t>h</w:t>
            </w:r>
            <w:r w:rsidRPr="005F3BF9">
              <w:rPr>
                <w:sz w:val="28"/>
                <w:szCs w:val="28"/>
                <w:vertAlign w:val="subscript"/>
              </w:rPr>
              <w:t>н</w:t>
            </w:r>
            <w:r w:rsidRPr="005F3BF9">
              <w:rPr>
                <w:sz w:val="28"/>
                <w:szCs w:val="28"/>
              </w:rPr>
              <w:t>,</w:t>
            </w:r>
          </w:p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м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i/>
                <w:sz w:val="28"/>
                <w:szCs w:val="28"/>
                <w:lang w:val="en-US"/>
              </w:rPr>
              <w:t>h</w:t>
            </w:r>
            <w:r w:rsidRPr="005F3BF9">
              <w:rPr>
                <w:sz w:val="28"/>
                <w:szCs w:val="28"/>
                <w:vertAlign w:val="subscript"/>
              </w:rPr>
              <w:t>0</w:t>
            </w:r>
            <w:r w:rsidRPr="005F3BF9">
              <w:rPr>
                <w:sz w:val="28"/>
                <w:szCs w:val="28"/>
              </w:rPr>
              <w:t>,</w:t>
            </w:r>
          </w:p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м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position w:val="-34"/>
                <w:sz w:val="28"/>
                <w:szCs w:val="28"/>
              </w:rPr>
              <w:object w:dxaOrig="600" w:dyaOrig="780">
                <v:shape id="_x0000_i1085" type="#_x0000_t75" style="width:30pt;height:39pt" o:ole="" fillcolor="window">
                  <v:imagedata r:id="rId113" o:title=""/>
                </v:shape>
                <o:OLEObject Type="Embed" ProgID="Equation.DSMT4" ShapeID="_x0000_i1085" DrawAspect="Content" ObjectID="_1346665388" r:id="rId114"/>
              </w:objec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  <w:lang w:val="en-US"/>
              </w:rPr>
              <w:t>Δ</w:t>
            </w:r>
            <w:r w:rsidRPr="005F3BF9"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F3BF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5F3BF9">
              <w:rPr>
                <w:i/>
                <w:sz w:val="28"/>
                <w:szCs w:val="28"/>
                <w:lang w:val="en-US"/>
              </w:rPr>
              <w:t>h</w:t>
            </w:r>
            <w:r w:rsidRPr="005F3BF9"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 xml:space="preserve"> </w:t>
            </w:r>
            <w:r w:rsidRPr="005F3B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F3BF9">
              <w:rPr>
                <w:i/>
                <w:sz w:val="28"/>
                <w:szCs w:val="28"/>
                <w:lang w:val="en-US"/>
              </w:rPr>
              <w:t>h</w:t>
            </w:r>
            <w:r w:rsidRPr="005F3BF9">
              <w:rPr>
                <w:sz w:val="28"/>
                <w:szCs w:val="28"/>
                <w:vertAlign w:val="subscript"/>
              </w:rPr>
              <w:t>0</w:t>
            </w:r>
            <w:r w:rsidRPr="005F3BF9">
              <w:rPr>
                <w:sz w:val="28"/>
                <w:szCs w:val="28"/>
              </w:rPr>
              <w:t>,</w:t>
            </w:r>
          </w:p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м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</w:rPr>
              <w:t>,</w:t>
            </w:r>
          </w:p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м/с</w:t>
            </w:r>
          </w:p>
        </w:tc>
        <w:tc>
          <w:tcPr>
            <w:tcW w:w="1208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  <w:lang w:val="en-US"/>
              </w:rPr>
              <w:t>Re</w:t>
            </w:r>
          </w:p>
        </w:tc>
        <w:tc>
          <w:tcPr>
            <w:tcW w:w="1213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η,</w:t>
            </w:r>
          </w:p>
          <w:p w:rsidR="00A3623E" w:rsidRPr="005F3BF9" w:rsidRDefault="00A3623E" w:rsidP="004D67D4">
            <w:pPr>
              <w:ind w:firstLine="0"/>
              <w:jc w:val="center"/>
              <w:rPr>
                <w:sz w:val="28"/>
                <w:szCs w:val="28"/>
              </w:rPr>
            </w:pPr>
            <w:r w:rsidRPr="005F3BF9">
              <w:rPr>
                <w:sz w:val="28"/>
                <w:szCs w:val="28"/>
              </w:rPr>
              <w:t>Па·с</w:t>
            </w:r>
          </w:p>
        </w:tc>
      </w:tr>
      <w:tr w:rsidR="00A3623E" w:rsidRPr="005F3BF9" w:rsidTr="004D67D4">
        <w:tc>
          <w:tcPr>
            <w:tcW w:w="1207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</w:tcPr>
          <w:p w:rsidR="00A3623E" w:rsidRPr="005F3BF9" w:rsidRDefault="00A3623E" w:rsidP="004D67D4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A3623E" w:rsidRDefault="00A3623E" w:rsidP="00955482">
      <w:pPr>
        <w:ind w:firstLine="567"/>
        <w:jc w:val="both"/>
        <w:rPr>
          <w:sz w:val="28"/>
          <w:szCs w:val="28"/>
        </w:rPr>
      </w:pPr>
    </w:p>
    <w:p w:rsidR="00A3623E" w:rsidRDefault="00A3623E" w:rsidP="00955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8277A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Перепишите в таблицу 1 параметры лабораторного стенда </w:t>
      </w:r>
      <w:r w:rsidRPr="00847BB0">
        <w:rPr>
          <w:position w:val="-12"/>
          <w:sz w:val="28"/>
          <w:szCs w:val="28"/>
        </w:rPr>
        <w:object w:dxaOrig="300" w:dyaOrig="380">
          <v:shape id="_x0000_i1086" type="#_x0000_t75" style="width:15pt;height:18.75pt" o:ole="" fillcolor="window">
            <v:imagedata r:id="rId82" o:title=""/>
          </v:shape>
          <o:OLEObject Type="Embed" ProgID="Equation.DSMT4" ShapeID="_x0000_i1086" DrawAspect="Content" ObjectID="_1346665389" r:id="rId115"/>
        </w:object>
      </w:r>
      <w:r>
        <w:rPr>
          <w:sz w:val="28"/>
          <w:szCs w:val="28"/>
        </w:rPr>
        <w:t xml:space="preserve">, </w:t>
      </w:r>
      <w:r w:rsidRPr="00847BB0">
        <w:rPr>
          <w:position w:val="-12"/>
          <w:sz w:val="28"/>
          <w:szCs w:val="28"/>
        </w:rPr>
        <w:object w:dxaOrig="320" w:dyaOrig="380">
          <v:shape id="_x0000_i1087" type="#_x0000_t75" style="width:15.75pt;height:18.75pt" o:ole="" fillcolor="window">
            <v:imagedata r:id="rId59" o:title=""/>
          </v:shape>
          <o:OLEObject Type="Embed" ProgID="Equation.DSMT4" ShapeID="_x0000_i1087" DrawAspect="Content" ObjectID="_1346665390" r:id="rId116"/>
        </w:object>
      </w:r>
      <w:r>
        <w:rPr>
          <w:sz w:val="28"/>
          <w:szCs w:val="28"/>
        </w:rPr>
        <w:t xml:space="preserve">, </w:t>
      </w:r>
      <w:r w:rsidRPr="00847BB0">
        <w:rPr>
          <w:position w:val="-6"/>
          <w:sz w:val="28"/>
          <w:szCs w:val="28"/>
        </w:rPr>
        <w:object w:dxaOrig="160" w:dyaOrig="300">
          <v:shape id="_x0000_i1088" type="#_x0000_t75" style="width:8.25pt;height:15pt" o:ole="" fillcolor="window">
            <v:imagedata r:id="rId66" o:title=""/>
          </v:shape>
          <o:OLEObject Type="Embed" ProgID="Equation.DSMT4" ShapeID="_x0000_i1088" DrawAspect="Content" ObjectID="_1346665391" r:id="rId117"/>
        </w:object>
      </w:r>
      <w:r>
        <w:rPr>
          <w:sz w:val="28"/>
          <w:szCs w:val="28"/>
        </w:rPr>
        <w:t xml:space="preserve">, указанные на стойке установки. Рассчитайте по формуле (9) </w:t>
      </w:r>
      <w:r w:rsidRPr="0098277A">
        <w:rPr>
          <w:sz w:val="28"/>
          <w:szCs w:val="28"/>
        </w:rPr>
        <w:t>постоянн</w:t>
      </w:r>
      <w:r>
        <w:rPr>
          <w:sz w:val="28"/>
          <w:szCs w:val="28"/>
        </w:rPr>
        <w:t xml:space="preserve">ую </w:t>
      </w:r>
      <w:r w:rsidRPr="001C73EA">
        <w:rPr>
          <w:i/>
          <w:sz w:val="28"/>
          <w:szCs w:val="28"/>
        </w:rPr>
        <w:t>А</w:t>
      </w:r>
      <w:r>
        <w:rPr>
          <w:sz w:val="28"/>
          <w:szCs w:val="28"/>
        </w:rPr>
        <w:t>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обходимое для этого значение плотности воздуха рассчитайте с помощью уравнения состояния идеального газа. Результат расчета постоянной </w:t>
      </w:r>
      <w:r w:rsidRPr="00955482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запиш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в таблицу 1.</w:t>
      </w:r>
    </w:p>
    <w:p w:rsidR="00A3623E" w:rsidRPr="0006500A" w:rsidRDefault="00A3623E" w:rsidP="00C82A8E">
      <w:pPr>
        <w:ind w:firstLine="567"/>
        <w:jc w:val="both"/>
        <w:rPr>
          <w:sz w:val="24"/>
          <w:szCs w:val="24"/>
        </w:rPr>
      </w:pPr>
      <w:r w:rsidRPr="00241AE4">
        <w:rPr>
          <w:sz w:val="24"/>
          <w:szCs w:val="24"/>
          <w:u w:val="single"/>
        </w:rPr>
        <w:t>Замечание</w:t>
      </w:r>
      <w:r>
        <w:rPr>
          <w:sz w:val="24"/>
          <w:szCs w:val="24"/>
          <w:u w:val="single"/>
        </w:rPr>
        <w:t>:</w:t>
      </w:r>
      <w:r w:rsidRPr="00241AE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6500A">
        <w:rPr>
          <w:sz w:val="24"/>
          <w:szCs w:val="24"/>
        </w:rPr>
        <w:t>огрешности указанных на стойке установки величин соответствуют дов</w:t>
      </w:r>
      <w:r w:rsidRPr="0006500A">
        <w:rPr>
          <w:sz w:val="24"/>
          <w:szCs w:val="24"/>
        </w:rPr>
        <w:t>е</w:t>
      </w:r>
      <w:r w:rsidRPr="0006500A">
        <w:rPr>
          <w:sz w:val="24"/>
          <w:szCs w:val="24"/>
        </w:rPr>
        <w:t xml:space="preserve">рительной вероятности </w:t>
      </w:r>
      <w:r w:rsidRPr="0006500A">
        <w:rPr>
          <w:i/>
          <w:sz w:val="24"/>
          <w:szCs w:val="24"/>
        </w:rPr>
        <w:t>Р</w:t>
      </w:r>
      <w:r w:rsidRPr="0006500A">
        <w:rPr>
          <w:sz w:val="24"/>
          <w:szCs w:val="24"/>
        </w:rPr>
        <w:t xml:space="preserve"> = 0,68.</w:t>
      </w:r>
    </w:p>
    <w:p w:rsidR="00A3623E" w:rsidRDefault="00A3623E" w:rsidP="00955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5.1.6. По данным таблицы 1, используя формулу (11), оцените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ент вязкости воздуха η. Результат запишите в таблицу 1. </w:t>
      </w:r>
    </w:p>
    <w:p w:rsidR="00A3623E" w:rsidRDefault="00A3623E" w:rsidP="00955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5.1.7. По данным таблицы 1 оцените скорость</w:t>
      </w:r>
      <w:r w:rsidRPr="00A234DB">
        <w:rPr>
          <w:sz w:val="28"/>
          <w:szCs w:val="28"/>
        </w:rPr>
        <w:t xml:space="preserve"> </w:t>
      </w:r>
      <w:r>
        <w:rPr>
          <w:sz w:val="28"/>
          <w:szCs w:val="28"/>
        </w:rPr>
        <w:t>υ воздуха в капилляре из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ловия равенства объемов вытекшей воды и поступившего в цилиндр воздуха. </w:t>
      </w:r>
      <w:r w:rsidRPr="001019A1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 отношение скорости воздуха υ к скорости опускания уровня воды в цилиндре </w:t>
      </w:r>
      <w:r w:rsidRPr="001817A4">
        <w:rPr>
          <w:position w:val="-28"/>
          <w:sz w:val="28"/>
          <w:szCs w:val="28"/>
        </w:rPr>
        <w:object w:dxaOrig="440" w:dyaOrig="720">
          <v:shape id="_x0000_i1089" type="#_x0000_t75" style="width:21.75pt;height:36pt" o:ole="" fillcolor="window">
            <v:imagedata r:id="rId118" o:title=""/>
          </v:shape>
          <o:OLEObject Type="Embed" ProgID="Equation.DSMT4" ShapeID="_x0000_i1089" DrawAspect="Content" ObjectID="_1346665392" r:id="rId119"/>
        </w:object>
      </w:r>
      <w:r>
        <w:rPr>
          <w:sz w:val="28"/>
          <w:szCs w:val="28"/>
        </w:rPr>
        <w:t xml:space="preserve"> равно отношению площади сечения цилиндра к площади сечения капилляра. Поэтому </w:t>
      </w:r>
      <w:r w:rsidRPr="001019A1">
        <w:rPr>
          <w:position w:val="-34"/>
          <w:sz w:val="28"/>
          <w:szCs w:val="28"/>
        </w:rPr>
        <w:object w:dxaOrig="1359" w:dyaOrig="820">
          <v:shape id="_x0000_i1090" type="#_x0000_t75" style="width:68.25pt;height:41.25pt" o:ole="" fillcolor="window">
            <v:imagedata r:id="rId120" o:title=""/>
          </v:shape>
          <o:OLEObject Type="Embed" ProgID="Equation.DSMT4" ShapeID="_x0000_i1090" DrawAspect="Content" ObjectID="_1346665393" r:id="rId121"/>
        </w:object>
      </w:r>
      <w:r w:rsidRPr="001019A1">
        <w:rPr>
          <w:sz w:val="28"/>
          <w:szCs w:val="28"/>
        </w:rPr>
        <w:t>.</w:t>
      </w:r>
    </w:p>
    <w:p w:rsidR="00A3623E" w:rsidRDefault="00A3623E" w:rsidP="00955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 Рассчитайте по формуле (4) число Рейнольдса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. Результат запиш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в таблицу 1. Убедитесь в выполнимости условия ламинарности течения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духа в капилляре.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Pr="00937F5F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Измерение зависимости времени вытекания от высоты уровня воды</w:t>
      </w:r>
    </w:p>
    <w:p w:rsidR="00A3623E" w:rsidRPr="00937F5F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Default="00A3623E" w:rsidP="00E47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98277A">
        <w:rPr>
          <w:sz w:val="28"/>
          <w:szCs w:val="28"/>
        </w:rPr>
        <w:t xml:space="preserve">Закрыв кран 2, снова </w:t>
      </w:r>
      <w:r>
        <w:rPr>
          <w:sz w:val="28"/>
          <w:szCs w:val="28"/>
        </w:rPr>
        <w:t xml:space="preserve">налейте </w:t>
      </w:r>
      <w:r w:rsidRPr="0098277A">
        <w:rPr>
          <w:sz w:val="28"/>
          <w:szCs w:val="28"/>
        </w:rPr>
        <w:t xml:space="preserve">воду в </w:t>
      </w:r>
      <w:r>
        <w:rPr>
          <w:sz w:val="28"/>
          <w:szCs w:val="28"/>
        </w:rPr>
        <w:t>цилиндр</w:t>
      </w:r>
      <w:r w:rsidRPr="0098277A">
        <w:rPr>
          <w:sz w:val="28"/>
          <w:szCs w:val="28"/>
        </w:rPr>
        <w:t xml:space="preserve"> в соответствии с пун</w:t>
      </w:r>
      <w:r w:rsidRPr="0098277A">
        <w:rPr>
          <w:sz w:val="28"/>
          <w:szCs w:val="28"/>
        </w:rPr>
        <w:t>к</w:t>
      </w:r>
      <w:r w:rsidRPr="0098277A">
        <w:rPr>
          <w:sz w:val="28"/>
          <w:szCs w:val="28"/>
        </w:rPr>
        <w:t xml:space="preserve">тами </w:t>
      </w:r>
      <w:r>
        <w:rPr>
          <w:sz w:val="28"/>
          <w:szCs w:val="28"/>
        </w:rPr>
        <w:t>5.1.2 и 5.1.3.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>Не забудьте подставить стакан под выходной штуцер крана 2.</w:t>
      </w:r>
    </w:p>
    <w:p w:rsidR="00A3623E" w:rsidRPr="00CD457E" w:rsidRDefault="00A3623E" w:rsidP="00660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660611">
        <w:rPr>
          <w:sz w:val="28"/>
          <w:szCs w:val="28"/>
        </w:rPr>
        <w:t xml:space="preserve"> </w:t>
      </w:r>
      <w:r>
        <w:rPr>
          <w:sz w:val="28"/>
          <w:szCs w:val="28"/>
        </w:rPr>
        <w:t>Откройте кран 2 и включите секундомер при пересечении уровнем воды в цилиндре верхней отметки на шкале линейки 7 (обычно это 26 см). По мере опускания уровня воды фиксируйте в 3-ем столбце таблицы 2 время</w:t>
      </w:r>
      <w:r w:rsidRPr="0060724E">
        <w:rPr>
          <w:i/>
          <w:sz w:val="28"/>
          <w:szCs w:val="28"/>
        </w:rPr>
        <w:t xml:space="preserve"> </w:t>
      </w:r>
      <w:r w:rsidRPr="0095331C">
        <w:rPr>
          <w:sz w:val="28"/>
          <w:szCs w:val="28"/>
        </w:rPr>
        <w:t>τ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прохождения соответствующих отметок</w:t>
      </w:r>
      <w:r w:rsidRPr="0060724E">
        <w:rPr>
          <w:sz w:val="28"/>
          <w:szCs w:val="28"/>
        </w:rPr>
        <w:t xml:space="preserve"> </w:t>
      </w:r>
      <w:r w:rsidRPr="00660611"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на шкале линейки 7.</w:t>
      </w:r>
      <w:r w:rsidRPr="00660611">
        <w:rPr>
          <w:sz w:val="28"/>
          <w:szCs w:val="28"/>
        </w:rPr>
        <w:t xml:space="preserve"> </w:t>
      </w:r>
      <w:r>
        <w:rPr>
          <w:sz w:val="28"/>
          <w:szCs w:val="28"/>
        </w:rPr>
        <w:t>Эту процедуру также рекомендуется делать вдвоем. Последнее измерение</w:t>
      </w:r>
      <w:r w:rsidRPr="00CD4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</w:t>
      </w:r>
      <w:r w:rsidRPr="0095331C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 при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= 10 см.</w:t>
      </w:r>
      <w:r w:rsidRPr="00CD457E">
        <w:rPr>
          <w:sz w:val="28"/>
          <w:szCs w:val="28"/>
        </w:rPr>
        <w:t xml:space="preserve"> </w:t>
      </w:r>
    </w:p>
    <w:p w:rsidR="00A3623E" w:rsidRPr="00937F5F" w:rsidRDefault="00A3623E" w:rsidP="00660611">
      <w:pPr>
        <w:ind w:firstLine="567"/>
        <w:jc w:val="both"/>
        <w:rPr>
          <w:sz w:val="24"/>
          <w:szCs w:val="24"/>
        </w:rPr>
      </w:pPr>
      <w:r w:rsidRPr="00937F5F">
        <w:rPr>
          <w:sz w:val="24"/>
          <w:szCs w:val="24"/>
          <w:u w:val="single"/>
        </w:rPr>
        <w:t>Замечание</w:t>
      </w:r>
      <w:r w:rsidRPr="00937F5F">
        <w:rPr>
          <w:sz w:val="24"/>
          <w:szCs w:val="24"/>
        </w:rPr>
        <w:t>: если время измеряется по секундомеру ручных часов, то в таблицу запис</w:t>
      </w:r>
      <w:r w:rsidRPr="00937F5F">
        <w:rPr>
          <w:sz w:val="24"/>
          <w:szCs w:val="24"/>
        </w:rPr>
        <w:t>ы</w:t>
      </w:r>
      <w:r w:rsidRPr="00937F5F">
        <w:rPr>
          <w:sz w:val="24"/>
          <w:szCs w:val="24"/>
        </w:rPr>
        <w:t>ваются показания минутной и секундной стрелок часов при пересечении уровнем воды соо</w:t>
      </w:r>
      <w:r w:rsidRPr="00937F5F">
        <w:rPr>
          <w:sz w:val="24"/>
          <w:szCs w:val="24"/>
        </w:rPr>
        <w:t>т</w:t>
      </w:r>
      <w:r w:rsidRPr="00937F5F">
        <w:rPr>
          <w:sz w:val="24"/>
          <w:szCs w:val="24"/>
        </w:rPr>
        <w:t xml:space="preserve">ветствующих отметок на шкале линейки, начиная с </w:t>
      </w:r>
      <w:r w:rsidRPr="00937F5F">
        <w:rPr>
          <w:i/>
          <w:sz w:val="24"/>
          <w:szCs w:val="24"/>
          <w:lang w:val="en-US"/>
        </w:rPr>
        <w:t>h</w:t>
      </w:r>
      <w:r w:rsidRPr="00937F5F">
        <w:rPr>
          <w:i/>
          <w:sz w:val="24"/>
          <w:szCs w:val="24"/>
          <w:vertAlign w:val="subscript"/>
          <w:lang w:val="en-US"/>
        </w:rPr>
        <w:t>i</w:t>
      </w:r>
      <w:r w:rsidRPr="00937F5F">
        <w:rPr>
          <w:sz w:val="24"/>
          <w:szCs w:val="24"/>
        </w:rPr>
        <w:t xml:space="preserve"> = 26 см. </w:t>
      </w:r>
    </w:p>
    <w:p w:rsidR="00A3623E" w:rsidRDefault="00A3623E" w:rsidP="00CD457E">
      <w:pPr>
        <w:ind w:firstLine="567"/>
        <w:jc w:val="both"/>
        <w:rPr>
          <w:sz w:val="28"/>
          <w:szCs w:val="28"/>
        </w:rPr>
      </w:pPr>
    </w:p>
    <w:p w:rsidR="00A3623E" w:rsidRDefault="00A3623E" w:rsidP="00CD457E">
      <w:pPr>
        <w:ind w:firstLine="567"/>
        <w:jc w:val="both"/>
        <w:rPr>
          <w:sz w:val="28"/>
          <w:szCs w:val="28"/>
        </w:rPr>
      </w:pPr>
    </w:p>
    <w:p w:rsidR="00A3623E" w:rsidRDefault="00A3623E" w:rsidP="00CD457E">
      <w:pPr>
        <w:ind w:firstLine="567"/>
        <w:jc w:val="both"/>
        <w:rPr>
          <w:sz w:val="28"/>
          <w:szCs w:val="28"/>
        </w:rPr>
      </w:pPr>
    </w:p>
    <w:p w:rsidR="00A3623E" w:rsidRDefault="00A3623E" w:rsidP="00CD457E">
      <w:pPr>
        <w:ind w:firstLine="567"/>
        <w:jc w:val="both"/>
        <w:rPr>
          <w:sz w:val="28"/>
          <w:szCs w:val="28"/>
        </w:rPr>
      </w:pPr>
    </w:p>
    <w:p w:rsidR="00A3623E" w:rsidRDefault="00A3623E" w:rsidP="00CD457E">
      <w:pPr>
        <w:ind w:firstLine="567"/>
        <w:jc w:val="both"/>
        <w:rPr>
          <w:sz w:val="28"/>
          <w:szCs w:val="28"/>
        </w:rPr>
      </w:pPr>
    </w:p>
    <w:p w:rsidR="00A3623E" w:rsidRDefault="00A3623E" w:rsidP="0006500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24"/>
        <w:gridCol w:w="622"/>
        <w:gridCol w:w="583"/>
        <w:gridCol w:w="1000"/>
        <w:gridCol w:w="560"/>
        <w:gridCol w:w="1022"/>
        <w:gridCol w:w="537"/>
        <w:gridCol w:w="1045"/>
        <w:gridCol w:w="514"/>
        <w:gridCol w:w="1068"/>
        <w:gridCol w:w="491"/>
        <w:gridCol w:w="1091"/>
        <w:gridCol w:w="791"/>
      </w:tblGrid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13</w:t>
            </w:r>
          </w:p>
        </w:tc>
      </w:tr>
      <w:tr w:rsidR="00A3623E" w:rsidRPr="00962C25" w:rsidTr="004D67D4">
        <w:tc>
          <w:tcPr>
            <w:tcW w:w="524" w:type="dxa"/>
            <w:vMerge w:val="restart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i/>
                <w:sz w:val="24"/>
                <w:szCs w:val="24"/>
                <w:lang w:val="en-US"/>
              </w:rPr>
              <w:t>h</w:t>
            </w:r>
            <w:r w:rsidRPr="00962C25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962C25">
              <w:rPr>
                <w:sz w:val="24"/>
                <w:szCs w:val="24"/>
              </w:rPr>
              <w:t>,</w:t>
            </w:r>
            <w:r w:rsidRPr="00962C25">
              <w:rPr>
                <w:sz w:val="24"/>
                <w:szCs w:val="24"/>
                <w:lang w:val="en-US"/>
              </w:rPr>
              <w:t xml:space="preserve"> м</w:t>
            </w:r>
          </w:p>
        </w:tc>
        <w:tc>
          <w:tcPr>
            <w:tcW w:w="622" w:type="dxa"/>
            <w:vMerge w:val="restart"/>
          </w:tcPr>
          <w:p w:rsidR="00A3623E" w:rsidRPr="00962C25" w:rsidRDefault="00A3623E" w:rsidP="004D67D4">
            <w:pPr>
              <w:ind w:hanging="98"/>
              <w:jc w:val="center"/>
              <w:rPr>
                <w:sz w:val="24"/>
                <w:szCs w:val="24"/>
              </w:rPr>
            </w:pPr>
            <w:r w:rsidRPr="00962C25">
              <w:rPr>
                <w:position w:val="-34"/>
                <w:sz w:val="24"/>
                <w:szCs w:val="24"/>
              </w:rPr>
              <w:object w:dxaOrig="600" w:dyaOrig="780">
                <v:shape id="_x0000_i1091" type="#_x0000_t75" style="width:25.5pt;height:33.75pt" o:ole="" fillcolor="window">
                  <v:imagedata r:id="rId122" o:title=""/>
                </v:shape>
                <o:OLEObject Type="Embed" ProgID="Equation.DSMT4" ShapeID="_x0000_i1091" DrawAspect="Content" ObjectID="_1346665394" r:id="rId123"/>
              </w:object>
            </w:r>
          </w:p>
        </w:tc>
        <w:tc>
          <w:tcPr>
            <w:tcW w:w="1583" w:type="dxa"/>
            <w:gridSpan w:val="2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Серия №1</w:t>
            </w:r>
          </w:p>
        </w:tc>
        <w:tc>
          <w:tcPr>
            <w:tcW w:w="1582" w:type="dxa"/>
            <w:gridSpan w:val="2"/>
          </w:tcPr>
          <w:p w:rsidR="00A3623E" w:rsidRPr="00962C25" w:rsidRDefault="00A3623E" w:rsidP="004D67D4">
            <w:pPr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962C25">
              <w:rPr>
                <w:sz w:val="24"/>
                <w:szCs w:val="24"/>
              </w:rPr>
              <w:t>Серия №2</w:t>
            </w:r>
          </w:p>
        </w:tc>
        <w:tc>
          <w:tcPr>
            <w:tcW w:w="1582" w:type="dxa"/>
            <w:gridSpan w:val="2"/>
          </w:tcPr>
          <w:p w:rsidR="00A3623E" w:rsidRPr="00962C25" w:rsidRDefault="00A3623E" w:rsidP="004D67D4">
            <w:pPr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962C25">
              <w:rPr>
                <w:sz w:val="24"/>
                <w:szCs w:val="24"/>
              </w:rPr>
              <w:t>Серия №3</w:t>
            </w:r>
          </w:p>
        </w:tc>
        <w:tc>
          <w:tcPr>
            <w:tcW w:w="1582" w:type="dxa"/>
            <w:gridSpan w:val="2"/>
          </w:tcPr>
          <w:p w:rsidR="00A3623E" w:rsidRPr="00962C25" w:rsidRDefault="00A3623E" w:rsidP="004D67D4">
            <w:pPr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962C25">
              <w:rPr>
                <w:sz w:val="24"/>
                <w:szCs w:val="24"/>
              </w:rPr>
              <w:t>Серия №4</w:t>
            </w:r>
          </w:p>
        </w:tc>
        <w:tc>
          <w:tcPr>
            <w:tcW w:w="1582" w:type="dxa"/>
            <w:gridSpan w:val="2"/>
          </w:tcPr>
          <w:p w:rsidR="00A3623E" w:rsidRPr="00962C25" w:rsidRDefault="00A3623E" w:rsidP="004D67D4">
            <w:pPr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962C25">
              <w:rPr>
                <w:sz w:val="24"/>
                <w:szCs w:val="24"/>
              </w:rPr>
              <w:t>Серия №5</w:t>
            </w:r>
          </w:p>
        </w:tc>
        <w:tc>
          <w:tcPr>
            <w:tcW w:w="791" w:type="dxa"/>
            <w:vMerge w:val="restart"/>
          </w:tcPr>
          <w:p w:rsidR="00A3623E" w:rsidRDefault="00A3623E" w:rsidP="004D67D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Δ</w:t>
            </w:r>
            <w:r w:rsidRPr="00962C25">
              <w:rPr>
                <w:i/>
                <w:sz w:val="24"/>
                <w:szCs w:val="24"/>
                <w:lang w:val="en-US"/>
              </w:rPr>
              <w:t>t</w:t>
            </w:r>
            <w:r w:rsidRPr="00962C25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962C25">
              <w:rPr>
                <w:sz w:val="24"/>
                <w:szCs w:val="24"/>
                <w:vertAlign w:val="subscript"/>
              </w:rPr>
              <w:t>ср</w:t>
            </w:r>
            <w:r w:rsidRPr="00962C25">
              <w:rPr>
                <w:sz w:val="24"/>
                <w:szCs w:val="24"/>
              </w:rPr>
              <w:t>,</w:t>
            </w:r>
          </w:p>
          <w:p w:rsidR="00A3623E" w:rsidRPr="00962C25" w:rsidRDefault="00A3623E" w:rsidP="004D67D4">
            <w:pPr>
              <w:ind w:firstLine="15"/>
              <w:jc w:val="center"/>
              <w:rPr>
                <w:i/>
                <w:sz w:val="24"/>
                <w:szCs w:val="24"/>
                <w:lang w:val="en-US"/>
              </w:rPr>
            </w:pPr>
            <w:r w:rsidRPr="00962C25">
              <w:rPr>
                <w:sz w:val="24"/>
                <w:szCs w:val="24"/>
              </w:rPr>
              <w:t>с</w:t>
            </w:r>
          </w:p>
        </w:tc>
      </w:tr>
      <w:tr w:rsidR="00A3623E" w:rsidRPr="00962C25" w:rsidTr="004D67D4">
        <w:tc>
          <w:tcPr>
            <w:tcW w:w="524" w:type="dxa"/>
            <w:vMerge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962C25">
              <w:rPr>
                <w:sz w:val="24"/>
                <w:szCs w:val="24"/>
              </w:rPr>
              <w:t>,</w:t>
            </w:r>
          </w:p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с</w:t>
            </w:r>
          </w:p>
        </w:tc>
        <w:tc>
          <w:tcPr>
            <w:tcW w:w="1000" w:type="dxa"/>
          </w:tcPr>
          <w:p w:rsidR="00A3623E" w:rsidRPr="004F399D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Δ</w:t>
            </w:r>
            <w:r w:rsidRPr="004F399D">
              <w:rPr>
                <w:i/>
                <w:sz w:val="24"/>
                <w:szCs w:val="24"/>
                <w:lang w:val="en-US"/>
              </w:rPr>
              <w:t>t</w:t>
            </w:r>
            <w:r w:rsidRPr="004F399D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F399D">
              <w:rPr>
                <w:i/>
                <w:sz w:val="24"/>
                <w:szCs w:val="24"/>
              </w:rPr>
              <w:t>=</w:t>
            </w:r>
            <w:r w:rsidRPr="004F399D">
              <w:rPr>
                <w:sz w:val="24"/>
                <w:szCs w:val="24"/>
              </w:rPr>
              <w:t>τ</w:t>
            </w:r>
            <w:r w:rsidRPr="004F399D">
              <w:rPr>
                <w:sz w:val="24"/>
                <w:szCs w:val="24"/>
                <w:vertAlign w:val="subscript"/>
              </w:rPr>
              <w:t>0</w:t>
            </w:r>
            <w:r w:rsidRPr="004F399D">
              <w:rPr>
                <w:i/>
                <w:sz w:val="24"/>
                <w:szCs w:val="24"/>
              </w:rPr>
              <w:t>-</w:t>
            </w:r>
            <w:r w:rsidRPr="004F399D">
              <w:rPr>
                <w:sz w:val="24"/>
                <w:szCs w:val="24"/>
              </w:rPr>
              <w:t>τ</w:t>
            </w:r>
            <w:r w:rsidRPr="004F399D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F399D">
              <w:rPr>
                <w:sz w:val="24"/>
                <w:szCs w:val="24"/>
              </w:rPr>
              <w:t>,</w:t>
            </w:r>
          </w:p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 w:rsidRPr="004F399D">
              <w:rPr>
                <w:sz w:val="24"/>
                <w:szCs w:val="24"/>
              </w:rPr>
              <w:t>с</w:t>
            </w:r>
          </w:p>
        </w:tc>
        <w:tc>
          <w:tcPr>
            <w:tcW w:w="560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22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τ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37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45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τ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4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68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τ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91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1" w:type="dxa"/>
          </w:tcPr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τ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3623E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91" w:type="dxa"/>
            <w:vMerge/>
          </w:tcPr>
          <w:p w:rsidR="00A3623E" w:rsidRPr="00962C25" w:rsidRDefault="00A3623E" w:rsidP="004D67D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0,26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0,956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0,24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0,875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0,22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0,788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0,20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0,693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0,18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0,588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0,16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0,470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0,14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0,336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0,12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0,182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3623E" w:rsidRPr="00962C25" w:rsidTr="004D67D4">
        <w:tc>
          <w:tcPr>
            <w:tcW w:w="524" w:type="dxa"/>
          </w:tcPr>
          <w:p w:rsidR="00A3623E" w:rsidRPr="00962C25" w:rsidRDefault="00A3623E" w:rsidP="004D67D4">
            <w:pPr>
              <w:ind w:firstLine="0"/>
              <w:jc w:val="right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0,10</w:t>
            </w:r>
          </w:p>
        </w:tc>
        <w:tc>
          <w:tcPr>
            <w:tcW w:w="6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3623E" w:rsidRPr="00962C25" w:rsidRDefault="00A3623E" w:rsidP="004D67D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3623E" w:rsidRDefault="00A3623E" w:rsidP="00CD4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 Произведите еще 4 серии измерений по п.п. 5.2.1 – 5.2.2.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вующие значения времени </w:t>
      </w:r>
      <w:r w:rsidRPr="0095331C">
        <w:rPr>
          <w:sz w:val="28"/>
          <w:szCs w:val="28"/>
        </w:rPr>
        <w:t>τ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прохождения отметок</w:t>
      </w:r>
      <w:r w:rsidRPr="0060724E">
        <w:rPr>
          <w:sz w:val="28"/>
          <w:szCs w:val="28"/>
        </w:rPr>
        <w:t xml:space="preserve"> </w:t>
      </w:r>
      <w:r w:rsidRPr="00660611"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на шкале линейки 7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столбцах 5, 7, 9 и 11 таблицы 2.</w:t>
      </w:r>
    </w:p>
    <w:p w:rsidR="00A3623E" w:rsidRPr="0098277A" w:rsidRDefault="00A3623E" w:rsidP="00CD4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 По окончании последней серии открыть оба крана и слить всю воду из цилиндра в мерный стакан через кран 2. Стакан с водой сдайте лаборанту.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Pr="003E3F1E" w:rsidRDefault="00A3623E" w:rsidP="0098277A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 w:rsidRPr="003E3F1E">
        <w:rPr>
          <w:rFonts w:ascii="Arial" w:hAnsi="Arial" w:cs="Arial"/>
          <w:b/>
          <w:bCs/>
          <w:i/>
          <w:iCs/>
          <w:szCs w:val="28"/>
        </w:rPr>
        <w:t xml:space="preserve">6. </w:t>
      </w:r>
      <w:r w:rsidRPr="003E3F1E">
        <w:rPr>
          <w:rFonts w:ascii="Arial" w:hAnsi="Arial" w:cs="Arial"/>
          <w:b/>
          <w:i/>
        </w:rPr>
        <w:t>Обработка результатов измерений</w:t>
      </w:r>
      <w:r>
        <w:rPr>
          <w:rFonts w:ascii="Arial" w:hAnsi="Arial" w:cs="Arial"/>
          <w:b/>
          <w:i/>
        </w:rPr>
        <w:t xml:space="preserve"> и о</w:t>
      </w:r>
      <w:r w:rsidRPr="003E3F1E">
        <w:rPr>
          <w:rFonts w:ascii="Arial" w:hAnsi="Arial" w:cs="Arial"/>
          <w:b/>
          <w:bCs/>
          <w:i/>
          <w:iCs/>
          <w:szCs w:val="28"/>
        </w:rPr>
        <w:t>формление отчёта</w:t>
      </w:r>
    </w:p>
    <w:p w:rsidR="00A3623E" w:rsidRDefault="00A3623E" w:rsidP="00660F72">
      <w:pPr>
        <w:ind w:firstLine="567"/>
        <w:jc w:val="both"/>
        <w:rPr>
          <w:sz w:val="28"/>
          <w:szCs w:val="28"/>
        </w:rPr>
      </w:pP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98277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серии в </w:t>
      </w:r>
      <w:r w:rsidRPr="0098277A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Pr="001817A4">
        <w:rPr>
          <w:sz w:val="28"/>
          <w:szCs w:val="28"/>
        </w:rPr>
        <w:t xml:space="preserve"> 2 </w:t>
      </w:r>
      <w:r w:rsidRPr="00CC613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каждого значения </w:t>
      </w:r>
      <w:r w:rsidRPr="00CC6131">
        <w:rPr>
          <w:i/>
          <w:sz w:val="28"/>
          <w:szCs w:val="28"/>
        </w:rPr>
        <w:t xml:space="preserve"> </w:t>
      </w:r>
      <w:r w:rsidRPr="00CC6131">
        <w:rPr>
          <w:i/>
          <w:sz w:val="28"/>
          <w:szCs w:val="28"/>
          <w:lang w:val="en-US"/>
        </w:rPr>
        <w:t>h</w:t>
      </w:r>
      <w:r w:rsidRPr="00CC6131">
        <w:rPr>
          <w:i/>
          <w:sz w:val="28"/>
          <w:szCs w:val="28"/>
          <w:vertAlign w:val="subscript"/>
          <w:lang w:val="en-US"/>
        </w:rPr>
        <w:t>i</w:t>
      </w:r>
      <w:r w:rsidRPr="0098277A">
        <w:rPr>
          <w:sz w:val="28"/>
          <w:szCs w:val="28"/>
        </w:rPr>
        <w:t xml:space="preserve"> </w:t>
      </w:r>
      <w:r w:rsidRPr="00ED7935">
        <w:rPr>
          <w:sz w:val="28"/>
          <w:szCs w:val="28"/>
        </w:rPr>
        <w:t xml:space="preserve"> </w:t>
      </w:r>
      <w:r w:rsidRPr="0098277A">
        <w:rPr>
          <w:sz w:val="28"/>
          <w:szCs w:val="28"/>
        </w:rPr>
        <w:t>рассчита</w:t>
      </w:r>
      <w:r>
        <w:rPr>
          <w:sz w:val="28"/>
          <w:szCs w:val="28"/>
        </w:rPr>
        <w:t>йте</w:t>
      </w:r>
      <w:r w:rsidRPr="0098277A">
        <w:rPr>
          <w:sz w:val="28"/>
          <w:szCs w:val="28"/>
        </w:rPr>
        <w:t xml:space="preserve"> врем</w:t>
      </w:r>
      <w:r>
        <w:rPr>
          <w:sz w:val="28"/>
          <w:szCs w:val="28"/>
        </w:rPr>
        <w:t>я</w:t>
      </w:r>
      <w:r w:rsidRPr="00CC613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 w:rsidRPr="00CC6131">
        <w:rPr>
          <w:i/>
          <w:sz w:val="28"/>
          <w:szCs w:val="28"/>
          <w:lang w:val="en-US"/>
        </w:rPr>
        <w:t>t</w:t>
      </w:r>
      <w:r w:rsidRPr="00CC6131">
        <w:rPr>
          <w:i/>
          <w:sz w:val="28"/>
          <w:szCs w:val="28"/>
          <w:vertAlign w:val="subscript"/>
          <w:lang w:val="en-US"/>
        </w:rPr>
        <w:t>i</w:t>
      </w:r>
      <w:r w:rsidRPr="00ED7935">
        <w:rPr>
          <w:i/>
          <w:sz w:val="28"/>
          <w:szCs w:val="28"/>
          <w:vertAlign w:val="subscript"/>
        </w:rPr>
        <w:t xml:space="preserve"> </w:t>
      </w:r>
      <w:r w:rsidRPr="00CC6131">
        <w:rPr>
          <w:i/>
          <w:sz w:val="28"/>
          <w:szCs w:val="28"/>
        </w:rPr>
        <w:t>=</w:t>
      </w:r>
      <w:r w:rsidRPr="00ED7935">
        <w:rPr>
          <w:i/>
          <w:sz w:val="28"/>
          <w:szCs w:val="28"/>
        </w:rPr>
        <w:t xml:space="preserve"> </w:t>
      </w:r>
      <w:r w:rsidRPr="0095331C">
        <w:rPr>
          <w:sz w:val="28"/>
          <w:szCs w:val="28"/>
        </w:rPr>
        <w:t>τ</w:t>
      </w:r>
      <w:r w:rsidRPr="00A234DB">
        <w:rPr>
          <w:sz w:val="28"/>
          <w:szCs w:val="28"/>
          <w:vertAlign w:val="subscript"/>
        </w:rPr>
        <w:t>0</w:t>
      </w:r>
      <w:r w:rsidRPr="00ED7935">
        <w:rPr>
          <w:sz w:val="28"/>
          <w:szCs w:val="28"/>
          <w:vertAlign w:val="subscript"/>
        </w:rPr>
        <w:t xml:space="preserve"> </w:t>
      </w:r>
      <w:r w:rsidRPr="00CC6131">
        <w:rPr>
          <w:i/>
          <w:sz w:val="28"/>
          <w:szCs w:val="28"/>
        </w:rPr>
        <w:t>-</w:t>
      </w:r>
      <w:r w:rsidRPr="00ED7935">
        <w:rPr>
          <w:i/>
          <w:sz w:val="28"/>
          <w:szCs w:val="28"/>
        </w:rPr>
        <w:t xml:space="preserve"> </w:t>
      </w:r>
      <w:r w:rsidRPr="0095331C">
        <w:rPr>
          <w:sz w:val="28"/>
          <w:szCs w:val="28"/>
        </w:rPr>
        <w:t>τ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 опускания </w:t>
      </w:r>
      <w:r w:rsidRPr="00CC6131">
        <w:rPr>
          <w:sz w:val="28"/>
          <w:szCs w:val="28"/>
        </w:rPr>
        <w:t>уровня воды</w:t>
      </w:r>
      <w:r w:rsidRPr="00CC6131">
        <w:rPr>
          <w:i/>
          <w:sz w:val="28"/>
          <w:szCs w:val="28"/>
        </w:rPr>
        <w:t xml:space="preserve"> </w:t>
      </w:r>
      <w:r w:rsidRPr="00CC6131">
        <w:rPr>
          <w:sz w:val="28"/>
          <w:szCs w:val="28"/>
        </w:rPr>
        <w:t xml:space="preserve">в цилиндре до </w:t>
      </w:r>
      <w:r>
        <w:rPr>
          <w:sz w:val="28"/>
          <w:szCs w:val="28"/>
        </w:rPr>
        <w:t xml:space="preserve">уровня    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10 см. Результаты расчета запишите в 4-й столбец таблицы 2. Аналогичные расчеты произведите для остальных серий.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 результатам всех серий для каждого </w:t>
      </w:r>
      <w:r w:rsidRPr="00CC6131">
        <w:rPr>
          <w:i/>
          <w:sz w:val="28"/>
          <w:szCs w:val="28"/>
          <w:lang w:val="en-US"/>
        </w:rPr>
        <w:t>h</w:t>
      </w:r>
      <w:r w:rsidRPr="00CC6131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рассчитайте средние </w:t>
      </w:r>
      <w:r w:rsidRPr="00CC6131">
        <w:rPr>
          <w:sz w:val="28"/>
          <w:szCs w:val="28"/>
        </w:rPr>
        <w:t>знач</w:t>
      </w:r>
      <w:r w:rsidRPr="00CC6131">
        <w:rPr>
          <w:sz w:val="28"/>
          <w:szCs w:val="28"/>
        </w:rPr>
        <w:t>е</w:t>
      </w:r>
      <w:r w:rsidRPr="00CC6131">
        <w:rPr>
          <w:sz w:val="28"/>
          <w:szCs w:val="28"/>
        </w:rPr>
        <w:t xml:space="preserve">ния </w:t>
      </w:r>
      <w:r>
        <w:rPr>
          <w:sz w:val="28"/>
          <w:szCs w:val="28"/>
        </w:rPr>
        <w:t>Δ</w:t>
      </w:r>
      <w:r w:rsidRPr="00CC6131">
        <w:rPr>
          <w:i/>
          <w:sz w:val="28"/>
          <w:szCs w:val="28"/>
          <w:lang w:val="en-US"/>
        </w:rPr>
        <w:t>t</w:t>
      </w:r>
      <w:r w:rsidRPr="00CC6131">
        <w:rPr>
          <w:i/>
          <w:sz w:val="28"/>
          <w:szCs w:val="28"/>
          <w:vertAlign w:val="subscript"/>
          <w:lang w:val="en-US"/>
        </w:rPr>
        <w:t>i</w:t>
      </w:r>
      <w:r w:rsidRPr="00CC6131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. Запишите их в 13-й столбец таблицы 2. 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98277A">
        <w:rPr>
          <w:sz w:val="28"/>
          <w:szCs w:val="28"/>
        </w:rPr>
        <w:t>Постро</w:t>
      </w:r>
      <w:r>
        <w:rPr>
          <w:sz w:val="28"/>
          <w:szCs w:val="28"/>
        </w:rPr>
        <w:t xml:space="preserve">йте </w:t>
      </w:r>
      <w:r w:rsidRPr="0098277A">
        <w:rPr>
          <w:sz w:val="28"/>
          <w:szCs w:val="28"/>
        </w:rPr>
        <w:t xml:space="preserve">график зависимости </w:t>
      </w:r>
      <w:r>
        <w:rPr>
          <w:sz w:val="28"/>
          <w:szCs w:val="28"/>
        </w:rPr>
        <w:t>Δ</w:t>
      </w:r>
      <w:r w:rsidRPr="00CC6131">
        <w:rPr>
          <w:i/>
          <w:sz w:val="28"/>
          <w:szCs w:val="28"/>
          <w:lang w:val="en-US"/>
        </w:rPr>
        <w:t>t</w:t>
      </w:r>
      <w:r w:rsidRPr="00CC6131">
        <w:rPr>
          <w:sz w:val="28"/>
          <w:szCs w:val="28"/>
          <w:vertAlign w:val="subscript"/>
        </w:rPr>
        <w:t>ср</w:t>
      </w:r>
      <w:r w:rsidRPr="0098277A">
        <w:rPr>
          <w:sz w:val="28"/>
          <w:szCs w:val="28"/>
        </w:rPr>
        <w:t xml:space="preserve"> от </w:t>
      </w:r>
      <w:r w:rsidRPr="0060724E">
        <w:rPr>
          <w:position w:val="-34"/>
          <w:sz w:val="24"/>
          <w:szCs w:val="24"/>
        </w:rPr>
        <w:object w:dxaOrig="600" w:dyaOrig="780">
          <v:shape id="_x0000_i1092" type="#_x0000_t75" style="width:30pt;height:39pt" o:ole="" fillcolor="window">
            <v:imagedata r:id="rId124" o:title=""/>
          </v:shape>
          <o:OLEObject Type="Embed" ProgID="Equation.DSMT4" ShapeID="_x0000_i1092" DrawAspect="Content" ObjectID="_1346665395" r:id="rId125"/>
        </w:object>
      </w:r>
      <w:r>
        <w:rPr>
          <w:sz w:val="24"/>
          <w:szCs w:val="24"/>
        </w:rPr>
        <w:t xml:space="preserve">, </w:t>
      </w:r>
      <w:r>
        <w:rPr>
          <w:color w:val="000000"/>
          <w:sz w:val="28"/>
          <w:szCs w:val="28"/>
        </w:rPr>
        <w:t xml:space="preserve">проведя прямую линию вида </w:t>
      </w:r>
      <w:r w:rsidRPr="00B16640">
        <w:rPr>
          <w:color w:val="000000"/>
          <w:position w:val="-12"/>
          <w:sz w:val="28"/>
          <w:szCs w:val="28"/>
          <w:lang w:val="en-US"/>
        </w:rPr>
        <w:object w:dxaOrig="780" w:dyaOrig="300">
          <v:shape id="_x0000_i1093" type="#_x0000_t75" style="width:39pt;height:15pt" o:ole="" fillcolor="window">
            <v:imagedata r:id="rId126" o:title=""/>
          </v:shape>
          <o:OLEObject Type="Embed" ProgID="Equation.DSMT4" ShapeID="_x0000_i1093" DrawAspect="Content" ObjectID="_1346665396" r:id="rId127"/>
        </w:object>
      </w:r>
      <w:r>
        <w:rPr>
          <w:color w:val="000000"/>
          <w:sz w:val="28"/>
          <w:szCs w:val="28"/>
        </w:rPr>
        <w:t xml:space="preserve"> так, чтобы экспериментальные точки были от нее на минимальных расстояниях по разные стороны. Определите графическим методом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>угловой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эффициент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 xml:space="preserve"> полученной прямой и по формуле</w:t>
      </w:r>
      <w:r w:rsidRPr="0098277A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98277A">
        <w:rPr>
          <w:sz w:val="28"/>
          <w:szCs w:val="28"/>
        </w:rPr>
        <w:t xml:space="preserve">) </w:t>
      </w:r>
      <w:r>
        <w:rPr>
          <w:sz w:val="28"/>
          <w:szCs w:val="28"/>
        </w:rPr>
        <w:t>рассчитайте</w:t>
      </w:r>
      <w:r w:rsidRPr="0098277A">
        <w:rPr>
          <w:sz w:val="28"/>
          <w:szCs w:val="28"/>
        </w:rPr>
        <w:t xml:space="preserve"> коэффициент вязкости воздуха </w:t>
      </w:r>
      <w:r w:rsidRPr="00AE19B5">
        <w:rPr>
          <w:position w:val="-10"/>
          <w:sz w:val="28"/>
          <w:szCs w:val="28"/>
        </w:rPr>
        <w:object w:dxaOrig="220" w:dyaOrig="279">
          <v:shape id="_x0000_i1094" type="#_x0000_t75" style="width:11.25pt;height:14.25pt" o:ole="" fillcolor="window">
            <v:imagedata r:id="rId22" o:title=""/>
          </v:shape>
          <o:OLEObject Type="Embed" ProgID="Equation.DSMT4" ShapeID="_x0000_i1094" DrawAspect="Content" ObjectID="_1346665397" r:id="rId128"/>
        </w:object>
      </w:r>
      <w:r>
        <w:rPr>
          <w:sz w:val="28"/>
          <w:szCs w:val="28"/>
          <w:vertAlign w:val="subscript"/>
        </w:rPr>
        <w:t>гр</w:t>
      </w:r>
      <w:r w:rsidRPr="0098277A">
        <w:rPr>
          <w:sz w:val="28"/>
          <w:szCs w:val="28"/>
        </w:rPr>
        <w:t xml:space="preserve">. </w:t>
      </w:r>
      <w:r>
        <w:rPr>
          <w:sz w:val="28"/>
          <w:szCs w:val="28"/>
        </w:rPr>
        <w:t>Запишите результат расчета в таблицу 3.</w:t>
      </w:r>
      <w:r w:rsidRPr="0098277A">
        <w:rPr>
          <w:sz w:val="28"/>
          <w:szCs w:val="28"/>
        </w:rPr>
        <w:t xml:space="preserve">   </w:t>
      </w:r>
    </w:p>
    <w:p w:rsidR="00A3623E" w:rsidRDefault="00A3623E" w:rsidP="00A74C9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6.4. Рассчитайте угловой коэффициент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стандартную погрешность</w:t>
      </w:r>
      <w:r w:rsidRPr="00847BB0">
        <w:rPr>
          <w:position w:val="-12"/>
          <w:sz w:val="28"/>
          <w:szCs w:val="28"/>
        </w:rPr>
        <w:object w:dxaOrig="360" w:dyaOrig="380">
          <v:shape id="_x0000_i1095" type="#_x0000_t75" style="width:18pt;height:18.75pt" o:ole="">
            <v:imagedata r:id="rId129" o:title=""/>
          </v:shape>
          <o:OLEObject Type="Embed" ProgID="Equation.DSMT4" ShapeID="_x0000_i1095" DrawAspect="Content" ObjectID="_1346665398" r:id="rId130"/>
        </w:object>
      </w:r>
      <w:r>
        <w:rPr>
          <w:sz w:val="28"/>
          <w:szCs w:val="28"/>
        </w:rPr>
        <w:t xml:space="preserve"> его определения методом наименьших квадратов на компьютере, используя программу </w:t>
      </w:r>
      <w:r>
        <w:rPr>
          <w:sz w:val="28"/>
          <w:szCs w:val="28"/>
          <w:lang w:val="en-US"/>
        </w:rPr>
        <w:t>Microsoft</w:t>
      </w:r>
      <w:r w:rsidRPr="00A74C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 w:rsidRPr="00A74C9C">
        <w:rPr>
          <w:sz w:val="28"/>
          <w:szCs w:val="28"/>
          <w:lang w:val="en-US"/>
        </w:rPr>
        <w:t>cel</w:t>
      </w:r>
      <w:r w:rsidRPr="00A74C9C">
        <w:rPr>
          <w:sz w:val="28"/>
          <w:szCs w:val="28"/>
        </w:rPr>
        <w:t>. Для этого откр</w:t>
      </w:r>
      <w:r>
        <w:rPr>
          <w:sz w:val="28"/>
          <w:szCs w:val="28"/>
        </w:rPr>
        <w:t>ойте</w:t>
      </w:r>
      <w:r w:rsidRPr="00A74C9C">
        <w:rPr>
          <w:sz w:val="28"/>
          <w:szCs w:val="28"/>
        </w:rPr>
        <w:t xml:space="preserve"> папку «Обработка результатов ЛР», расположенную на рабочем столе лабораторного компьютера, и </w:t>
      </w:r>
      <w:r>
        <w:rPr>
          <w:sz w:val="28"/>
          <w:szCs w:val="28"/>
        </w:rPr>
        <w:t>запустите</w:t>
      </w:r>
      <w:r w:rsidRPr="00A74C9C">
        <w:rPr>
          <w:sz w:val="28"/>
          <w:szCs w:val="28"/>
        </w:rPr>
        <w:t xml:space="preserve"> файл «Расчет </w:t>
      </w:r>
      <w:r w:rsidRPr="00A74C9C">
        <w:rPr>
          <w:sz w:val="28"/>
          <w:szCs w:val="28"/>
          <w:lang w:val="en-US"/>
        </w:rPr>
        <w:t>y</w:t>
      </w:r>
      <w:r w:rsidRPr="00A74C9C">
        <w:rPr>
          <w:sz w:val="28"/>
          <w:szCs w:val="28"/>
        </w:rPr>
        <w:t>=</w:t>
      </w:r>
      <w:r w:rsidRPr="00A74C9C">
        <w:rPr>
          <w:sz w:val="28"/>
          <w:szCs w:val="28"/>
          <w:lang w:val="en-US"/>
        </w:rPr>
        <w:t>ax</w:t>
      </w:r>
      <w:r w:rsidRPr="00A74C9C">
        <w:rPr>
          <w:sz w:val="28"/>
          <w:szCs w:val="28"/>
        </w:rPr>
        <w:t xml:space="preserve">  МНК.</w:t>
      </w:r>
      <w:r w:rsidRPr="00A74C9C">
        <w:rPr>
          <w:sz w:val="28"/>
          <w:szCs w:val="28"/>
          <w:lang w:val="en-US"/>
        </w:rPr>
        <w:t>xls</w:t>
      </w:r>
      <w:r w:rsidRPr="00A74C9C">
        <w:rPr>
          <w:sz w:val="28"/>
          <w:szCs w:val="28"/>
        </w:rPr>
        <w:t>». Затем руководств</w:t>
      </w:r>
      <w:r>
        <w:rPr>
          <w:sz w:val="28"/>
          <w:szCs w:val="28"/>
        </w:rPr>
        <w:t>уйтесь</w:t>
      </w:r>
      <w:r w:rsidRPr="00A74C9C">
        <w:rPr>
          <w:sz w:val="28"/>
          <w:szCs w:val="28"/>
        </w:rPr>
        <w:t xml:space="preserve"> приведенными в файле пояснениями</w:t>
      </w:r>
      <w:r>
        <w:rPr>
          <w:sz w:val="28"/>
          <w:szCs w:val="28"/>
        </w:rPr>
        <w:t xml:space="preserve">, введя обозначения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  <w:lang w:val="en-US"/>
        </w:rPr>
        <w:t>i</w:t>
      </w:r>
      <w:r w:rsidRPr="009069EC"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>Δ</w:t>
      </w:r>
      <w:r w:rsidRPr="00CC6131">
        <w:rPr>
          <w:i/>
          <w:sz w:val="28"/>
          <w:szCs w:val="28"/>
          <w:lang w:val="en-US"/>
        </w:rPr>
        <w:t>t</w:t>
      </w:r>
      <w:r w:rsidRPr="00CC6131">
        <w:rPr>
          <w:i/>
          <w:sz w:val="28"/>
          <w:szCs w:val="28"/>
          <w:vertAlign w:val="subscript"/>
          <w:lang w:val="en-US"/>
        </w:rPr>
        <w:t>i</w:t>
      </w:r>
      <w:r w:rsidRPr="00CC6131">
        <w:rPr>
          <w:sz w:val="28"/>
          <w:szCs w:val="28"/>
          <w:vertAlign w:val="subscript"/>
        </w:rPr>
        <w:t>ср</w:t>
      </w:r>
      <w:r w:rsidRPr="009069EC">
        <w:rPr>
          <w:sz w:val="28"/>
          <w:szCs w:val="28"/>
          <w:vertAlign w:val="subscript"/>
        </w:rPr>
        <w:t xml:space="preserve"> </w:t>
      </w:r>
      <w:r w:rsidRPr="0090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0724E">
        <w:rPr>
          <w:position w:val="-34"/>
          <w:sz w:val="24"/>
          <w:szCs w:val="24"/>
        </w:rPr>
        <w:object w:dxaOrig="1080" w:dyaOrig="780">
          <v:shape id="_x0000_i1096" type="#_x0000_t75" style="width:54pt;height:39pt" o:ole="" fillcolor="window">
            <v:imagedata r:id="rId131" o:title=""/>
          </v:shape>
          <o:OLEObject Type="Embed" ProgID="Equation.DSMT4" ShapeID="_x0000_i1096" DrawAspect="Content" ObjectID="_1346665399" r:id="rId132"/>
        </w:object>
      </w:r>
      <w:r w:rsidRPr="00A74C9C">
        <w:rPr>
          <w:sz w:val="28"/>
          <w:szCs w:val="28"/>
        </w:rPr>
        <w:t xml:space="preserve">. </w:t>
      </w:r>
      <w:r>
        <w:rPr>
          <w:sz w:val="28"/>
          <w:szCs w:val="28"/>
        </w:rPr>
        <w:t>Примите в качестве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грешности определения величины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стандартную погрешность (т.е. </w:t>
      </w:r>
      <w:r>
        <w:rPr>
          <w:color w:val="000000"/>
          <w:sz w:val="28"/>
          <w:szCs w:val="28"/>
        </w:rPr>
        <w:t>Δ</w:t>
      </w:r>
      <w:r>
        <w:rPr>
          <w:i/>
          <w:color w:val="000000"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≈ </w:t>
      </w:r>
      <w:r w:rsidRPr="00847BB0">
        <w:rPr>
          <w:position w:val="-12"/>
          <w:sz w:val="28"/>
          <w:szCs w:val="28"/>
        </w:rPr>
        <w:object w:dxaOrig="360" w:dyaOrig="380">
          <v:shape id="_x0000_i1097" type="#_x0000_t75" style="width:18pt;height:18.75pt" o:ole="">
            <v:imagedata r:id="rId129" o:title=""/>
          </v:shape>
          <o:OLEObject Type="Embed" ProgID="Equation.DSMT4" ShapeID="_x0000_i1097" DrawAspect="Content" ObjectID="_1346665400" r:id="rId133"/>
        </w:object>
      </w:r>
      <w:r>
        <w:rPr>
          <w:sz w:val="28"/>
          <w:szCs w:val="28"/>
        </w:rPr>
        <w:t xml:space="preserve">). Запишите результаты расчетов </w:t>
      </w:r>
      <w:r>
        <w:rPr>
          <w:color w:val="000000"/>
          <w:sz w:val="28"/>
          <w:szCs w:val="28"/>
        </w:rPr>
        <w:t xml:space="preserve">в таблицу 3 в стандартной форме </w:t>
      </w:r>
      <w:r>
        <w:rPr>
          <w:i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± Δ</w:t>
      </w:r>
      <w:r>
        <w:rPr>
          <w:i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</w:t>
      </w:r>
    </w:p>
    <w:p w:rsidR="00A3623E" w:rsidRPr="00241AE4" w:rsidRDefault="00A3623E" w:rsidP="00241AE4">
      <w:pPr>
        <w:ind w:firstLine="567"/>
        <w:jc w:val="both"/>
        <w:rPr>
          <w:sz w:val="24"/>
          <w:szCs w:val="24"/>
        </w:rPr>
      </w:pPr>
      <w:r w:rsidRPr="00241AE4">
        <w:rPr>
          <w:sz w:val="24"/>
          <w:szCs w:val="24"/>
          <w:u w:val="single"/>
        </w:rPr>
        <w:t>Замечание</w:t>
      </w:r>
      <w:r>
        <w:rPr>
          <w:sz w:val="24"/>
          <w:szCs w:val="24"/>
          <w:u w:val="single"/>
        </w:rPr>
        <w:t>:</w:t>
      </w:r>
      <w:r w:rsidRPr="00241AE4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241AE4">
        <w:rPr>
          <w:sz w:val="24"/>
          <w:szCs w:val="24"/>
        </w:rPr>
        <w:t>оследнее означает, что мы принимаем величину доверительной вероятн</w:t>
      </w:r>
      <w:r w:rsidRPr="00241AE4">
        <w:rPr>
          <w:sz w:val="24"/>
          <w:szCs w:val="24"/>
        </w:rPr>
        <w:t>о</w:t>
      </w:r>
      <w:r w:rsidRPr="00241AE4">
        <w:rPr>
          <w:sz w:val="24"/>
          <w:szCs w:val="24"/>
        </w:rPr>
        <w:t xml:space="preserve">сти (надежности измерения) </w:t>
      </w:r>
      <w:r w:rsidRPr="00241AE4">
        <w:rPr>
          <w:i/>
          <w:sz w:val="24"/>
          <w:szCs w:val="24"/>
        </w:rPr>
        <w:t>Р</w:t>
      </w:r>
      <w:r w:rsidRPr="00241AE4">
        <w:rPr>
          <w:sz w:val="24"/>
          <w:szCs w:val="24"/>
        </w:rPr>
        <w:t xml:space="preserve"> = 0,68 (68%), а коэффициент Стьюдента </w:t>
      </w:r>
      <w:r w:rsidRPr="00241AE4">
        <w:rPr>
          <w:i/>
          <w:sz w:val="24"/>
          <w:szCs w:val="24"/>
          <w:lang w:val="en-US"/>
        </w:rPr>
        <w:t>t</w:t>
      </w:r>
      <w:r w:rsidRPr="00241AE4">
        <w:rPr>
          <w:i/>
          <w:sz w:val="24"/>
          <w:szCs w:val="24"/>
          <w:vertAlign w:val="subscript"/>
          <w:lang w:val="en-US"/>
        </w:rPr>
        <w:t>P</w:t>
      </w:r>
      <w:r w:rsidRPr="00241AE4">
        <w:rPr>
          <w:sz w:val="24"/>
          <w:szCs w:val="24"/>
          <w:vertAlign w:val="subscript"/>
        </w:rPr>
        <w:t>,</w:t>
      </w:r>
      <w:r w:rsidRPr="00241AE4">
        <w:rPr>
          <w:i/>
          <w:sz w:val="24"/>
          <w:szCs w:val="24"/>
          <w:vertAlign w:val="subscript"/>
          <w:lang w:val="en-US"/>
        </w:rPr>
        <w:t>n</w:t>
      </w:r>
      <w:r>
        <w:rPr>
          <w:i/>
          <w:sz w:val="24"/>
          <w:szCs w:val="24"/>
          <w:vertAlign w:val="subscript"/>
        </w:rPr>
        <w:t>-</w:t>
      </w:r>
      <w:r>
        <w:rPr>
          <w:sz w:val="24"/>
          <w:szCs w:val="24"/>
          <w:vertAlign w:val="subscript"/>
        </w:rPr>
        <w:t>1</w:t>
      </w:r>
      <w:r w:rsidRPr="00241AE4">
        <w:rPr>
          <w:sz w:val="24"/>
          <w:szCs w:val="24"/>
        </w:rPr>
        <w:t xml:space="preserve"> ≈ 1,0.</w:t>
      </w:r>
    </w:p>
    <w:p w:rsidR="00A3623E" w:rsidRPr="000742FF" w:rsidRDefault="00A3623E" w:rsidP="0006500A">
      <w:pPr>
        <w:ind w:firstLine="567"/>
        <w:jc w:val="both"/>
        <w:rPr>
          <w:sz w:val="28"/>
          <w:szCs w:val="28"/>
        </w:rPr>
      </w:pPr>
    </w:p>
    <w:p w:rsidR="00A3623E" w:rsidRPr="002B6C52" w:rsidRDefault="00A3623E" w:rsidP="0006500A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9"/>
        <w:gridCol w:w="3244"/>
        <w:gridCol w:w="2955"/>
      </w:tblGrid>
      <w:tr w:rsidR="00A3623E" w:rsidTr="004D67D4">
        <w:tc>
          <w:tcPr>
            <w:tcW w:w="3649" w:type="dxa"/>
          </w:tcPr>
          <w:p w:rsidR="00A3623E" w:rsidRPr="00962C25" w:rsidRDefault="00A3623E" w:rsidP="004D6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</w:tcPr>
          <w:p w:rsidR="00A3623E" w:rsidRPr="00962C25" w:rsidRDefault="00A3623E" w:rsidP="004D67D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62C25">
              <w:rPr>
                <w:sz w:val="28"/>
                <w:szCs w:val="28"/>
              </w:rPr>
              <w:t>Метод наименьших квадратов</w:t>
            </w:r>
          </w:p>
        </w:tc>
        <w:tc>
          <w:tcPr>
            <w:tcW w:w="2955" w:type="dxa"/>
          </w:tcPr>
          <w:p w:rsidR="00A3623E" w:rsidRPr="00962C25" w:rsidRDefault="00A3623E" w:rsidP="004D67D4">
            <w:pPr>
              <w:jc w:val="center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>Графический</w:t>
            </w:r>
          </w:p>
          <w:p w:rsidR="00A3623E" w:rsidRPr="00962C25" w:rsidRDefault="00A3623E" w:rsidP="004D67D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2C25">
              <w:rPr>
                <w:sz w:val="28"/>
                <w:szCs w:val="28"/>
              </w:rPr>
              <w:t>метод</w:t>
            </w:r>
          </w:p>
        </w:tc>
      </w:tr>
      <w:tr w:rsidR="00A3623E" w:rsidTr="004D67D4">
        <w:tc>
          <w:tcPr>
            <w:tcW w:w="3649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 xml:space="preserve">Постоянная </w:t>
            </w:r>
            <w:r w:rsidRPr="00962C25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199" w:type="dxa"/>
            <w:gridSpan w:val="2"/>
          </w:tcPr>
          <w:p w:rsidR="00A3623E" w:rsidRPr="00962C25" w:rsidRDefault="00A3623E" w:rsidP="004D67D4">
            <w:pPr>
              <w:jc w:val="center"/>
              <w:rPr>
                <w:i/>
                <w:sz w:val="28"/>
                <w:szCs w:val="28"/>
              </w:rPr>
            </w:pPr>
            <w:r w:rsidRPr="00962C25">
              <w:rPr>
                <w:i/>
                <w:sz w:val="28"/>
                <w:szCs w:val="28"/>
              </w:rPr>
              <w:t>А =. . .</w:t>
            </w:r>
            <w:r w:rsidRPr="00962C25">
              <w:rPr>
                <w:sz w:val="28"/>
                <w:szCs w:val="28"/>
              </w:rPr>
              <w:t xml:space="preserve"> . ± … Па</w:t>
            </w:r>
            <w:r w:rsidRPr="00962C25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A3623E" w:rsidTr="004D67D4">
        <w:tc>
          <w:tcPr>
            <w:tcW w:w="3649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>Угловой коэффициент</w:t>
            </w:r>
          </w:p>
        </w:tc>
        <w:tc>
          <w:tcPr>
            <w:tcW w:w="3244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  <w:vertAlign w:val="superscript"/>
              </w:rPr>
            </w:pPr>
            <w:r w:rsidRPr="00962C25">
              <w:rPr>
                <w:i/>
                <w:sz w:val="28"/>
                <w:szCs w:val="28"/>
                <w:lang w:val="en-US"/>
              </w:rPr>
              <w:t>a</w:t>
            </w:r>
            <w:r w:rsidRPr="00962C25">
              <w:rPr>
                <w:i/>
                <w:sz w:val="28"/>
                <w:szCs w:val="28"/>
              </w:rPr>
              <w:t xml:space="preserve"> </w:t>
            </w:r>
            <w:r w:rsidRPr="00962C25">
              <w:rPr>
                <w:sz w:val="28"/>
                <w:szCs w:val="28"/>
              </w:rPr>
              <w:t>= . . . ± . . .   с</w:t>
            </w:r>
          </w:p>
        </w:tc>
        <w:tc>
          <w:tcPr>
            <w:tcW w:w="2955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  <w:vertAlign w:val="superscript"/>
              </w:rPr>
            </w:pPr>
            <w:r w:rsidRPr="00962C25">
              <w:rPr>
                <w:i/>
                <w:sz w:val="28"/>
                <w:szCs w:val="28"/>
                <w:lang w:val="en-US"/>
              </w:rPr>
              <w:t>a</w:t>
            </w:r>
            <w:r w:rsidRPr="00962C25">
              <w:rPr>
                <w:sz w:val="28"/>
                <w:szCs w:val="28"/>
                <w:vertAlign w:val="subscript"/>
              </w:rPr>
              <w:t>гр</w:t>
            </w:r>
            <w:r w:rsidRPr="00962C25">
              <w:rPr>
                <w:i/>
                <w:sz w:val="28"/>
                <w:szCs w:val="28"/>
              </w:rPr>
              <w:t xml:space="preserve"> </w:t>
            </w:r>
            <w:r w:rsidRPr="00962C25">
              <w:rPr>
                <w:sz w:val="28"/>
                <w:szCs w:val="28"/>
              </w:rPr>
              <w:t>= . . .  с</w:t>
            </w:r>
          </w:p>
        </w:tc>
      </w:tr>
      <w:tr w:rsidR="00A3623E" w:rsidTr="004D67D4">
        <w:tc>
          <w:tcPr>
            <w:tcW w:w="3649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>Вязкость воздуха</w:t>
            </w:r>
          </w:p>
        </w:tc>
        <w:tc>
          <w:tcPr>
            <w:tcW w:w="3244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</w:rPr>
            </w:pPr>
            <w:r w:rsidRPr="00962C25">
              <w:rPr>
                <w:position w:val="-10"/>
                <w:sz w:val="28"/>
                <w:szCs w:val="28"/>
              </w:rPr>
              <w:object w:dxaOrig="220" w:dyaOrig="279">
                <v:shape id="_x0000_i1098" type="#_x0000_t75" style="width:11.25pt;height:14.25pt" o:ole="" fillcolor="window">
                  <v:imagedata r:id="rId22" o:title=""/>
                </v:shape>
                <o:OLEObject Type="Embed" ProgID="Equation.DSMT4" ShapeID="_x0000_i1098" DrawAspect="Content" ObjectID="_1346665401" r:id="rId134"/>
              </w:object>
            </w:r>
            <w:r w:rsidRPr="00962C25">
              <w:rPr>
                <w:i/>
                <w:sz w:val="28"/>
                <w:szCs w:val="28"/>
              </w:rPr>
              <w:t xml:space="preserve"> </w:t>
            </w:r>
            <w:r w:rsidRPr="00962C25">
              <w:rPr>
                <w:sz w:val="28"/>
                <w:szCs w:val="28"/>
              </w:rPr>
              <w:t>= . . . ± … Па·с</w:t>
            </w:r>
          </w:p>
        </w:tc>
        <w:tc>
          <w:tcPr>
            <w:tcW w:w="2955" w:type="dxa"/>
          </w:tcPr>
          <w:p w:rsidR="00A3623E" w:rsidRPr="00962C25" w:rsidRDefault="00A3623E" w:rsidP="004D67D4">
            <w:pPr>
              <w:jc w:val="both"/>
              <w:rPr>
                <w:sz w:val="28"/>
                <w:szCs w:val="28"/>
              </w:rPr>
            </w:pPr>
            <w:r w:rsidRPr="00962C25">
              <w:rPr>
                <w:position w:val="-10"/>
                <w:sz w:val="28"/>
                <w:szCs w:val="28"/>
              </w:rPr>
              <w:object w:dxaOrig="220" w:dyaOrig="279">
                <v:shape id="_x0000_i1099" type="#_x0000_t75" style="width:11.25pt;height:14.25pt" o:ole="" fillcolor="window">
                  <v:imagedata r:id="rId22" o:title=""/>
                </v:shape>
                <o:OLEObject Type="Embed" ProgID="Equation.DSMT4" ShapeID="_x0000_i1099" DrawAspect="Content" ObjectID="_1346665402" r:id="rId135"/>
              </w:object>
            </w:r>
            <w:r w:rsidRPr="00962C25">
              <w:rPr>
                <w:sz w:val="28"/>
                <w:szCs w:val="28"/>
                <w:vertAlign w:val="subscript"/>
              </w:rPr>
              <w:t>гр</w:t>
            </w:r>
            <w:r w:rsidRPr="00962C25">
              <w:rPr>
                <w:i/>
                <w:sz w:val="28"/>
                <w:szCs w:val="28"/>
              </w:rPr>
              <w:t xml:space="preserve">  </w:t>
            </w:r>
            <w:r w:rsidRPr="00962C25">
              <w:rPr>
                <w:sz w:val="28"/>
                <w:szCs w:val="28"/>
              </w:rPr>
              <w:t>= . . .   Па·с</w:t>
            </w:r>
          </w:p>
        </w:tc>
      </w:tr>
      <w:tr w:rsidR="00A3623E" w:rsidTr="004D67D4">
        <w:tc>
          <w:tcPr>
            <w:tcW w:w="3649" w:type="dxa"/>
          </w:tcPr>
          <w:p w:rsidR="00A3623E" w:rsidRPr="00962C25" w:rsidRDefault="00A3623E" w:rsidP="004D67D4">
            <w:pPr>
              <w:jc w:val="center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>Средняя длина свобо</w:t>
            </w:r>
            <w:r w:rsidRPr="00962C25">
              <w:rPr>
                <w:sz w:val="28"/>
                <w:szCs w:val="28"/>
              </w:rPr>
              <w:t>д</w:t>
            </w:r>
            <w:r w:rsidRPr="00962C25">
              <w:rPr>
                <w:sz w:val="28"/>
                <w:szCs w:val="28"/>
              </w:rPr>
              <w:t>ного пробега молекул во</w:t>
            </w:r>
            <w:r w:rsidRPr="00962C25">
              <w:rPr>
                <w:sz w:val="28"/>
                <w:szCs w:val="28"/>
              </w:rPr>
              <w:t>з</w:t>
            </w:r>
            <w:r w:rsidRPr="00962C25">
              <w:rPr>
                <w:sz w:val="28"/>
                <w:szCs w:val="28"/>
              </w:rPr>
              <w:t>духа</w:t>
            </w:r>
          </w:p>
        </w:tc>
        <w:tc>
          <w:tcPr>
            <w:tcW w:w="6199" w:type="dxa"/>
            <w:gridSpan w:val="2"/>
          </w:tcPr>
          <w:p w:rsidR="00A3623E" w:rsidRPr="00962C25" w:rsidRDefault="00A3623E" w:rsidP="004D67D4">
            <w:pPr>
              <w:jc w:val="center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>λ = . . .  м</w:t>
            </w:r>
          </w:p>
        </w:tc>
      </w:tr>
      <w:tr w:rsidR="00A3623E" w:rsidTr="004D67D4">
        <w:tc>
          <w:tcPr>
            <w:tcW w:w="3649" w:type="dxa"/>
          </w:tcPr>
          <w:p w:rsidR="00A3623E" w:rsidRPr="00962C25" w:rsidRDefault="00A3623E" w:rsidP="004D67D4">
            <w:pPr>
              <w:jc w:val="center"/>
              <w:rPr>
                <w:sz w:val="28"/>
                <w:szCs w:val="28"/>
              </w:rPr>
            </w:pPr>
            <w:r w:rsidRPr="00962C25">
              <w:rPr>
                <w:sz w:val="28"/>
                <w:szCs w:val="28"/>
              </w:rPr>
              <w:t>Эффективный диаметр молекул воздуха</w:t>
            </w:r>
          </w:p>
        </w:tc>
        <w:tc>
          <w:tcPr>
            <w:tcW w:w="6199" w:type="dxa"/>
            <w:gridSpan w:val="2"/>
          </w:tcPr>
          <w:p w:rsidR="00A3623E" w:rsidRPr="00962C25" w:rsidRDefault="00A3623E" w:rsidP="004D67D4">
            <w:pPr>
              <w:jc w:val="center"/>
              <w:rPr>
                <w:sz w:val="28"/>
                <w:szCs w:val="28"/>
              </w:rPr>
            </w:pPr>
            <w:r w:rsidRPr="00962C25">
              <w:rPr>
                <w:i/>
                <w:sz w:val="28"/>
                <w:szCs w:val="28"/>
                <w:lang w:val="en-US"/>
              </w:rPr>
              <w:t>d</w:t>
            </w:r>
            <w:r w:rsidRPr="00962C25">
              <w:rPr>
                <w:sz w:val="28"/>
                <w:szCs w:val="28"/>
              </w:rPr>
              <w:t xml:space="preserve"> = . . . нм</w:t>
            </w:r>
          </w:p>
        </w:tc>
      </w:tr>
    </w:tbl>
    <w:p w:rsidR="00A3623E" w:rsidRDefault="00A3623E" w:rsidP="0006500A">
      <w:pPr>
        <w:ind w:firstLine="567"/>
        <w:jc w:val="both"/>
        <w:rPr>
          <w:sz w:val="28"/>
          <w:szCs w:val="28"/>
        </w:rPr>
      </w:pPr>
    </w:p>
    <w:p w:rsidR="00A3623E" w:rsidRDefault="00A3623E" w:rsidP="00A74C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Р</w:t>
      </w:r>
      <w:r>
        <w:rPr>
          <w:sz w:val="28"/>
          <w:szCs w:val="28"/>
        </w:rPr>
        <w:t>ассчитайте по формуле (12)</w:t>
      </w:r>
      <w:r w:rsidRPr="0098277A">
        <w:rPr>
          <w:sz w:val="28"/>
          <w:szCs w:val="28"/>
        </w:rPr>
        <w:t xml:space="preserve"> коэффициент вязкости воздуха </w:t>
      </w:r>
      <w:r w:rsidRPr="00AE19B5">
        <w:rPr>
          <w:position w:val="-10"/>
          <w:sz w:val="28"/>
          <w:szCs w:val="28"/>
        </w:rPr>
        <w:object w:dxaOrig="220" w:dyaOrig="279">
          <v:shape id="_x0000_i1100" type="#_x0000_t75" style="width:11.25pt;height:14.25pt" o:ole="" fillcolor="window">
            <v:imagedata r:id="rId22" o:title=""/>
          </v:shape>
          <o:OLEObject Type="Embed" ProgID="Equation.DSMT4" ShapeID="_x0000_i1100" DrawAspect="Content" ObjectID="_1346665403" r:id="rId136"/>
        </w:object>
      </w:r>
      <w:r>
        <w:rPr>
          <w:sz w:val="28"/>
          <w:szCs w:val="28"/>
        </w:rPr>
        <w:t>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пользуя значение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, полученное в п</w:t>
      </w:r>
      <w:r w:rsidRPr="0098277A">
        <w:rPr>
          <w:sz w:val="28"/>
          <w:szCs w:val="28"/>
        </w:rPr>
        <w:t>.</w:t>
      </w:r>
      <w:r>
        <w:rPr>
          <w:sz w:val="28"/>
          <w:szCs w:val="28"/>
        </w:rPr>
        <w:t xml:space="preserve"> 6.4.</w:t>
      </w:r>
      <w:r w:rsidRPr="0098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Рассчитайте погрешности косвенных измерений постоянной </w:t>
      </w:r>
      <w:r w:rsidRPr="00B0677D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98277A">
        <w:rPr>
          <w:sz w:val="28"/>
          <w:szCs w:val="28"/>
        </w:rPr>
        <w:t>коэффициент</w:t>
      </w:r>
      <w:r>
        <w:rPr>
          <w:sz w:val="28"/>
          <w:szCs w:val="28"/>
        </w:rPr>
        <w:t>а</w:t>
      </w:r>
      <w:r w:rsidRPr="0098277A">
        <w:rPr>
          <w:sz w:val="28"/>
          <w:szCs w:val="28"/>
        </w:rPr>
        <w:t xml:space="preserve"> вязкости воздуха </w:t>
      </w:r>
      <w:r>
        <w:rPr>
          <w:sz w:val="28"/>
          <w:szCs w:val="28"/>
        </w:rPr>
        <w:t>по методике,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веденной на стенде  в лаборатории. При расчете можно пренебречь погрешн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в определении плотности воздуха и ускорения свободного падения.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результаты расчета в таблицу 3.</w:t>
      </w:r>
    </w:p>
    <w:p w:rsidR="00A3623E" w:rsidRDefault="00A3623E" w:rsidP="00482FA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98277A">
        <w:rPr>
          <w:sz w:val="28"/>
          <w:szCs w:val="28"/>
        </w:rPr>
        <w:t>Используя формул</w:t>
      </w:r>
      <w:r>
        <w:rPr>
          <w:sz w:val="28"/>
          <w:szCs w:val="28"/>
        </w:rPr>
        <w:t>ы</w:t>
      </w:r>
      <w:r w:rsidRPr="0098277A">
        <w:rPr>
          <w:sz w:val="28"/>
          <w:szCs w:val="28"/>
        </w:rPr>
        <w:t xml:space="preserve"> (2)</w:t>
      </w:r>
      <w:r>
        <w:rPr>
          <w:sz w:val="28"/>
          <w:szCs w:val="28"/>
        </w:rPr>
        <w:t xml:space="preserve"> и (3)</w:t>
      </w:r>
      <w:r w:rsidRPr="0098277A">
        <w:rPr>
          <w:sz w:val="28"/>
          <w:szCs w:val="28"/>
        </w:rPr>
        <w:t>, оценит</w:t>
      </w:r>
      <w:r>
        <w:rPr>
          <w:sz w:val="28"/>
          <w:szCs w:val="28"/>
        </w:rPr>
        <w:t>е значения</w:t>
      </w:r>
      <w:r w:rsidRPr="0098277A">
        <w:rPr>
          <w:sz w:val="28"/>
          <w:szCs w:val="28"/>
        </w:rPr>
        <w:t xml:space="preserve"> средней длины св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бодного пробега</w:t>
      </w:r>
      <w:r>
        <w:rPr>
          <w:sz w:val="28"/>
          <w:szCs w:val="28"/>
        </w:rPr>
        <w:t xml:space="preserve"> и эффективного диаметра</w:t>
      </w:r>
      <w:r w:rsidRPr="0098277A">
        <w:rPr>
          <w:sz w:val="28"/>
          <w:szCs w:val="28"/>
        </w:rPr>
        <w:t xml:space="preserve"> молекул воздуха</w:t>
      </w:r>
      <w:r>
        <w:rPr>
          <w:sz w:val="28"/>
          <w:szCs w:val="28"/>
        </w:rPr>
        <w:t xml:space="preserve"> (</w:t>
      </w:r>
      <w:r w:rsidRPr="0098277A">
        <w:rPr>
          <w:sz w:val="28"/>
          <w:szCs w:val="28"/>
        </w:rPr>
        <w:t xml:space="preserve">при температуре </w:t>
      </w:r>
      <w:r>
        <w:rPr>
          <w:sz w:val="28"/>
          <w:szCs w:val="28"/>
        </w:rPr>
        <w:t xml:space="preserve"> </w:t>
      </w:r>
      <w:r w:rsidRPr="0098277A">
        <w:rPr>
          <w:i/>
          <w:iCs/>
          <w:sz w:val="28"/>
          <w:szCs w:val="28"/>
        </w:rPr>
        <w:t>Т</w:t>
      </w:r>
      <w:r w:rsidRPr="0098277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98277A">
        <w:rPr>
          <w:sz w:val="28"/>
          <w:szCs w:val="28"/>
        </w:rPr>
        <w:t xml:space="preserve">300 К и нормальном давлении </w:t>
      </w:r>
      <w:r w:rsidRPr="0098277A">
        <w:rPr>
          <w:position w:val="-6"/>
          <w:sz w:val="28"/>
          <w:szCs w:val="28"/>
        </w:rPr>
        <w:object w:dxaOrig="859" w:dyaOrig="360">
          <v:shape id="_x0000_i1101" type="#_x0000_t75" style="width:42.75pt;height:18pt" o:ole="" fillcolor="window">
            <v:imagedata r:id="rId137" o:title=""/>
          </v:shape>
          <o:OLEObject Type="Embed" ProgID="Equation.DSMT4" ShapeID="_x0000_i1101" DrawAspect="Content" ObjectID="_1346665404" r:id="rId138"/>
        </w:object>
      </w:r>
      <w:r w:rsidRPr="0098277A">
        <w:rPr>
          <w:sz w:val="28"/>
          <w:szCs w:val="28"/>
        </w:rPr>
        <w:t xml:space="preserve"> Па</w:t>
      </w:r>
      <w:r>
        <w:rPr>
          <w:sz w:val="28"/>
          <w:szCs w:val="28"/>
        </w:rPr>
        <w:t>)</w:t>
      </w:r>
      <w:r w:rsidRPr="0098277A"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Необходимую для этого 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концентрации молекул воздуха рассчитайте из уравнения состояния идеал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газа  </w:t>
      </w:r>
      <w:r>
        <w:rPr>
          <w:i/>
          <w:sz w:val="28"/>
          <w:szCs w:val="28"/>
          <w:lang w:val="en-US"/>
        </w:rPr>
        <w:t>P</w:t>
      </w:r>
      <w:r w:rsidRPr="00482FAE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nkT</w:t>
      </w:r>
      <w:r>
        <w:rPr>
          <w:sz w:val="28"/>
          <w:szCs w:val="28"/>
        </w:rPr>
        <w:t>,  а с</w:t>
      </w:r>
      <w:r w:rsidRPr="0098277A">
        <w:rPr>
          <w:sz w:val="28"/>
          <w:szCs w:val="28"/>
        </w:rPr>
        <w:t xml:space="preserve">реднюю скорость теплового движения молекул </w:t>
      </w:r>
      <w:r>
        <w:rPr>
          <w:sz w:val="28"/>
          <w:szCs w:val="28"/>
        </w:rPr>
        <w:t>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тайте</w:t>
      </w:r>
      <w:r w:rsidRPr="0098277A">
        <w:rPr>
          <w:sz w:val="28"/>
          <w:szCs w:val="28"/>
        </w:rPr>
        <w:t xml:space="preserve"> по формуле </w:t>
      </w:r>
      <w:r w:rsidRPr="0098277A">
        <w:rPr>
          <w:position w:val="-30"/>
          <w:sz w:val="28"/>
          <w:szCs w:val="28"/>
        </w:rPr>
        <w:object w:dxaOrig="1460" w:dyaOrig="800">
          <v:shape id="_x0000_i1102" type="#_x0000_t75" style="width:69pt;height:39.75pt" o:ole="" fillcolor="window">
            <v:imagedata r:id="rId139" o:title=""/>
          </v:shape>
          <o:OLEObject Type="Embed" ProgID="Equation.DSMT4" ShapeID="_x0000_i1102" DrawAspect="Content" ObjectID="_1346665405" r:id="rId140"/>
        </w:object>
      </w:r>
      <w:r w:rsidRPr="0098277A">
        <w:rPr>
          <w:sz w:val="28"/>
          <w:szCs w:val="28"/>
        </w:rPr>
        <w:t xml:space="preserve"> (молярная масса воздуха </w:t>
      </w:r>
      <w:r w:rsidRPr="0098277A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 xml:space="preserve"> </w:t>
      </w:r>
      <w:r w:rsidRPr="0098277A">
        <w:rPr>
          <w:sz w:val="28"/>
          <w:szCs w:val="28"/>
        </w:rPr>
        <w:t>=</w:t>
      </w:r>
      <w:r>
        <w:rPr>
          <w:sz w:val="28"/>
          <w:szCs w:val="28"/>
        </w:rPr>
        <w:t xml:space="preserve"> 0,0</w:t>
      </w:r>
      <w:r w:rsidRPr="0098277A">
        <w:rPr>
          <w:sz w:val="28"/>
          <w:szCs w:val="28"/>
        </w:rPr>
        <w:t xml:space="preserve">29 кг/моль, </w:t>
      </w:r>
      <w:r w:rsidRPr="0098277A">
        <w:rPr>
          <w:position w:val="-10"/>
          <w:sz w:val="28"/>
          <w:szCs w:val="28"/>
        </w:rPr>
        <w:object w:dxaOrig="999" w:dyaOrig="340">
          <v:shape id="_x0000_i1103" type="#_x0000_t75" style="width:50.25pt;height:17.25pt" o:ole="" fillcolor="window">
            <v:imagedata r:id="rId141" o:title=""/>
          </v:shape>
          <o:OLEObject Type="Embed" ProgID="Equation.DSMT4" ShapeID="_x0000_i1103" DrawAspect="Content" ObjectID="_1346665406" r:id="rId142"/>
        </w:object>
      </w:r>
      <w:r w:rsidRPr="0098277A">
        <w:rPr>
          <w:sz w:val="28"/>
          <w:szCs w:val="28"/>
        </w:rPr>
        <w:t xml:space="preserve"> Дж/</w:t>
      </w:r>
      <w:r>
        <w:rPr>
          <w:sz w:val="28"/>
          <w:szCs w:val="28"/>
        </w:rPr>
        <w:t>(</w:t>
      </w:r>
      <w:r w:rsidRPr="0098277A">
        <w:rPr>
          <w:sz w:val="28"/>
          <w:szCs w:val="28"/>
        </w:rPr>
        <w:t>моль</w:t>
      </w:r>
      <w:r>
        <w:rPr>
          <w:sz w:val="28"/>
          <w:szCs w:val="28"/>
        </w:rPr>
        <w:t>·</w:t>
      </w:r>
      <w:r w:rsidRPr="0098277A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Pr="0098277A">
        <w:rPr>
          <w:sz w:val="28"/>
          <w:szCs w:val="28"/>
        </w:rPr>
        <w:t xml:space="preserve"> – универсальная газовая постоянная).</w:t>
      </w:r>
      <w:r w:rsidRPr="00482FAE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Запишите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расчетов в таблицу 3.</w:t>
      </w:r>
    </w:p>
    <w:p w:rsidR="00A3623E" w:rsidRDefault="00A3623E" w:rsidP="0098277A">
      <w:pPr>
        <w:pStyle w:val="BodyTextIndent2"/>
      </w:pPr>
      <w:r w:rsidRPr="0098277A">
        <w:rPr>
          <w:szCs w:val="28"/>
        </w:rPr>
        <w:t>6.</w:t>
      </w:r>
      <w:r>
        <w:rPr>
          <w:szCs w:val="28"/>
        </w:rPr>
        <w:t>7.</w:t>
      </w:r>
      <w:r w:rsidRPr="0098277A">
        <w:rPr>
          <w:szCs w:val="28"/>
        </w:rPr>
        <w:t xml:space="preserve"> </w:t>
      </w:r>
      <w:r>
        <w:rPr>
          <w:szCs w:val="28"/>
        </w:rPr>
        <w:t>Сравните экспериментальное значение коэффициента вязкости с та</w:t>
      </w:r>
      <w:r>
        <w:rPr>
          <w:szCs w:val="28"/>
        </w:rPr>
        <w:t>б</w:t>
      </w:r>
      <w:r>
        <w:rPr>
          <w:szCs w:val="28"/>
        </w:rPr>
        <w:t xml:space="preserve">личным </w:t>
      </w:r>
      <w:r w:rsidRPr="00AE19B5">
        <w:rPr>
          <w:position w:val="-10"/>
          <w:szCs w:val="28"/>
        </w:rPr>
        <w:object w:dxaOrig="220" w:dyaOrig="279">
          <v:shape id="_x0000_i1104" type="#_x0000_t75" style="width:11.25pt;height:14.25pt" o:ole="" fillcolor="window">
            <v:imagedata r:id="rId22" o:title=""/>
          </v:shape>
          <o:OLEObject Type="Embed" ProgID="Equation.DSMT4" ShapeID="_x0000_i1104" DrawAspect="Content" ObjectID="_1346665407" r:id="rId143"/>
        </w:object>
      </w:r>
      <w:r>
        <w:rPr>
          <w:szCs w:val="28"/>
          <w:vertAlign w:val="subscript"/>
        </w:rPr>
        <w:t>табл</w:t>
      </w:r>
      <w:r>
        <w:rPr>
          <w:i/>
          <w:szCs w:val="28"/>
        </w:rPr>
        <w:t xml:space="preserve"> </w:t>
      </w:r>
      <w:r>
        <w:rPr>
          <w:szCs w:val="28"/>
        </w:rPr>
        <w:t>= 1,8·10</w:t>
      </w:r>
      <w:r>
        <w:rPr>
          <w:szCs w:val="28"/>
          <w:vertAlign w:val="superscript"/>
        </w:rPr>
        <w:t xml:space="preserve">-5 </w:t>
      </w:r>
      <w:r>
        <w:rPr>
          <w:szCs w:val="28"/>
        </w:rPr>
        <w:t xml:space="preserve">Па·с. </w:t>
      </w:r>
      <w:r w:rsidRPr="0098277A">
        <w:rPr>
          <w:szCs w:val="28"/>
        </w:rPr>
        <w:t>По полученным результатам эксперимента сд</w:t>
      </w:r>
      <w:r>
        <w:t>ела</w:t>
      </w:r>
      <w:r>
        <w:t>й</w:t>
      </w:r>
      <w:r>
        <w:t>те выводы.</w:t>
      </w: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</w:p>
    <w:p w:rsidR="00A3623E" w:rsidRDefault="00A3623E" w:rsidP="00EE7B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623E" w:rsidRPr="0098277A" w:rsidRDefault="00A3623E" w:rsidP="0098277A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 w:rsidRPr="0098277A">
        <w:rPr>
          <w:rFonts w:ascii="Arial" w:hAnsi="Arial" w:cs="Arial"/>
          <w:b/>
          <w:bCs/>
          <w:i/>
          <w:iCs/>
          <w:szCs w:val="28"/>
        </w:rPr>
        <w:t xml:space="preserve">Вопросы </w:t>
      </w:r>
      <w:r w:rsidRPr="0098277A">
        <w:rPr>
          <w:rFonts w:ascii="Arial" w:hAnsi="Arial" w:cs="Arial"/>
          <w:b/>
          <w:bCs/>
          <w:i/>
          <w:iCs/>
          <w:smallCaps/>
          <w:szCs w:val="28"/>
        </w:rPr>
        <w:t xml:space="preserve"> </w:t>
      </w:r>
      <w:r w:rsidRPr="0098277A">
        <w:rPr>
          <w:rFonts w:ascii="Arial" w:hAnsi="Arial" w:cs="Arial"/>
          <w:b/>
          <w:bCs/>
          <w:i/>
          <w:iCs/>
          <w:szCs w:val="28"/>
        </w:rPr>
        <w:t xml:space="preserve">для </w:t>
      </w:r>
      <w:r>
        <w:rPr>
          <w:rFonts w:ascii="Arial" w:hAnsi="Arial" w:cs="Arial"/>
          <w:b/>
          <w:bCs/>
          <w:i/>
          <w:iCs/>
          <w:szCs w:val="28"/>
        </w:rPr>
        <w:t>самоконтроля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  <w:u w:val="single"/>
        </w:rPr>
      </w:pP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>1. Объясните, каким образом возникает сила внутреннего трения между слоями газа, движущимися с различными скоростями? От каких параметров относительного движения слоев зависит величина этой силы?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>2. Что называется средней длиной свободного пробега молекул? Какова связь между параметрами хаотического теплового движения молекул и коэ</w:t>
      </w:r>
      <w:r w:rsidRPr="0098277A">
        <w:rPr>
          <w:sz w:val="28"/>
          <w:szCs w:val="28"/>
        </w:rPr>
        <w:t>ф</w:t>
      </w:r>
      <w:r w:rsidRPr="0098277A">
        <w:rPr>
          <w:sz w:val="28"/>
          <w:szCs w:val="28"/>
        </w:rPr>
        <w:t>фициентом вязкости газа?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>3. 0цените величину коэффициента вязкости воздуха при нормальном да</w:t>
      </w:r>
      <w:r w:rsidRPr="0098277A">
        <w:rPr>
          <w:sz w:val="28"/>
          <w:szCs w:val="28"/>
        </w:rPr>
        <w:t>в</w:t>
      </w:r>
      <w:r w:rsidRPr="0098277A">
        <w:rPr>
          <w:sz w:val="28"/>
          <w:szCs w:val="28"/>
        </w:rPr>
        <w:t xml:space="preserve">лении </w:t>
      </w:r>
      <w:r w:rsidRPr="0098277A">
        <w:rPr>
          <w:position w:val="-6"/>
          <w:sz w:val="28"/>
          <w:szCs w:val="28"/>
        </w:rPr>
        <w:object w:dxaOrig="859" w:dyaOrig="360">
          <v:shape id="_x0000_i1105" type="#_x0000_t75" style="width:42.75pt;height:18pt" o:ole="" fillcolor="window">
            <v:imagedata r:id="rId144" o:title=""/>
          </v:shape>
          <o:OLEObject Type="Embed" ProgID="Equation.DSMT4" ShapeID="_x0000_i1105" DrawAspect="Content" ObjectID="_1346665408" r:id="rId145"/>
        </w:object>
      </w:r>
      <w:r>
        <w:rPr>
          <w:sz w:val="28"/>
          <w:szCs w:val="28"/>
        </w:rPr>
        <w:t xml:space="preserve"> </w:t>
      </w:r>
      <w:r w:rsidRPr="0098277A">
        <w:rPr>
          <w:sz w:val="28"/>
          <w:szCs w:val="28"/>
        </w:rPr>
        <w:t xml:space="preserve">Па и комнатной температуре </w:t>
      </w:r>
      <w:r w:rsidRPr="0098277A">
        <w:rPr>
          <w:i/>
          <w:iCs/>
          <w:sz w:val="28"/>
          <w:szCs w:val="28"/>
        </w:rPr>
        <w:t>Т</w:t>
      </w:r>
      <w:r w:rsidRPr="0098277A">
        <w:rPr>
          <w:sz w:val="28"/>
          <w:szCs w:val="28"/>
        </w:rPr>
        <w:t xml:space="preserve"> = 300 К. Плотность воздуха </w:t>
      </w:r>
      <w:r w:rsidRPr="0098277A">
        <w:rPr>
          <w:position w:val="-10"/>
          <w:sz w:val="28"/>
          <w:szCs w:val="28"/>
        </w:rPr>
        <w:object w:dxaOrig="220" w:dyaOrig="279">
          <v:shape id="_x0000_i1106" type="#_x0000_t75" style="width:11.25pt;height:14.25pt" o:ole="" fillcolor="window">
            <v:imagedata r:id="rId146" o:title=""/>
          </v:shape>
          <o:OLEObject Type="Embed" ProgID="Equation.DSMT4" ShapeID="_x0000_i1106" DrawAspect="Content" ObjectID="_1346665409" r:id="rId147"/>
        </w:object>
      </w:r>
      <w:r w:rsidRPr="0098277A">
        <w:rPr>
          <w:sz w:val="28"/>
          <w:szCs w:val="28"/>
        </w:rPr>
        <w:t xml:space="preserve"> рассчитайте из уравнения состояния</w:t>
      </w:r>
      <w:r>
        <w:rPr>
          <w:sz w:val="28"/>
          <w:szCs w:val="28"/>
        </w:rPr>
        <w:t xml:space="preserve"> идеального газа</w:t>
      </w:r>
      <w:r w:rsidRPr="0098277A">
        <w:rPr>
          <w:sz w:val="28"/>
          <w:szCs w:val="28"/>
        </w:rPr>
        <w:t>, длину свободного проб</w:t>
      </w:r>
      <w:r w:rsidRPr="0098277A">
        <w:rPr>
          <w:sz w:val="28"/>
          <w:szCs w:val="28"/>
        </w:rPr>
        <w:t>е</w:t>
      </w:r>
      <w:r w:rsidRPr="0098277A">
        <w:rPr>
          <w:sz w:val="28"/>
          <w:szCs w:val="28"/>
        </w:rPr>
        <w:t xml:space="preserve">га молекул примите равной </w:t>
      </w:r>
      <w:r w:rsidRPr="0098277A">
        <w:rPr>
          <w:position w:val="-6"/>
          <w:sz w:val="28"/>
          <w:szCs w:val="28"/>
        </w:rPr>
        <w:object w:dxaOrig="1219" w:dyaOrig="360">
          <v:shape id="_x0000_i1107" type="#_x0000_t75" style="width:60pt;height:18pt" o:ole="" fillcolor="window">
            <v:imagedata r:id="rId148" o:title=""/>
          </v:shape>
          <o:OLEObject Type="Embed" ProgID="Equation.DSMT4" ShapeID="_x0000_i1107" DrawAspect="Content" ObjectID="_1346665410" r:id="rId149"/>
        </w:object>
      </w:r>
      <w:r w:rsidRPr="0098277A">
        <w:rPr>
          <w:sz w:val="28"/>
          <w:szCs w:val="28"/>
        </w:rPr>
        <w:t>м, среднюю скорость молекул определит</w:t>
      </w:r>
      <w:r>
        <w:rPr>
          <w:sz w:val="28"/>
          <w:szCs w:val="28"/>
        </w:rPr>
        <w:t>е</w:t>
      </w:r>
      <w:r w:rsidRPr="0098277A">
        <w:rPr>
          <w:sz w:val="28"/>
          <w:szCs w:val="28"/>
        </w:rPr>
        <w:t xml:space="preserve"> из формулы </w:t>
      </w:r>
      <w:r w:rsidRPr="0098277A">
        <w:rPr>
          <w:position w:val="-30"/>
          <w:sz w:val="28"/>
          <w:szCs w:val="28"/>
        </w:rPr>
        <w:object w:dxaOrig="1460" w:dyaOrig="800">
          <v:shape id="_x0000_i1108" type="#_x0000_t75" style="width:69pt;height:39.75pt" o:ole="" fillcolor="window">
            <v:imagedata r:id="rId150" o:title=""/>
          </v:shape>
          <o:OLEObject Type="Embed" ProgID="Equation.DSMT4" ShapeID="_x0000_i1108" DrawAspect="Content" ObjectID="_1346665411" r:id="rId151"/>
        </w:object>
      </w:r>
      <w:r w:rsidRPr="0098277A">
        <w:rPr>
          <w:sz w:val="28"/>
          <w:szCs w:val="28"/>
        </w:rPr>
        <w:t xml:space="preserve">, где </w:t>
      </w:r>
      <w:r w:rsidRPr="0098277A">
        <w:rPr>
          <w:i/>
          <w:iCs/>
          <w:sz w:val="28"/>
          <w:szCs w:val="28"/>
        </w:rPr>
        <w:t xml:space="preserve">М </w:t>
      </w:r>
      <w:r w:rsidRPr="0098277A">
        <w:rPr>
          <w:sz w:val="28"/>
          <w:szCs w:val="28"/>
        </w:rPr>
        <w:t xml:space="preserve">= </w:t>
      </w:r>
      <w:r>
        <w:rPr>
          <w:sz w:val="28"/>
          <w:szCs w:val="28"/>
        </w:rPr>
        <w:t>0,0</w:t>
      </w:r>
      <w:r w:rsidRPr="0098277A">
        <w:rPr>
          <w:sz w:val="28"/>
          <w:szCs w:val="28"/>
        </w:rPr>
        <w:t xml:space="preserve">29 кг/моль – молярная масса воздуха, </w:t>
      </w:r>
      <w:r w:rsidRPr="0098277A">
        <w:rPr>
          <w:position w:val="-10"/>
          <w:sz w:val="28"/>
          <w:szCs w:val="28"/>
        </w:rPr>
        <w:object w:dxaOrig="999" w:dyaOrig="340">
          <v:shape id="_x0000_i1109" type="#_x0000_t75" style="width:50.25pt;height:17.25pt" o:ole="" fillcolor="window">
            <v:imagedata r:id="rId141" o:title=""/>
          </v:shape>
          <o:OLEObject Type="Embed" ProgID="Equation.DSMT4" ShapeID="_x0000_i1109" DrawAspect="Content" ObjectID="_1346665412" r:id="rId152"/>
        </w:object>
      </w:r>
      <w:r w:rsidRPr="0098277A">
        <w:rPr>
          <w:sz w:val="28"/>
          <w:szCs w:val="28"/>
        </w:rPr>
        <w:t xml:space="preserve"> Дж/</w:t>
      </w:r>
      <w:r>
        <w:rPr>
          <w:sz w:val="28"/>
          <w:szCs w:val="28"/>
        </w:rPr>
        <w:t>(</w:t>
      </w:r>
      <w:r w:rsidRPr="0098277A">
        <w:rPr>
          <w:sz w:val="28"/>
          <w:szCs w:val="28"/>
        </w:rPr>
        <w:t>моль</w:t>
      </w:r>
      <w:r>
        <w:rPr>
          <w:sz w:val="28"/>
          <w:szCs w:val="28"/>
        </w:rPr>
        <w:t>·</w:t>
      </w:r>
      <w:r w:rsidRPr="0098277A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Pr="0098277A">
        <w:rPr>
          <w:sz w:val="28"/>
          <w:szCs w:val="28"/>
        </w:rPr>
        <w:t xml:space="preserve"> – универсальная газовая постоянная.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 xml:space="preserve">4. Изобразите </w:t>
      </w:r>
      <w:r>
        <w:rPr>
          <w:sz w:val="28"/>
          <w:szCs w:val="28"/>
        </w:rPr>
        <w:t xml:space="preserve">графически </w:t>
      </w:r>
      <w:r w:rsidRPr="0098277A">
        <w:rPr>
          <w:sz w:val="28"/>
          <w:szCs w:val="28"/>
        </w:rPr>
        <w:t>зависимость модуля скорости слоев газа от к</w:t>
      </w:r>
      <w:r w:rsidRPr="0098277A">
        <w:rPr>
          <w:sz w:val="28"/>
          <w:szCs w:val="28"/>
        </w:rPr>
        <w:t>о</w:t>
      </w:r>
      <w:r w:rsidRPr="0098277A">
        <w:rPr>
          <w:sz w:val="28"/>
          <w:szCs w:val="28"/>
        </w:rPr>
        <w:t>ординаты в направлении</w:t>
      </w:r>
      <w:r>
        <w:rPr>
          <w:sz w:val="28"/>
          <w:szCs w:val="28"/>
        </w:rPr>
        <w:t>,</w:t>
      </w:r>
      <w:r w:rsidRPr="0098277A">
        <w:rPr>
          <w:sz w:val="28"/>
          <w:szCs w:val="28"/>
        </w:rPr>
        <w:t xml:space="preserve"> перпендикулярном направлению течения газа по к</w:t>
      </w:r>
      <w:r w:rsidRPr="0098277A">
        <w:rPr>
          <w:sz w:val="28"/>
          <w:szCs w:val="28"/>
        </w:rPr>
        <w:t>а</w:t>
      </w:r>
      <w:r w:rsidRPr="0098277A">
        <w:rPr>
          <w:sz w:val="28"/>
          <w:szCs w:val="28"/>
        </w:rPr>
        <w:t>пилляру. Каким образом зависит величина потока газа от геометрических п</w:t>
      </w:r>
      <w:r w:rsidRPr="0098277A">
        <w:rPr>
          <w:sz w:val="28"/>
          <w:szCs w:val="28"/>
        </w:rPr>
        <w:t>а</w:t>
      </w:r>
      <w:r w:rsidRPr="0098277A">
        <w:rPr>
          <w:sz w:val="28"/>
          <w:szCs w:val="28"/>
        </w:rPr>
        <w:t>раметров капилляра?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 w:rsidRPr="0098277A">
        <w:rPr>
          <w:sz w:val="28"/>
          <w:szCs w:val="28"/>
        </w:rPr>
        <w:t>5. Объясните принцип опытного определения коэффициента вязкости во</w:t>
      </w:r>
      <w:r w:rsidRPr="0098277A">
        <w:rPr>
          <w:sz w:val="28"/>
          <w:szCs w:val="28"/>
        </w:rPr>
        <w:t>з</w:t>
      </w:r>
      <w:r w:rsidRPr="0098277A">
        <w:rPr>
          <w:sz w:val="28"/>
          <w:szCs w:val="28"/>
        </w:rPr>
        <w:t>духа на основе капиллярного метода Пуазейля. Каким образом создается ра</w:t>
      </w:r>
      <w:r w:rsidRPr="0098277A">
        <w:rPr>
          <w:sz w:val="28"/>
          <w:szCs w:val="28"/>
        </w:rPr>
        <w:t>з</w:t>
      </w:r>
      <w:r w:rsidRPr="0098277A">
        <w:rPr>
          <w:sz w:val="28"/>
          <w:szCs w:val="28"/>
        </w:rPr>
        <w:t>ность давлений на концах капилляра? Какими средствами измеряется величина потока воздуха через капилляр?</w:t>
      </w:r>
    </w:p>
    <w:p w:rsidR="00A3623E" w:rsidRDefault="00A3623E" w:rsidP="0098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какой точке сечения капилляра сила вязкого трения равна нулю?</w:t>
      </w:r>
    </w:p>
    <w:p w:rsidR="00A3623E" w:rsidRDefault="00A3623E" w:rsidP="00475A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Каким образом следует построить методику измерений и расчетов,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по известному табличному значению вязкости воздуха оценить неизвестный радиус капилляра?</w:t>
      </w:r>
    </w:p>
    <w:p w:rsidR="00A3623E" w:rsidRPr="0098277A" w:rsidRDefault="00A3623E" w:rsidP="009D4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От каких параметров зависит характер течения среды?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</w:rPr>
      </w:pPr>
    </w:p>
    <w:p w:rsidR="00A3623E" w:rsidRPr="0098277A" w:rsidRDefault="00A3623E" w:rsidP="0098277A">
      <w:pPr>
        <w:pStyle w:val="Heading2"/>
        <w:rPr>
          <w:rFonts w:ascii="Arial" w:hAnsi="Arial" w:cs="Arial"/>
          <w:b/>
          <w:bCs/>
          <w:i/>
          <w:iCs/>
          <w:szCs w:val="28"/>
        </w:rPr>
      </w:pPr>
      <w:r w:rsidRPr="0098277A">
        <w:rPr>
          <w:rFonts w:ascii="Arial" w:hAnsi="Arial" w:cs="Arial"/>
          <w:b/>
          <w:bCs/>
          <w:i/>
          <w:iCs/>
          <w:szCs w:val="28"/>
        </w:rPr>
        <w:t>Литература</w:t>
      </w:r>
    </w:p>
    <w:p w:rsidR="00A3623E" w:rsidRPr="0098277A" w:rsidRDefault="00A3623E" w:rsidP="0098277A">
      <w:pPr>
        <w:ind w:firstLine="567"/>
        <w:jc w:val="both"/>
        <w:rPr>
          <w:sz w:val="28"/>
          <w:szCs w:val="28"/>
          <w:u w:val="single"/>
        </w:rPr>
      </w:pPr>
    </w:p>
    <w:p w:rsidR="00A3623E" w:rsidRDefault="00A3623E" w:rsidP="00823541">
      <w:pPr>
        <w:jc w:val="both"/>
        <w:rPr>
          <w:sz w:val="28"/>
          <w:szCs w:val="28"/>
        </w:rPr>
      </w:pPr>
      <w:r>
        <w:rPr>
          <w:sz w:val="28"/>
        </w:rPr>
        <w:t xml:space="preserve">I. Савельев И.В. Курс общей физики. Кн. I. - М.: </w:t>
      </w:r>
      <w:r>
        <w:rPr>
          <w:sz w:val="28"/>
          <w:szCs w:val="28"/>
        </w:rPr>
        <w:t>Наука (или другие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тельства), 2009 (и раньше).</w:t>
      </w:r>
    </w:p>
    <w:p w:rsidR="00A3623E" w:rsidRDefault="00A3623E" w:rsidP="00823541">
      <w:pPr>
        <w:jc w:val="both"/>
        <w:rPr>
          <w:sz w:val="28"/>
          <w:szCs w:val="28"/>
        </w:rPr>
      </w:pPr>
      <w:r>
        <w:rPr>
          <w:sz w:val="28"/>
        </w:rPr>
        <w:t xml:space="preserve">2. Трофимова Т.И. Курс физики. - М.: </w:t>
      </w:r>
      <w:r>
        <w:rPr>
          <w:sz w:val="28"/>
          <w:szCs w:val="28"/>
        </w:rPr>
        <w:t>Высшая школа (или другие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ства), 2008 (и раньше).</w:t>
      </w:r>
    </w:p>
    <w:p w:rsidR="00A3623E" w:rsidRDefault="00A3623E" w:rsidP="00084C80">
      <w:pPr>
        <w:ind w:firstLine="567"/>
        <w:jc w:val="both"/>
        <w:rPr>
          <w:sz w:val="28"/>
          <w:szCs w:val="28"/>
        </w:rPr>
      </w:pPr>
    </w:p>
    <w:p w:rsidR="00A3623E" w:rsidRDefault="00A3623E" w:rsidP="00084C80">
      <w:pPr>
        <w:ind w:firstLine="567"/>
        <w:jc w:val="both"/>
        <w:rPr>
          <w:sz w:val="28"/>
          <w:szCs w:val="28"/>
        </w:rPr>
      </w:pPr>
    </w:p>
    <w:p w:rsidR="00A3623E" w:rsidRDefault="00A3623E" w:rsidP="00084C80">
      <w:pPr>
        <w:ind w:firstLine="567"/>
        <w:jc w:val="both"/>
        <w:rPr>
          <w:sz w:val="28"/>
          <w:szCs w:val="28"/>
        </w:rPr>
      </w:pPr>
    </w:p>
    <w:p w:rsidR="00A3623E" w:rsidRDefault="00A3623E" w:rsidP="00084C80">
      <w:pPr>
        <w:ind w:firstLine="567"/>
        <w:jc w:val="both"/>
        <w:rPr>
          <w:sz w:val="28"/>
          <w:szCs w:val="28"/>
        </w:rPr>
      </w:pPr>
    </w:p>
    <w:p w:rsidR="00A3623E" w:rsidRDefault="00A3623E" w:rsidP="00084C80">
      <w:pPr>
        <w:ind w:firstLine="567"/>
        <w:jc w:val="both"/>
        <w:rPr>
          <w:sz w:val="28"/>
          <w:szCs w:val="28"/>
        </w:rPr>
      </w:pPr>
    </w:p>
    <w:p w:rsidR="00A3623E" w:rsidRDefault="00A3623E" w:rsidP="00940831">
      <w:pPr>
        <w:ind w:firstLine="567"/>
        <w:jc w:val="both"/>
        <w:rPr>
          <w:sz w:val="28"/>
        </w:rPr>
      </w:pPr>
    </w:p>
    <w:sectPr w:rsidR="00A3623E" w:rsidSect="002438B8">
      <w:headerReference w:type="even" r:id="rId153"/>
      <w:headerReference w:type="default" r:id="rId154"/>
      <w:pgSz w:w="11900" w:h="16820"/>
      <w:pgMar w:top="1134" w:right="1134" w:bottom="1134" w:left="1134" w:header="720" w:footer="720" w:gutter="0"/>
      <w:pgNumType w:start="3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3E" w:rsidRDefault="00A3623E">
      <w:r>
        <w:separator/>
      </w:r>
    </w:p>
  </w:endnote>
  <w:endnote w:type="continuationSeparator" w:id="0">
    <w:p w:rsidR="00A3623E" w:rsidRDefault="00A3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3E" w:rsidRDefault="00A3623E">
      <w:r>
        <w:separator/>
      </w:r>
    </w:p>
  </w:footnote>
  <w:footnote w:type="continuationSeparator" w:id="0">
    <w:p w:rsidR="00A3623E" w:rsidRDefault="00A36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3E" w:rsidRDefault="00A3623E" w:rsidP="002438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23E" w:rsidRDefault="00A362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3E" w:rsidRPr="0034780A" w:rsidRDefault="00A3623E" w:rsidP="002438B8">
    <w:pPr>
      <w:pStyle w:val="Header"/>
      <w:framePr w:wrap="around" w:vAnchor="text" w:hAnchor="margin" w:xAlign="center" w:y="1"/>
      <w:ind w:firstLine="0"/>
      <w:rPr>
        <w:rStyle w:val="PageNumber"/>
        <w:sz w:val="28"/>
        <w:szCs w:val="28"/>
      </w:rPr>
    </w:pPr>
    <w:r w:rsidRPr="0034780A">
      <w:rPr>
        <w:rStyle w:val="PageNumber"/>
        <w:sz w:val="28"/>
        <w:szCs w:val="28"/>
      </w:rPr>
      <w:fldChar w:fldCharType="begin"/>
    </w:r>
    <w:r w:rsidRPr="0034780A">
      <w:rPr>
        <w:rStyle w:val="PageNumber"/>
        <w:sz w:val="28"/>
        <w:szCs w:val="28"/>
      </w:rPr>
      <w:instrText xml:space="preserve">PAGE  </w:instrText>
    </w:r>
    <w:r w:rsidRPr="0034780A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11</w:t>
    </w:r>
    <w:r w:rsidRPr="0034780A">
      <w:rPr>
        <w:rStyle w:val="PageNumber"/>
        <w:sz w:val="28"/>
        <w:szCs w:val="28"/>
      </w:rPr>
      <w:fldChar w:fldCharType="end"/>
    </w:r>
  </w:p>
  <w:p w:rsidR="00A3623E" w:rsidRDefault="00A3623E" w:rsidP="00B93271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54D"/>
    <w:multiLevelType w:val="singleLevel"/>
    <w:tmpl w:val="01A8F6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13"/>
  <w:drawingGridVerticalSpacing w:val="113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F33"/>
    <w:rsid w:val="00027DEA"/>
    <w:rsid w:val="00060AE4"/>
    <w:rsid w:val="0006500A"/>
    <w:rsid w:val="000742FF"/>
    <w:rsid w:val="00076D7D"/>
    <w:rsid w:val="00084C80"/>
    <w:rsid w:val="00085597"/>
    <w:rsid w:val="00094CBC"/>
    <w:rsid w:val="000A1ADD"/>
    <w:rsid w:val="000B2F2D"/>
    <w:rsid w:val="000B4FD7"/>
    <w:rsid w:val="000B6AE1"/>
    <w:rsid w:val="000D038D"/>
    <w:rsid w:val="000D15CC"/>
    <w:rsid w:val="000D3BED"/>
    <w:rsid w:val="000D6F84"/>
    <w:rsid w:val="000E6F2A"/>
    <w:rsid w:val="000F1849"/>
    <w:rsid w:val="000F20DF"/>
    <w:rsid w:val="001019A1"/>
    <w:rsid w:val="0010241D"/>
    <w:rsid w:val="00107754"/>
    <w:rsid w:val="001323AB"/>
    <w:rsid w:val="0016533D"/>
    <w:rsid w:val="00177735"/>
    <w:rsid w:val="001817A4"/>
    <w:rsid w:val="001859FC"/>
    <w:rsid w:val="00197774"/>
    <w:rsid w:val="001A0646"/>
    <w:rsid w:val="001A1AE6"/>
    <w:rsid w:val="001B1593"/>
    <w:rsid w:val="001B3F44"/>
    <w:rsid w:val="001C73EA"/>
    <w:rsid w:val="001E0989"/>
    <w:rsid w:val="00203B47"/>
    <w:rsid w:val="00240CE8"/>
    <w:rsid w:val="00241AE4"/>
    <w:rsid w:val="002438B8"/>
    <w:rsid w:val="002646FD"/>
    <w:rsid w:val="00292FB2"/>
    <w:rsid w:val="00297661"/>
    <w:rsid w:val="002A4F3A"/>
    <w:rsid w:val="002A6E74"/>
    <w:rsid w:val="002A748D"/>
    <w:rsid w:val="002B6C52"/>
    <w:rsid w:val="002E6549"/>
    <w:rsid w:val="002E7A98"/>
    <w:rsid w:val="00301818"/>
    <w:rsid w:val="00305D6F"/>
    <w:rsid w:val="0031319E"/>
    <w:rsid w:val="00316981"/>
    <w:rsid w:val="00323188"/>
    <w:rsid w:val="0034780A"/>
    <w:rsid w:val="003515F5"/>
    <w:rsid w:val="003619D7"/>
    <w:rsid w:val="003647AA"/>
    <w:rsid w:val="003664BD"/>
    <w:rsid w:val="00370401"/>
    <w:rsid w:val="00377293"/>
    <w:rsid w:val="003919DD"/>
    <w:rsid w:val="003A304A"/>
    <w:rsid w:val="003A7E5B"/>
    <w:rsid w:val="003C4455"/>
    <w:rsid w:val="003C7D24"/>
    <w:rsid w:val="003D30AB"/>
    <w:rsid w:val="003E1721"/>
    <w:rsid w:val="003E3F1E"/>
    <w:rsid w:val="003E5195"/>
    <w:rsid w:val="003E59A2"/>
    <w:rsid w:val="003E78E8"/>
    <w:rsid w:val="003F08AF"/>
    <w:rsid w:val="003F4834"/>
    <w:rsid w:val="00405566"/>
    <w:rsid w:val="00414F3A"/>
    <w:rsid w:val="00446F33"/>
    <w:rsid w:val="00456FCF"/>
    <w:rsid w:val="00461633"/>
    <w:rsid w:val="00467D11"/>
    <w:rsid w:val="004749D3"/>
    <w:rsid w:val="00475A37"/>
    <w:rsid w:val="00482FAE"/>
    <w:rsid w:val="004924D5"/>
    <w:rsid w:val="004C6350"/>
    <w:rsid w:val="004C63DB"/>
    <w:rsid w:val="004D67D4"/>
    <w:rsid w:val="004F399D"/>
    <w:rsid w:val="004F4693"/>
    <w:rsid w:val="005029A4"/>
    <w:rsid w:val="00517ABF"/>
    <w:rsid w:val="005459A3"/>
    <w:rsid w:val="00546333"/>
    <w:rsid w:val="00547516"/>
    <w:rsid w:val="00566976"/>
    <w:rsid w:val="005B2306"/>
    <w:rsid w:val="005B6155"/>
    <w:rsid w:val="005B75AA"/>
    <w:rsid w:val="005C47A0"/>
    <w:rsid w:val="005D3111"/>
    <w:rsid w:val="005E0F1E"/>
    <w:rsid w:val="005F3BF9"/>
    <w:rsid w:val="005F5DC9"/>
    <w:rsid w:val="00603EFF"/>
    <w:rsid w:val="0060724E"/>
    <w:rsid w:val="00642B5F"/>
    <w:rsid w:val="006508A2"/>
    <w:rsid w:val="0065181A"/>
    <w:rsid w:val="00660611"/>
    <w:rsid w:val="00660F72"/>
    <w:rsid w:val="00676001"/>
    <w:rsid w:val="0068324F"/>
    <w:rsid w:val="00687123"/>
    <w:rsid w:val="00693824"/>
    <w:rsid w:val="006A1736"/>
    <w:rsid w:val="006C1E0A"/>
    <w:rsid w:val="00720DE2"/>
    <w:rsid w:val="00727D02"/>
    <w:rsid w:val="00753F07"/>
    <w:rsid w:val="0077346A"/>
    <w:rsid w:val="007A151B"/>
    <w:rsid w:val="007A2408"/>
    <w:rsid w:val="007B0A24"/>
    <w:rsid w:val="007B1C74"/>
    <w:rsid w:val="007C7D0E"/>
    <w:rsid w:val="007D0A41"/>
    <w:rsid w:val="007E3283"/>
    <w:rsid w:val="007E3C8B"/>
    <w:rsid w:val="007F28F0"/>
    <w:rsid w:val="007F5F92"/>
    <w:rsid w:val="00812D89"/>
    <w:rsid w:val="00823541"/>
    <w:rsid w:val="00826006"/>
    <w:rsid w:val="00830AE1"/>
    <w:rsid w:val="00832A1E"/>
    <w:rsid w:val="00847BB0"/>
    <w:rsid w:val="0085207D"/>
    <w:rsid w:val="0086166B"/>
    <w:rsid w:val="0088636B"/>
    <w:rsid w:val="00892D28"/>
    <w:rsid w:val="008A4991"/>
    <w:rsid w:val="008B0105"/>
    <w:rsid w:val="008F5DAF"/>
    <w:rsid w:val="009069EC"/>
    <w:rsid w:val="00914C77"/>
    <w:rsid w:val="00921084"/>
    <w:rsid w:val="00921A26"/>
    <w:rsid w:val="00937F5F"/>
    <w:rsid w:val="00940831"/>
    <w:rsid w:val="00940B88"/>
    <w:rsid w:val="0095331C"/>
    <w:rsid w:val="009540E3"/>
    <w:rsid w:val="00955482"/>
    <w:rsid w:val="00962C25"/>
    <w:rsid w:val="0098277A"/>
    <w:rsid w:val="00985122"/>
    <w:rsid w:val="00986DAB"/>
    <w:rsid w:val="009A0CD2"/>
    <w:rsid w:val="009B1CEA"/>
    <w:rsid w:val="009D491E"/>
    <w:rsid w:val="009F28A7"/>
    <w:rsid w:val="009F3046"/>
    <w:rsid w:val="009F684B"/>
    <w:rsid w:val="00A01376"/>
    <w:rsid w:val="00A046C7"/>
    <w:rsid w:val="00A22A37"/>
    <w:rsid w:val="00A234DB"/>
    <w:rsid w:val="00A24B65"/>
    <w:rsid w:val="00A255C4"/>
    <w:rsid w:val="00A264A5"/>
    <w:rsid w:val="00A30DFA"/>
    <w:rsid w:val="00A3623E"/>
    <w:rsid w:val="00A364B4"/>
    <w:rsid w:val="00A41CB0"/>
    <w:rsid w:val="00A43B16"/>
    <w:rsid w:val="00A554B9"/>
    <w:rsid w:val="00A63416"/>
    <w:rsid w:val="00A74C9C"/>
    <w:rsid w:val="00AB17E8"/>
    <w:rsid w:val="00AB1DE9"/>
    <w:rsid w:val="00AB50FB"/>
    <w:rsid w:val="00AC24EA"/>
    <w:rsid w:val="00AC2E07"/>
    <w:rsid w:val="00AC5466"/>
    <w:rsid w:val="00AD7C52"/>
    <w:rsid w:val="00AE19B5"/>
    <w:rsid w:val="00B05769"/>
    <w:rsid w:val="00B0677D"/>
    <w:rsid w:val="00B156E2"/>
    <w:rsid w:val="00B16640"/>
    <w:rsid w:val="00B471A8"/>
    <w:rsid w:val="00B52A79"/>
    <w:rsid w:val="00B87396"/>
    <w:rsid w:val="00B92BAA"/>
    <w:rsid w:val="00B93271"/>
    <w:rsid w:val="00B9755E"/>
    <w:rsid w:val="00BA0F4F"/>
    <w:rsid w:val="00BA6927"/>
    <w:rsid w:val="00BB194C"/>
    <w:rsid w:val="00BD323C"/>
    <w:rsid w:val="00BE04D3"/>
    <w:rsid w:val="00BE1C60"/>
    <w:rsid w:val="00BE7B83"/>
    <w:rsid w:val="00BF73A4"/>
    <w:rsid w:val="00C01465"/>
    <w:rsid w:val="00C11F51"/>
    <w:rsid w:val="00C13221"/>
    <w:rsid w:val="00C166D2"/>
    <w:rsid w:val="00C31550"/>
    <w:rsid w:val="00C3163F"/>
    <w:rsid w:val="00C42C40"/>
    <w:rsid w:val="00C55556"/>
    <w:rsid w:val="00C70156"/>
    <w:rsid w:val="00C80369"/>
    <w:rsid w:val="00C82A8E"/>
    <w:rsid w:val="00CC6131"/>
    <w:rsid w:val="00CD457E"/>
    <w:rsid w:val="00CE7383"/>
    <w:rsid w:val="00D04393"/>
    <w:rsid w:val="00D207A2"/>
    <w:rsid w:val="00D623FD"/>
    <w:rsid w:val="00D65D50"/>
    <w:rsid w:val="00D72140"/>
    <w:rsid w:val="00D73325"/>
    <w:rsid w:val="00D75AA2"/>
    <w:rsid w:val="00D86B36"/>
    <w:rsid w:val="00D91230"/>
    <w:rsid w:val="00D92F15"/>
    <w:rsid w:val="00DA73A2"/>
    <w:rsid w:val="00DB08BD"/>
    <w:rsid w:val="00DB6624"/>
    <w:rsid w:val="00DE3CD3"/>
    <w:rsid w:val="00E04056"/>
    <w:rsid w:val="00E272BC"/>
    <w:rsid w:val="00E4716C"/>
    <w:rsid w:val="00E551D4"/>
    <w:rsid w:val="00E62C1B"/>
    <w:rsid w:val="00E65E2A"/>
    <w:rsid w:val="00E95328"/>
    <w:rsid w:val="00E9715C"/>
    <w:rsid w:val="00EB5A1B"/>
    <w:rsid w:val="00ED7935"/>
    <w:rsid w:val="00EE7BC5"/>
    <w:rsid w:val="00F1523F"/>
    <w:rsid w:val="00F225BE"/>
    <w:rsid w:val="00F37247"/>
    <w:rsid w:val="00F37F7F"/>
    <w:rsid w:val="00F653DF"/>
    <w:rsid w:val="00F9277D"/>
    <w:rsid w:val="00FA20E7"/>
    <w:rsid w:val="00FB01BC"/>
    <w:rsid w:val="00FB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FB"/>
    <w:pPr>
      <w:widowControl w:val="0"/>
      <w:autoSpaceDE w:val="0"/>
      <w:autoSpaceDN w:val="0"/>
      <w:adjustRightInd w:val="0"/>
      <w:ind w:firstLine="46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B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7BB0"/>
    <w:pPr>
      <w:keepNext/>
      <w:ind w:firstLine="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3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3D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rsid w:val="00847BB0"/>
    <w:pPr>
      <w:widowControl w:val="0"/>
      <w:autoSpaceDE w:val="0"/>
      <w:autoSpaceDN w:val="0"/>
      <w:adjustRightInd w:val="0"/>
      <w:jc w:val="right"/>
    </w:pPr>
    <w:rPr>
      <w:b/>
      <w:bCs/>
      <w:sz w:val="72"/>
      <w:szCs w:val="72"/>
    </w:rPr>
  </w:style>
  <w:style w:type="paragraph" w:customStyle="1" w:styleId="FR2">
    <w:name w:val="FR2"/>
    <w:uiPriority w:val="99"/>
    <w:rsid w:val="00847B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48"/>
      <w:szCs w:val="48"/>
    </w:rPr>
  </w:style>
  <w:style w:type="paragraph" w:customStyle="1" w:styleId="FR3">
    <w:name w:val="FR3"/>
    <w:uiPriority w:val="99"/>
    <w:rsid w:val="00847BB0"/>
    <w:pPr>
      <w:widowControl w:val="0"/>
      <w:autoSpaceDE w:val="0"/>
      <w:autoSpaceDN w:val="0"/>
      <w:adjustRightInd w:val="0"/>
      <w:jc w:val="right"/>
    </w:pPr>
    <w:rPr>
      <w:sz w:val="36"/>
      <w:szCs w:val="36"/>
    </w:rPr>
  </w:style>
  <w:style w:type="paragraph" w:customStyle="1" w:styleId="FR4">
    <w:name w:val="FR4"/>
    <w:uiPriority w:val="99"/>
    <w:rsid w:val="00847BB0"/>
    <w:pPr>
      <w:widowControl w:val="0"/>
      <w:autoSpaceDE w:val="0"/>
      <w:autoSpaceDN w:val="0"/>
      <w:adjustRightInd w:val="0"/>
      <w:ind w:firstLine="460"/>
    </w:pPr>
    <w:rPr>
      <w:rFonts w:ascii="Arial" w:hAnsi="Arial" w:cs="Arial"/>
      <w:b/>
      <w:bCs/>
      <w:sz w:val="20"/>
      <w:szCs w:val="20"/>
    </w:rPr>
  </w:style>
  <w:style w:type="paragraph" w:customStyle="1" w:styleId="FR5">
    <w:name w:val="FR5"/>
    <w:uiPriority w:val="99"/>
    <w:rsid w:val="00847B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/>
      <w:bCs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847BB0"/>
    <w:pPr>
      <w:ind w:firstLine="567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C63DB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47BB0"/>
    <w:pPr>
      <w:ind w:firstLine="567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63DB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7BB0"/>
    <w:pPr>
      <w:ind w:firstLine="567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63DB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47B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63DB"/>
    <w:rPr>
      <w:rFonts w:cs="Times New Roman"/>
      <w:sz w:val="2"/>
    </w:rPr>
  </w:style>
  <w:style w:type="table" w:styleId="TableGrid">
    <w:name w:val="Table Grid"/>
    <w:basedOn w:val="TableNormal"/>
    <w:uiPriority w:val="99"/>
    <w:rsid w:val="005B2306"/>
    <w:pPr>
      <w:widowControl w:val="0"/>
      <w:autoSpaceDE w:val="0"/>
      <w:autoSpaceDN w:val="0"/>
      <w:adjustRightInd w:val="0"/>
      <w:ind w:firstLine="46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478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3D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478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78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3D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70.bin"/><Relationship Id="rId154" Type="http://schemas.openxmlformats.org/officeDocument/2006/relationships/header" Target="head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gi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68.wmf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6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137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7.gi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gif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7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7.bin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7" Type="http://schemas.openxmlformats.org/officeDocument/2006/relationships/image" Target="media/image1.gi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8.gif"/><Relationship Id="rId82" Type="http://schemas.openxmlformats.org/officeDocument/2006/relationships/image" Target="media/image41.wmf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9</Pages>
  <Words>2742</Words>
  <Characters>15633</Characters>
  <Application>Microsoft Office Outlook</Application>
  <DocSecurity>0</DocSecurity>
  <Lines>0</Lines>
  <Paragraphs>0</Paragraphs>
  <ScaleCrop>false</ScaleCrop>
  <Company>МГТУГА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СТ-3 (5</dc:title>
  <dc:subject/>
  <dc:creator>СМ</dc:creator>
  <cp:keywords/>
  <dc:description/>
  <cp:lastModifiedBy>rio</cp:lastModifiedBy>
  <cp:revision>23</cp:revision>
  <cp:lastPrinted>2010-09-15T11:42:00Z</cp:lastPrinted>
  <dcterms:created xsi:type="dcterms:W3CDTF">2010-01-06T16:20:00Z</dcterms:created>
  <dcterms:modified xsi:type="dcterms:W3CDTF">2010-09-22T08:55:00Z</dcterms:modified>
</cp:coreProperties>
</file>